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C1" w:rsidRPr="005824C6" w:rsidRDefault="00BB1BC1" w:rsidP="00BB1BC1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  <w:r w:rsidRPr="005824C6">
        <w:rPr>
          <w:rFonts w:ascii="Courier New" w:eastAsia="Times New Roman" w:hAnsi="Courier New" w:cs="Courier New"/>
          <w:sz w:val="32"/>
          <w:szCs w:val="32"/>
          <w:lang w:eastAsia="ru-RU"/>
        </w:rPr>
        <w:t>ВЕРХОВНЫЙ СОВЕТ ПРИДНЕСТРОВСКОЙ МОЛДАВСКОЙ РЕСПУБЛИКИ</w:t>
      </w:r>
    </w:p>
    <w:p w:rsidR="00BB1BC1" w:rsidRPr="005824C6" w:rsidRDefault="00BB1BC1" w:rsidP="00BB1BC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10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ноября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    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Тирасполь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</w:t>
      </w:r>
      <w:r w:rsidRPr="00CC73A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.00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</w:p>
    <w:p w:rsidR="00BB1BC1" w:rsidRPr="00774C6F" w:rsidRDefault="00BB1BC1" w:rsidP="00BB1BC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B1BC1" w:rsidRPr="008110C9" w:rsidRDefault="00BB1BC1" w:rsidP="00BB1BC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110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Проведение заседания в режиме </w:t>
      </w:r>
      <w:proofErr w:type="spellStart"/>
      <w:r w:rsidRPr="008110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скайпконференции</w:t>
      </w:r>
      <w:proofErr w:type="spellEnd"/>
    </w:p>
    <w:p w:rsidR="00BB1BC1" w:rsidRPr="00774C6F" w:rsidRDefault="00BB1BC1" w:rsidP="00BB1B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B1BC1" w:rsidRPr="005824C6" w:rsidRDefault="00BB1BC1" w:rsidP="00BB1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8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e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заседание </w:t>
      </w:r>
      <w:r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сессии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VII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созыва</w:t>
      </w:r>
    </w:p>
    <w:p w:rsidR="00BB1BC1" w:rsidRPr="00281AAA" w:rsidRDefault="00BB1BC1" w:rsidP="00BB1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B1BC1" w:rsidRPr="00251878" w:rsidRDefault="00BB1BC1" w:rsidP="00BB1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25187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ДОПОЛНЕНИЕ № </w:t>
      </w:r>
      <w:r w:rsidRPr="00BB1BC1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2</w:t>
      </w:r>
      <w:r w:rsidRPr="0025187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</w:p>
    <w:p w:rsidR="00BB1BC1" w:rsidRPr="005824C6" w:rsidRDefault="00BB1BC1" w:rsidP="00BB1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 ОСНОВНОЙ ПОВЕСТКЕ</w:t>
      </w:r>
      <w:r w:rsidRPr="00582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ДНЯ</w:t>
      </w:r>
    </w:p>
    <w:p w:rsidR="00BB1BC1" w:rsidRPr="00281AAA" w:rsidRDefault="00BB1BC1" w:rsidP="00BB1B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BB1BC1" w:rsidRPr="005824C6" w:rsidRDefault="00BB1BC1" w:rsidP="00BB1BC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BB1BC1" w:rsidRPr="00BB1BC1" w:rsidRDefault="00BB1BC1" w:rsidP="00BB1BC1">
      <w:pPr>
        <w:spacing w:after="0"/>
        <w:rPr>
          <w:sz w:val="16"/>
          <w:szCs w:val="16"/>
        </w:rPr>
      </w:pP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714C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DDF">
        <w:rPr>
          <w:rFonts w:ascii="Times New Roman" w:hAnsi="Times New Roman" w:cs="Times New Roman"/>
          <w:b/>
          <w:sz w:val="28"/>
          <w:szCs w:val="28"/>
          <w:u w:val="single"/>
        </w:rPr>
        <w:t>режим законодательной необходимости:</w:t>
      </w:r>
      <w:r>
        <w:rPr>
          <w:rFonts w:ascii="Times New Roman" w:hAnsi="Times New Roman" w:cs="Times New Roman"/>
          <w:sz w:val="28"/>
          <w:szCs w:val="28"/>
        </w:rPr>
        <w:t xml:space="preserve"> проект закона Приднестровской Молдавской Республики «О внесении изменений в Закон Приднестровской Молдавской Республики «О республиканском бюджете на 2021 год»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окончательное чтение)</w:t>
      </w:r>
    </w:p>
    <w:p w:rsidR="00BB1BC1" w:rsidRPr="00BB1BC1" w:rsidRDefault="00BB1BC1" w:rsidP="00BB1BC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0" w:name="_GoBack"/>
      <w:r w:rsidRPr="00BB1B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Электронный</w:t>
      </w:r>
      <w:r w:rsidRPr="00BB1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1B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адрес</w:t>
      </w:r>
      <w:r w:rsidRPr="00BB1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Pr="00BB1B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I</w:t>
      </w:r>
      <w:r w:rsidRPr="00BB1BC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:ИНИЦИАТИВА</w:t>
      </w:r>
      <w:proofErr w:type="gramEnd"/>
      <w:r w:rsidRPr="00BB1BC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/</w:t>
      </w:r>
      <w:r w:rsidRPr="00BB1B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VII</w:t>
      </w:r>
      <w:r w:rsidRPr="00BB1BC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СОЗЫВ/330-2 (Б21-27) (</w:t>
      </w:r>
      <w:r w:rsidRPr="00BB1BC1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VII</w:t>
      </w:r>
      <w:r w:rsidRPr="00BB1BC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 – 2 чтение</w:t>
      </w:r>
    </w:p>
    <w:bookmarkEnd w:id="0"/>
    <w:p w:rsidR="00BB1BC1" w:rsidRDefault="00BB1BC1" w:rsidP="00BB1BC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330/2 (Б21-27)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 </w:t>
      </w:r>
    </w:p>
    <w:p w:rsidR="00BB1BC1" w:rsidRPr="00C351B0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Президент ПМР: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27.10.21г. № 348рп)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Рускевич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Алёна Александровна </w:t>
      </w:r>
    </w:p>
    <w:p w:rsidR="00BB1BC1" w:rsidRPr="008110C9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Цициловская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Юля Олеговна </w:t>
      </w:r>
    </w:p>
    <w:p w:rsidR="00BB1BC1" w:rsidRPr="00907740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ru-RU"/>
        </w:rPr>
      </w:pP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1.2) </w:t>
      </w:r>
      <w:r w:rsidRPr="007F0DDF">
        <w:rPr>
          <w:rFonts w:ascii="Times New Roman" w:hAnsi="Times New Roman" w:cs="Times New Roman"/>
          <w:b/>
          <w:sz w:val="28"/>
          <w:szCs w:val="28"/>
          <w:u w:val="single"/>
        </w:rPr>
        <w:t>режим законодательной необходимости:</w:t>
      </w:r>
      <w:r>
        <w:rPr>
          <w:rFonts w:ascii="Times New Roman" w:hAnsi="Times New Roman" w:cs="Times New Roman"/>
          <w:sz w:val="28"/>
          <w:szCs w:val="28"/>
        </w:rPr>
        <w:t xml:space="preserve"> проект закона Приднестровской Молдавской Республики «О внесении изменений и дополнени</w:t>
      </w:r>
      <w:r w:rsidRPr="009937F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Закон Приднестровской Молдавской Республики «О республиканском бюджете на 2021 год»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окончательное чтение)</w:t>
      </w:r>
    </w:p>
    <w:p w:rsidR="00BB1BC1" w:rsidRDefault="00BB1BC1" w:rsidP="00BB1BC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СОЗЫВ/33</w:t>
      </w:r>
      <w:r w:rsidRPr="009937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(Б21-29)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 2 чтение</w:t>
      </w:r>
    </w:p>
    <w:p w:rsidR="00BB1BC1" w:rsidRDefault="00BB1BC1" w:rsidP="00BB1BC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333 (Б21-29)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Ответственный комитет: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Гузун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Виктор Михайлович  </w:t>
      </w:r>
    </w:p>
    <w:p w:rsidR="00BB1BC1" w:rsidRP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Президент ПМР: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(распоряжение от 01.11.21г. № 355рп)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Кирова Татьяна Петровна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Оболоник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Анатольевич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Виталий Николаевич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Обручков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Александрович 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Албул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Кристина Валерьевна 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Рускевич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Алёна Александровна 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Глушкова Мария Николаевна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Обручков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Николай Михайлович </w:t>
      </w:r>
    </w:p>
    <w:p w:rsidR="00BB1BC1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Забирченко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Яна Александровна </w:t>
      </w:r>
    </w:p>
    <w:p w:rsidR="00BB1BC1" w:rsidRPr="009937F0" w:rsidRDefault="00BB1BC1" w:rsidP="00BB1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Белов Дмитрий Юрьевич</w:t>
      </w:r>
    </w:p>
    <w:p w:rsidR="00BB1BC1" w:rsidRDefault="00BB1BC1" w:rsidP="00BB1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11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Разное</w:t>
      </w:r>
    </w:p>
    <w:p w:rsidR="00BB1BC1" w:rsidRDefault="00BB1BC1" w:rsidP="00BB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BB1BC1" w:rsidRPr="008110C9" w:rsidRDefault="00BB1BC1" w:rsidP="00BB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gramStart"/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811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 В. КОРШУНОВ</w:t>
      </w:r>
    </w:p>
    <w:p w:rsidR="000C3565" w:rsidRDefault="000C3565"/>
    <w:sectPr w:rsidR="000C3565" w:rsidSect="00BB1BC1">
      <w:pgSz w:w="11906" w:h="16838"/>
      <w:pgMar w:top="567" w:right="39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C1"/>
    <w:rsid w:val="000C3565"/>
    <w:rsid w:val="00BB1BC1"/>
    <w:rsid w:val="00CC76A1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C8DF8-197C-4770-BD4F-919E12B5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</cp:revision>
  <dcterms:created xsi:type="dcterms:W3CDTF">2021-11-10T07:17:00Z</dcterms:created>
  <dcterms:modified xsi:type="dcterms:W3CDTF">2021-11-10T07:20:00Z</dcterms:modified>
</cp:coreProperties>
</file>