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0C" w:rsidRPr="00C15898" w:rsidRDefault="003E530C" w:rsidP="003E5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898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B3460F" w:rsidRPr="00B3460F" w:rsidRDefault="003E530C" w:rsidP="00B34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898">
        <w:rPr>
          <w:rFonts w:ascii="Times New Roman" w:hAnsi="Times New Roman" w:cs="Times New Roman"/>
          <w:sz w:val="24"/>
          <w:szCs w:val="24"/>
        </w:rPr>
        <w:t xml:space="preserve">к проекту закона </w:t>
      </w:r>
      <w:r w:rsidR="00B3460F" w:rsidRPr="00B3460F">
        <w:rPr>
          <w:rFonts w:ascii="Times New Roman" w:hAnsi="Times New Roman" w:cs="Times New Roman"/>
          <w:sz w:val="24"/>
          <w:szCs w:val="24"/>
        </w:rPr>
        <w:t>Приднестровской Молдавской Республики «О внесении изменения и дополнений в Закон Приднестровской Молдавской Республики «Об обращениях граждан и юридических лиц, а также общественных объединений»</w:t>
      </w:r>
    </w:p>
    <w:p w:rsidR="00B3460F" w:rsidRDefault="00B3460F" w:rsidP="003E5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30C" w:rsidRPr="00C15898" w:rsidRDefault="003E530C" w:rsidP="003E5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E530C" w:rsidRPr="00C15898" w:rsidTr="000765C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C" w:rsidRPr="00C15898" w:rsidRDefault="003E530C" w:rsidP="0007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0C" w:rsidRPr="00C15898" w:rsidRDefault="003E530C" w:rsidP="00076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3E530C" w:rsidRPr="00C15898" w:rsidTr="000765C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C" w:rsidRPr="00C15898" w:rsidRDefault="003E530C" w:rsidP="00771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Статья 9. Обязанности органов государственной власти и управления, органов местного самоуправления, должностных лиц, юридических лиц по рассмотрению обращений заявителей</w:t>
            </w:r>
          </w:p>
          <w:p w:rsidR="00771B88" w:rsidRPr="00C15898" w:rsidRDefault="00771B88" w:rsidP="00771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1. Органы государственной власти и управления, органы местного самоуправления и должностные лица, руководители юридических лиц обязаны:</w:t>
            </w: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а) …;</w:t>
            </w: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 xml:space="preserve">б) …; </w:t>
            </w: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в) …;</w:t>
            </w: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г) …;</w:t>
            </w: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д) …;</w:t>
            </w: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 xml:space="preserve">е) …; </w:t>
            </w: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 xml:space="preserve">ж) …; </w:t>
            </w: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з) …;</w:t>
            </w: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и)….</w:t>
            </w: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 и управления (включая подведомственные им органы, организации и структурные подразделения), органы местного самоуправления, должностные лица, а также юридические лица, учредителем (участником) которых является Приднестровская Молдавская Республика либо муниципальные образования, регулярно проводят личный прием заявителей, информируя население о времени и порядке личного приема, а также периодически публикуют в средствах массовой информации аналитические материалы о характере и результатах рассмотрения обращений заявителей. </w:t>
            </w: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Отсутствует </w:t>
            </w:r>
          </w:p>
          <w:p w:rsidR="003E530C" w:rsidRPr="00C15898" w:rsidRDefault="003E530C" w:rsidP="0007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0C" w:rsidRPr="00C15898" w:rsidRDefault="003E530C" w:rsidP="0007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0C" w:rsidRPr="00C15898" w:rsidRDefault="003E530C" w:rsidP="0007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0C" w:rsidRPr="00C15898" w:rsidRDefault="003E530C" w:rsidP="0007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C" w:rsidRPr="00C15898" w:rsidRDefault="003E530C" w:rsidP="00771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Статья 9. Обязанности органов государственной власти и управления, органов местного самоуправления, должностных лиц, юридических лиц по рассмотрению обращений заявителей</w:t>
            </w:r>
          </w:p>
          <w:p w:rsidR="00771B88" w:rsidRPr="00C15898" w:rsidRDefault="00771B88" w:rsidP="00771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1. Органы государственной власти и управления, органы местного самоуправления и должностные лица, руководители юридических лиц обязаны:</w:t>
            </w: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а) …;</w:t>
            </w: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 xml:space="preserve">б) …; </w:t>
            </w: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в) …;</w:t>
            </w: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г) …;</w:t>
            </w: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д) …;</w:t>
            </w: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 xml:space="preserve">е) …; </w:t>
            </w: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 xml:space="preserve">ж) …; </w:t>
            </w: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з) …;</w:t>
            </w: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и)….</w:t>
            </w: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 и управления (включая подведомственные им органы, организации и структурные подразделения), органы местного самоуправления, должностные лица, а также юридические лица, учредителем (участником) которых является Приднестровская Молдавская Республика либо муниципальные образования, регулярно проводят личный прием заявителей, информируя население о времени и порядке личного приема, а также периодически публикуют в средствах массовой информации аналитические материалы о характере и результатах рассмотрения обращений заявителей. </w:t>
            </w:r>
          </w:p>
          <w:p w:rsidR="003E530C" w:rsidRPr="00C15898" w:rsidRDefault="00771B88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органов государственной власти и управления, местного самоуправления или лица</w:t>
            </w:r>
            <w:r w:rsidR="00FC62DB" w:rsidRPr="00C158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1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временно заменяющи</w:t>
            </w:r>
            <w:bookmarkStart w:id="0" w:name="_GoBack"/>
            <w:bookmarkEnd w:id="0"/>
            <w:r w:rsidRPr="00C1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обязаны лично знакомиться с каждым поступающим обращением заявителей </w:t>
            </w:r>
          </w:p>
        </w:tc>
      </w:tr>
      <w:tr w:rsidR="003E530C" w:rsidTr="000765C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C" w:rsidRPr="00C15898" w:rsidRDefault="003E530C" w:rsidP="0007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Статья 9-1. Порядок дачи ответа на обращения</w:t>
            </w:r>
          </w:p>
          <w:p w:rsidR="003E530C" w:rsidRPr="00C15898" w:rsidRDefault="003E530C" w:rsidP="0007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0C" w:rsidRPr="00C15898" w:rsidRDefault="003E530C" w:rsidP="0007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0C" w:rsidRPr="00C15898" w:rsidRDefault="003E530C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обращения должны быть по содержанию обоснованными и </w:t>
            </w:r>
            <w:r w:rsidRPr="00C1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мотивированными, должны быть составлены на любом из официальных языков, в необходимых случаях со ссылкой на действующее законодательство Приднестровской Молдавской Республики, содержать конкретные факты, опровергающие или подтверждающие каждый довод заявителя, с разъяснением их права и порядка обжалования принятого решения.</w:t>
            </w:r>
          </w:p>
          <w:p w:rsidR="0039598A" w:rsidRPr="00C15898" w:rsidRDefault="0039598A" w:rsidP="00771B8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Отсутствует </w:t>
            </w:r>
          </w:p>
          <w:p w:rsidR="003E530C" w:rsidRPr="00C15898" w:rsidRDefault="003E530C" w:rsidP="0007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0C" w:rsidRPr="00C15898" w:rsidRDefault="003E530C" w:rsidP="0007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0C" w:rsidRPr="00C15898" w:rsidRDefault="003E530C" w:rsidP="0007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0C" w:rsidRDefault="003E530C" w:rsidP="000765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BE40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Статья 9-1.</w:t>
            </w:r>
            <w:r w:rsidR="00BE40CB" w:rsidRPr="00BE40C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0652F" w:rsidRPr="00A0652F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Порядок дачи ответа на обращения и уведомления заявителей о решениях, принятых при рассмотрении обращений</w:t>
            </w:r>
            <w:r w:rsidR="00A0652F" w:rsidRPr="00A0652F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A0652F" w:rsidRPr="00C15898" w:rsidRDefault="00A0652F" w:rsidP="0007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0C" w:rsidRPr="00C15898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Ответы на обращения должны быть по </w:t>
            </w:r>
            <w:r w:rsidRPr="00C1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обоснованными и мотивированными, должны быть составлены на любом из официальных языков, в необходимых случаях со ссылкой на действующее законодательство Приднестровской Молдавской Республики, содержать конкретные факты, опровергающие или подтверждающие каждый довод заявителя, с разъяснением их права и порядка обжалования принятого решения.</w:t>
            </w:r>
          </w:p>
          <w:p w:rsidR="003E530C" w:rsidRDefault="003E530C" w:rsidP="00771B88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15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B88" w:rsidRPr="00C1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B88" w:rsidRPr="00C15898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 (сообщения) о принятии решений, предусмотренных пунктами 2, 5 статьи 7, пунктом 2 статьи 8, пунктом 3 статьи 12, статьей 13</w:t>
            </w:r>
            <w:r w:rsidR="00EC3DFC" w:rsidRPr="00C15898">
              <w:rPr>
                <w:rFonts w:ascii="Times New Roman" w:hAnsi="Times New Roman" w:cs="Times New Roman"/>
                <w:b/>
                <w:sz w:val="24"/>
                <w:szCs w:val="24"/>
              </w:rPr>
              <w:t>, пунктом 2 статьи 25</w:t>
            </w:r>
            <w:r w:rsidR="00771B88" w:rsidRPr="00C15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Закона, помимо сведений о принятых решениях, должны содержать информацию о том, по какому обращению заявителя принято данное решение</w:t>
            </w:r>
          </w:p>
        </w:tc>
      </w:tr>
    </w:tbl>
    <w:p w:rsidR="00540CF7" w:rsidRDefault="00540CF7"/>
    <w:sectPr w:rsidR="00540CF7" w:rsidSect="00205DE3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54"/>
    <w:rsid w:val="001E5954"/>
    <w:rsid w:val="00205DE3"/>
    <w:rsid w:val="0039598A"/>
    <w:rsid w:val="003E530C"/>
    <w:rsid w:val="00540CF7"/>
    <w:rsid w:val="005E6BA7"/>
    <w:rsid w:val="00771B88"/>
    <w:rsid w:val="007B47FF"/>
    <w:rsid w:val="00A0652F"/>
    <w:rsid w:val="00B3460F"/>
    <w:rsid w:val="00BE40CB"/>
    <w:rsid w:val="00C15898"/>
    <w:rsid w:val="00E00F88"/>
    <w:rsid w:val="00EC3DFC"/>
    <w:rsid w:val="00F57DFA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C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0C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E530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53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E530C"/>
    <w:rPr>
      <w:rFonts w:asciiTheme="minorHAnsi" w:hAnsiTheme="minorHAns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C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0C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E530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53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E530C"/>
    <w:rPr>
      <w:rFonts w:asciiTheme="minorHAnsi" w:hAnsiTheme="minorHAns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Татьяна Евгеньевна</dc:creator>
  <cp:keywords/>
  <dc:description/>
  <cp:lastModifiedBy>Чарыев Андрей Валерьевич</cp:lastModifiedBy>
  <cp:revision>14</cp:revision>
  <dcterms:created xsi:type="dcterms:W3CDTF">2021-10-29T11:15:00Z</dcterms:created>
  <dcterms:modified xsi:type="dcterms:W3CDTF">2021-11-04T17:57:00Z</dcterms:modified>
</cp:coreProperties>
</file>