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center"/>
        <w:rPr>
          <w:rFonts w:eastAsia="Calibri"/>
          <w:b/>
          <w:sz w:val="28"/>
          <w:szCs w:val="28"/>
          <w:lang w:eastAsia="en-US"/>
        </w:rPr>
      </w:pPr>
      <w:r w:rsidRPr="00713F9C">
        <w:rPr>
          <w:rFonts w:eastAsia="Calibri"/>
          <w:b/>
          <w:sz w:val="28"/>
          <w:szCs w:val="28"/>
          <w:lang w:eastAsia="en-US"/>
        </w:rPr>
        <w:t>ПОСТАНОВЛЕНИЕ № 824</w:t>
      </w:r>
    </w:p>
    <w:p w:rsidR="00E32FC9" w:rsidRPr="00713F9C" w:rsidRDefault="00E32FC9" w:rsidP="00E32FC9">
      <w:pPr>
        <w:ind w:right="-2"/>
        <w:jc w:val="center"/>
        <w:rPr>
          <w:rFonts w:eastAsia="Calibri"/>
          <w:sz w:val="28"/>
          <w:szCs w:val="28"/>
          <w:lang w:eastAsia="en-US"/>
        </w:rPr>
      </w:pPr>
    </w:p>
    <w:p w:rsidR="00E32FC9" w:rsidRPr="00713F9C" w:rsidRDefault="00E32FC9" w:rsidP="00E32FC9">
      <w:pPr>
        <w:ind w:right="-2"/>
        <w:jc w:val="both"/>
        <w:rPr>
          <w:rFonts w:eastAsia="Calibri"/>
          <w:sz w:val="28"/>
          <w:szCs w:val="28"/>
          <w:lang w:eastAsia="en-US"/>
        </w:rPr>
      </w:pPr>
      <w:r w:rsidRPr="00713F9C">
        <w:rPr>
          <w:rFonts w:eastAsia="Calibri"/>
          <w:sz w:val="28"/>
          <w:szCs w:val="28"/>
          <w:lang w:eastAsia="en-US"/>
        </w:rPr>
        <w:t>Принято Верховным Советом</w:t>
      </w:r>
    </w:p>
    <w:p w:rsidR="00E32FC9" w:rsidRPr="00713F9C" w:rsidRDefault="00E32FC9" w:rsidP="00E32FC9">
      <w:pPr>
        <w:ind w:right="-2"/>
        <w:jc w:val="both"/>
        <w:rPr>
          <w:rFonts w:eastAsia="Calibri"/>
          <w:sz w:val="28"/>
          <w:szCs w:val="28"/>
          <w:lang w:eastAsia="en-US"/>
        </w:rPr>
      </w:pPr>
      <w:r w:rsidRPr="00713F9C">
        <w:rPr>
          <w:rFonts w:eastAsia="Calibri"/>
          <w:sz w:val="28"/>
          <w:szCs w:val="28"/>
          <w:lang w:eastAsia="en-US"/>
        </w:rPr>
        <w:t>Приднестровской Молдавской Республики                        22 декабря 2021 года</w:t>
      </w:r>
    </w:p>
    <w:p w:rsidR="00E32FC9" w:rsidRPr="00713F9C" w:rsidRDefault="00E32FC9" w:rsidP="00E32FC9">
      <w:pPr>
        <w:ind w:right="2692"/>
        <w:jc w:val="both"/>
        <w:rPr>
          <w:rFonts w:eastAsia="Calibri"/>
          <w:sz w:val="28"/>
          <w:szCs w:val="28"/>
          <w:lang w:eastAsia="en-US"/>
        </w:rPr>
      </w:pPr>
    </w:p>
    <w:p w:rsidR="00166DB3" w:rsidRPr="00713F9C" w:rsidRDefault="00166DB3" w:rsidP="009677DA">
      <w:pPr>
        <w:ind w:right="3234"/>
        <w:jc w:val="both"/>
        <w:rPr>
          <w:b/>
          <w:sz w:val="28"/>
          <w:szCs w:val="28"/>
        </w:rPr>
      </w:pPr>
      <w:r w:rsidRPr="00713F9C">
        <w:rPr>
          <w:b/>
          <w:sz w:val="28"/>
          <w:szCs w:val="28"/>
        </w:rPr>
        <w:t xml:space="preserve">О назначении </w:t>
      </w:r>
      <w:r w:rsidR="008F7AC0" w:rsidRPr="00713F9C">
        <w:rPr>
          <w:b/>
          <w:sz w:val="28"/>
          <w:szCs w:val="28"/>
        </w:rPr>
        <w:t xml:space="preserve">на должность </w:t>
      </w:r>
      <w:r w:rsidRPr="00713F9C">
        <w:rPr>
          <w:b/>
          <w:sz w:val="28"/>
          <w:szCs w:val="28"/>
        </w:rPr>
        <w:t>первого заместителя председателя центрального банка Приднестровской Молдавской Республики</w:t>
      </w:r>
    </w:p>
    <w:p w:rsidR="00166DB3" w:rsidRPr="00713F9C" w:rsidRDefault="00166DB3" w:rsidP="009677DA">
      <w:pPr>
        <w:jc w:val="both"/>
        <w:rPr>
          <w:sz w:val="28"/>
          <w:szCs w:val="28"/>
        </w:rPr>
      </w:pPr>
    </w:p>
    <w:p w:rsidR="00166DB3" w:rsidRPr="00713F9C" w:rsidRDefault="00166DB3" w:rsidP="009677DA">
      <w:pPr>
        <w:pStyle w:val="a3"/>
        <w:ind w:firstLine="709"/>
        <w:jc w:val="both"/>
        <w:rPr>
          <w:rFonts w:ascii="Times New Roman" w:eastAsia="MS Mincho" w:hAnsi="Times New Roman" w:cs="Times New Roman"/>
          <w:sz w:val="28"/>
          <w:szCs w:val="28"/>
        </w:rPr>
      </w:pPr>
      <w:r w:rsidRPr="00713F9C">
        <w:rPr>
          <w:rFonts w:ascii="Times New Roman" w:hAnsi="Times New Roman" w:cs="Times New Roman"/>
          <w:sz w:val="28"/>
          <w:szCs w:val="28"/>
        </w:rPr>
        <w:t>Рассмотрев представление председателя центрального банка Приднестровской Молдавской Республики</w:t>
      </w:r>
      <w:r w:rsidR="008F7AC0" w:rsidRPr="00713F9C">
        <w:rPr>
          <w:rFonts w:ascii="Times New Roman" w:hAnsi="Times New Roman" w:cs="Times New Roman"/>
          <w:sz w:val="28"/>
          <w:szCs w:val="28"/>
        </w:rPr>
        <w:t xml:space="preserve"> </w:t>
      </w:r>
      <w:r w:rsidRPr="00713F9C">
        <w:rPr>
          <w:rFonts w:ascii="Times New Roman" w:hAnsi="Times New Roman" w:cs="Times New Roman"/>
          <w:sz w:val="28"/>
          <w:szCs w:val="28"/>
        </w:rPr>
        <w:t xml:space="preserve">о назначении на должность первого заместителя председателя центрального банка Приднестровской Молдавской Республики (письмо от </w:t>
      </w:r>
      <w:r w:rsidR="002D30E2" w:rsidRPr="00713F9C">
        <w:rPr>
          <w:rFonts w:ascii="Times New Roman" w:hAnsi="Times New Roman" w:cs="Times New Roman"/>
          <w:sz w:val="28"/>
          <w:szCs w:val="28"/>
        </w:rPr>
        <w:t>16</w:t>
      </w:r>
      <w:r w:rsidRPr="00713F9C">
        <w:rPr>
          <w:rFonts w:ascii="Times New Roman" w:hAnsi="Times New Roman" w:cs="Times New Roman"/>
          <w:sz w:val="28"/>
          <w:szCs w:val="28"/>
        </w:rPr>
        <w:t xml:space="preserve"> декабря 20</w:t>
      </w:r>
      <w:r w:rsidR="002D30E2" w:rsidRPr="00713F9C">
        <w:rPr>
          <w:rFonts w:ascii="Times New Roman" w:hAnsi="Times New Roman" w:cs="Times New Roman"/>
          <w:sz w:val="28"/>
          <w:szCs w:val="28"/>
        </w:rPr>
        <w:t>21</w:t>
      </w:r>
      <w:r w:rsidRPr="00713F9C">
        <w:rPr>
          <w:rFonts w:ascii="Times New Roman" w:hAnsi="Times New Roman" w:cs="Times New Roman"/>
          <w:sz w:val="28"/>
          <w:szCs w:val="28"/>
        </w:rPr>
        <w:t xml:space="preserve"> года № 01-</w:t>
      </w:r>
      <w:r w:rsidR="002D30E2" w:rsidRPr="00713F9C">
        <w:rPr>
          <w:rFonts w:ascii="Times New Roman" w:hAnsi="Times New Roman" w:cs="Times New Roman"/>
          <w:sz w:val="28"/>
          <w:szCs w:val="28"/>
        </w:rPr>
        <w:t>20</w:t>
      </w:r>
      <w:r w:rsidRPr="00713F9C">
        <w:rPr>
          <w:rFonts w:ascii="Times New Roman" w:hAnsi="Times New Roman" w:cs="Times New Roman"/>
          <w:sz w:val="28"/>
          <w:szCs w:val="28"/>
        </w:rPr>
        <w:t>/</w:t>
      </w:r>
      <w:r w:rsidR="002D30E2" w:rsidRPr="00713F9C">
        <w:rPr>
          <w:rFonts w:ascii="Times New Roman" w:hAnsi="Times New Roman" w:cs="Times New Roman"/>
          <w:sz w:val="28"/>
          <w:szCs w:val="28"/>
        </w:rPr>
        <w:t>172</w:t>
      </w:r>
      <w:r w:rsidRPr="00713F9C">
        <w:rPr>
          <w:rFonts w:ascii="Times New Roman" w:hAnsi="Times New Roman" w:cs="Times New Roman"/>
          <w:sz w:val="28"/>
          <w:szCs w:val="28"/>
        </w:rPr>
        <w:t xml:space="preserve">), </w:t>
      </w:r>
      <w:r w:rsidR="00486F01">
        <w:rPr>
          <w:rFonts w:ascii="Times New Roman" w:hAnsi="Times New Roman" w:cs="Times New Roman"/>
          <w:sz w:val="28"/>
          <w:szCs w:val="28"/>
        </w:rPr>
        <w:br/>
      </w:r>
      <w:r w:rsidRPr="00713F9C">
        <w:rPr>
          <w:rFonts w:ascii="Times New Roman" w:hAnsi="Times New Roman" w:cs="Times New Roman"/>
          <w:sz w:val="28"/>
          <w:szCs w:val="28"/>
        </w:rPr>
        <w:t>в соответствии с подпунктом б) пункта 2 статьи 6, пунктами 4 и 5 статьи 13 Закона Приднестровской Молдавской Республики «О центральном банке Приднестровской Молдавской Республики», руководствуясь стать</w:t>
      </w:r>
      <w:r w:rsidR="00097DA2" w:rsidRPr="00713F9C">
        <w:rPr>
          <w:rFonts w:ascii="Times New Roman" w:hAnsi="Times New Roman" w:cs="Times New Roman"/>
          <w:sz w:val="28"/>
          <w:szCs w:val="28"/>
        </w:rPr>
        <w:t>ей</w:t>
      </w:r>
      <w:r w:rsidRPr="00713F9C">
        <w:rPr>
          <w:rFonts w:ascii="Times New Roman" w:hAnsi="Times New Roman" w:cs="Times New Roman"/>
          <w:sz w:val="28"/>
          <w:szCs w:val="28"/>
        </w:rPr>
        <w:t xml:space="preserve"> 1</w:t>
      </w:r>
      <w:r w:rsidR="002D30E2" w:rsidRPr="00713F9C">
        <w:rPr>
          <w:rFonts w:ascii="Times New Roman" w:hAnsi="Times New Roman" w:cs="Times New Roman"/>
          <w:sz w:val="28"/>
          <w:szCs w:val="28"/>
        </w:rPr>
        <w:t>38</w:t>
      </w:r>
      <w:r w:rsidRPr="00713F9C">
        <w:rPr>
          <w:rFonts w:ascii="Times New Roman" w:hAnsi="Times New Roman" w:cs="Times New Roman"/>
          <w:sz w:val="28"/>
          <w:szCs w:val="28"/>
        </w:rPr>
        <w:t xml:space="preserve"> Регламента Верховного Совета Приднестровской Молдавской Республики, </w:t>
      </w:r>
      <w:r w:rsidRPr="00713F9C">
        <w:rPr>
          <w:rFonts w:ascii="Times New Roman" w:eastAsia="MS Mincho" w:hAnsi="Times New Roman" w:cs="Times New Roman"/>
          <w:sz w:val="28"/>
          <w:szCs w:val="28"/>
        </w:rPr>
        <w:t xml:space="preserve">Верховный Совет Приднестровской Молдавской Республики </w:t>
      </w:r>
      <w:r w:rsidRPr="00713F9C">
        <w:rPr>
          <w:rFonts w:ascii="Times New Roman" w:eastAsia="MS Mincho" w:hAnsi="Times New Roman" w:cs="Times New Roman"/>
          <w:b/>
          <w:sz w:val="28"/>
          <w:szCs w:val="28"/>
        </w:rPr>
        <w:t>ПОСТАНОВЛЯЕТ:</w:t>
      </w:r>
    </w:p>
    <w:p w:rsidR="00166DB3" w:rsidRPr="00713F9C" w:rsidRDefault="00166DB3" w:rsidP="009677DA">
      <w:pPr>
        <w:pStyle w:val="a5"/>
        <w:spacing w:after="0"/>
        <w:ind w:firstLine="709"/>
        <w:rPr>
          <w:rFonts w:eastAsia="MS Mincho"/>
          <w:sz w:val="28"/>
          <w:szCs w:val="28"/>
        </w:rPr>
      </w:pPr>
    </w:p>
    <w:p w:rsidR="00166DB3" w:rsidRPr="00713F9C" w:rsidRDefault="00166DB3" w:rsidP="009677DA">
      <w:pPr>
        <w:pStyle w:val="a5"/>
        <w:spacing w:after="0"/>
        <w:ind w:firstLine="709"/>
        <w:jc w:val="both"/>
        <w:rPr>
          <w:rFonts w:eastAsia="MS Mincho"/>
          <w:sz w:val="28"/>
          <w:szCs w:val="28"/>
        </w:rPr>
      </w:pPr>
      <w:r w:rsidRPr="00713F9C">
        <w:rPr>
          <w:rFonts w:eastAsia="MS Mincho"/>
          <w:sz w:val="28"/>
          <w:szCs w:val="28"/>
        </w:rPr>
        <w:t xml:space="preserve">1. Назначить Мельника Алексея Петровича на должность первого заместителя председателя центрального банка Приднестровской Молдавской Республики с </w:t>
      </w:r>
      <w:r w:rsidR="00D063FB" w:rsidRPr="00713F9C">
        <w:rPr>
          <w:rFonts w:eastAsia="MS Mincho"/>
          <w:sz w:val="28"/>
          <w:szCs w:val="28"/>
        </w:rPr>
        <w:t>22</w:t>
      </w:r>
      <w:r w:rsidRPr="00713F9C">
        <w:rPr>
          <w:rFonts w:eastAsia="MS Mincho"/>
          <w:sz w:val="28"/>
          <w:szCs w:val="28"/>
        </w:rPr>
        <w:t xml:space="preserve"> декабря 20</w:t>
      </w:r>
      <w:r w:rsidR="002D30E2" w:rsidRPr="00713F9C">
        <w:rPr>
          <w:rFonts w:eastAsia="MS Mincho"/>
          <w:sz w:val="28"/>
          <w:szCs w:val="28"/>
        </w:rPr>
        <w:t>21</w:t>
      </w:r>
      <w:r w:rsidRPr="00713F9C">
        <w:rPr>
          <w:rFonts w:eastAsia="MS Mincho"/>
          <w:sz w:val="28"/>
          <w:szCs w:val="28"/>
        </w:rPr>
        <w:t xml:space="preserve"> года сроком на 5 (пять) лет.</w:t>
      </w:r>
    </w:p>
    <w:p w:rsidR="00166DB3" w:rsidRPr="00713F9C" w:rsidRDefault="00166DB3" w:rsidP="009677DA">
      <w:pPr>
        <w:pStyle w:val="a3"/>
        <w:ind w:firstLine="708"/>
        <w:jc w:val="both"/>
        <w:rPr>
          <w:rFonts w:ascii="Times New Roman" w:eastAsia="MS Mincho" w:hAnsi="Times New Roman" w:cs="Times New Roman"/>
          <w:sz w:val="28"/>
          <w:szCs w:val="28"/>
        </w:rPr>
      </w:pPr>
    </w:p>
    <w:p w:rsidR="00166DB3" w:rsidRPr="00713F9C" w:rsidRDefault="00166DB3" w:rsidP="009677DA">
      <w:pPr>
        <w:pStyle w:val="a3"/>
        <w:ind w:firstLine="708"/>
        <w:jc w:val="both"/>
        <w:rPr>
          <w:rFonts w:ascii="Times New Roman" w:eastAsia="MS Mincho" w:hAnsi="Times New Roman" w:cs="Times New Roman"/>
          <w:sz w:val="28"/>
          <w:szCs w:val="28"/>
        </w:rPr>
      </w:pPr>
      <w:r w:rsidRPr="00713F9C">
        <w:rPr>
          <w:rFonts w:ascii="Times New Roman" w:eastAsia="MS Mincho" w:hAnsi="Times New Roman" w:cs="Times New Roman"/>
          <w:sz w:val="28"/>
          <w:szCs w:val="28"/>
        </w:rPr>
        <w:t>2. Настоящее Постановление вступает в силу со дня принятия и подлежит официальному опубликованию.</w:t>
      </w:r>
    </w:p>
    <w:p w:rsidR="00E32FC9" w:rsidRPr="00713F9C" w:rsidRDefault="00E32FC9" w:rsidP="00E32FC9">
      <w:pPr>
        <w:ind w:firstLine="540"/>
        <w:jc w:val="both"/>
        <w:rPr>
          <w:sz w:val="28"/>
          <w:szCs w:val="28"/>
        </w:rPr>
      </w:pPr>
    </w:p>
    <w:p w:rsidR="00E32FC9" w:rsidRPr="00713F9C" w:rsidRDefault="00E32FC9" w:rsidP="00E32FC9">
      <w:pPr>
        <w:ind w:firstLine="540"/>
        <w:jc w:val="both"/>
        <w:rPr>
          <w:sz w:val="28"/>
          <w:szCs w:val="28"/>
        </w:rPr>
      </w:pPr>
    </w:p>
    <w:p w:rsidR="00E32FC9" w:rsidRPr="00713F9C" w:rsidRDefault="00E32FC9" w:rsidP="00E32FC9">
      <w:pPr>
        <w:widowControl w:val="0"/>
        <w:rPr>
          <w:bCs/>
          <w:color w:val="000000"/>
          <w:sz w:val="28"/>
          <w:szCs w:val="28"/>
        </w:rPr>
      </w:pPr>
    </w:p>
    <w:p w:rsidR="00E32FC9" w:rsidRPr="00713F9C" w:rsidRDefault="00E32FC9" w:rsidP="00E32FC9">
      <w:pPr>
        <w:widowControl w:val="0"/>
        <w:rPr>
          <w:bCs/>
          <w:color w:val="000000"/>
          <w:sz w:val="28"/>
          <w:szCs w:val="28"/>
        </w:rPr>
      </w:pPr>
      <w:r w:rsidRPr="00713F9C">
        <w:rPr>
          <w:bCs/>
          <w:color w:val="000000"/>
          <w:sz w:val="28"/>
          <w:szCs w:val="28"/>
        </w:rPr>
        <w:t xml:space="preserve">Председатель Верховного </w:t>
      </w:r>
    </w:p>
    <w:p w:rsidR="00E32FC9" w:rsidRPr="00713F9C" w:rsidRDefault="00E32FC9" w:rsidP="00E32FC9">
      <w:pPr>
        <w:widowControl w:val="0"/>
        <w:rPr>
          <w:bCs/>
          <w:color w:val="000000"/>
          <w:sz w:val="28"/>
          <w:szCs w:val="28"/>
        </w:rPr>
      </w:pPr>
      <w:r w:rsidRPr="00713F9C">
        <w:rPr>
          <w:bCs/>
          <w:color w:val="000000"/>
          <w:sz w:val="28"/>
          <w:szCs w:val="28"/>
        </w:rPr>
        <w:t xml:space="preserve">Совета Приднестровской </w:t>
      </w:r>
    </w:p>
    <w:p w:rsidR="00E32FC9" w:rsidRPr="00713F9C" w:rsidRDefault="00E32FC9" w:rsidP="00E32FC9">
      <w:pPr>
        <w:widowControl w:val="0"/>
        <w:rPr>
          <w:bCs/>
          <w:color w:val="000000"/>
          <w:sz w:val="28"/>
          <w:szCs w:val="28"/>
        </w:rPr>
      </w:pPr>
      <w:r w:rsidRPr="00713F9C">
        <w:rPr>
          <w:bCs/>
          <w:color w:val="000000"/>
          <w:sz w:val="28"/>
          <w:szCs w:val="28"/>
        </w:rPr>
        <w:t>Молдавской Республики                                                          А. В. КОРШУНОВ</w:t>
      </w:r>
    </w:p>
    <w:p w:rsidR="00E32FC9" w:rsidRPr="00713F9C" w:rsidRDefault="00E32FC9" w:rsidP="00E32FC9">
      <w:pPr>
        <w:widowControl w:val="0"/>
        <w:rPr>
          <w:bCs/>
          <w:color w:val="000000"/>
          <w:sz w:val="28"/>
          <w:szCs w:val="28"/>
        </w:rPr>
      </w:pPr>
    </w:p>
    <w:p w:rsidR="00E32FC9" w:rsidRPr="00713F9C" w:rsidRDefault="00E32FC9" w:rsidP="00E32FC9">
      <w:pPr>
        <w:widowControl w:val="0"/>
        <w:rPr>
          <w:bCs/>
          <w:color w:val="000000"/>
          <w:sz w:val="28"/>
          <w:szCs w:val="28"/>
        </w:rPr>
      </w:pPr>
      <w:r w:rsidRPr="00713F9C">
        <w:rPr>
          <w:bCs/>
          <w:color w:val="000000"/>
          <w:sz w:val="28"/>
          <w:szCs w:val="28"/>
        </w:rPr>
        <w:t xml:space="preserve">г. Тирасполь </w:t>
      </w:r>
    </w:p>
    <w:p w:rsidR="00E32FC9" w:rsidRPr="00713F9C" w:rsidRDefault="003E29DC" w:rsidP="00E32FC9">
      <w:pPr>
        <w:widowControl w:val="0"/>
        <w:rPr>
          <w:bCs/>
          <w:color w:val="000000"/>
          <w:sz w:val="28"/>
          <w:szCs w:val="28"/>
        </w:rPr>
      </w:pPr>
      <w:r>
        <w:rPr>
          <w:bCs/>
          <w:color w:val="000000"/>
          <w:sz w:val="28"/>
          <w:szCs w:val="28"/>
        </w:rPr>
        <w:t>23</w:t>
      </w:r>
      <w:bookmarkStart w:id="0" w:name="_GoBack"/>
      <w:bookmarkEnd w:id="0"/>
      <w:r w:rsidR="00E32FC9" w:rsidRPr="00713F9C">
        <w:rPr>
          <w:bCs/>
          <w:color w:val="000000"/>
          <w:sz w:val="28"/>
          <w:szCs w:val="28"/>
        </w:rPr>
        <w:t xml:space="preserve"> декабря 2021 года</w:t>
      </w:r>
    </w:p>
    <w:p w:rsidR="00E32FC9" w:rsidRPr="00713F9C" w:rsidRDefault="00E32FC9" w:rsidP="00E32FC9">
      <w:pPr>
        <w:widowControl w:val="0"/>
        <w:rPr>
          <w:sz w:val="28"/>
          <w:szCs w:val="28"/>
        </w:rPr>
      </w:pPr>
      <w:r w:rsidRPr="00713F9C">
        <w:rPr>
          <w:bCs/>
          <w:color w:val="000000"/>
          <w:sz w:val="28"/>
          <w:szCs w:val="28"/>
        </w:rPr>
        <w:t xml:space="preserve">№ </w:t>
      </w:r>
      <w:r w:rsidRPr="00713F9C">
        <w:rPr>
          <w:bCs/>
          <w:sz w:val="28"/>
          <w:szCs w:val="28"/>
        </w:rPr>
        <w:t>824</w:t>
      </w:r>
    </w:p>
    <w:p w:rsidR="00A00FD7" w:rsidRPr="00713F9C" w:rsidRDefault="00A00FD7" w:rsidP="00E32FC9">
      <w:pPr>
        <w:jc w:val="both"/>
        <w:rPr>
          <w:sz w:val="28"/>
          <w:szCs w:val="28"/>
        </w:rPr>
      </w:pPr>
    </w:p>
    <w:sectPr w:rsidR="00A00FD7" w:rsidRPr="00713F9C" w:rsidSect="009B48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3"/>
    <w:rsid w:val="00097DA2"/>
    <w:rsid w:val="00166DB3"/>
    <w:rsid w:val="002D30E2"/>
    <w:rsid w:val="002E3ED0"/>
    <w:rsid w:val="003E29DC"/>
    <w:rsid w:val="00486F01"/>
    <w:rsid w:val="006B3F8B"/>
    <w:rsid w:val="00713F9C"/>
    <w:rsid w:val="008F7AC0"/>
    <w:rsid w:val="009677DA"/>
    <w:rsid w:val="009B4897"/>
    <w:rsid w:val="00A00FD7"/>
    <w:rsid w:val="00D063FB"/>
    <w:rsid w:val="00E3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9225"/>
  <w15:docId w15:val="{44942AE4-6395-4F38-A1FA-A452D84E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D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1,Текст Знак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 Знак3,Текст Знак2"/>
    <w:basedOn w:val="a"/>
    <w:link w:val="3"/>
    <w:rsid w:val="00166DB3"/>
    <w:rPr>
      <w:rFonts w:ascii="Courier New" w:hAnsi="Courier New" w:cs="Courier New"/>
      <w:sz w:val="20"/>
      <w:szCs w:val="20"/>
    </w:rPr>
  </w:style>
  <w:style w:type="character" w:customStyle="1" w:styleId="a4">
    <w:name w:val="Текст Знак"/>
    <w:basedOn w:val="a0"/>
    <w:uiPriority w:val="99"/>
    <w:semiHidden/>
    <w:rsid w:val="00166DB3"/>
    <w:rPr>
      <w:rFonts w:ascii="Consolas" w:eastAsia="Times New Roman" w:hAnsi="Consolas" w:cs="Consolas"/>
      <w:sz w:val="21"/>
      <w:szCs w:val="21"/>
      <w:lang w:eastAsia="ru-RU"/>
    </w:rPr>
  </w:style>
  <w:style w:type="character" w:customStyle="1" w:styleId="3">
    <w:name w:val="Текст Знак3"/>
    <w:aliases w:val=" Знак Знак,Текст Знак1 Знак1,Текст Знак Знак Знак1,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w:link w:val="a3"/>
    <w:locked/>
    <w:rsid w:val="00166DB3"/>
    <w:rPr>
      <w:rFonts w:ascii="Courier New" w:eastAsia="Times New Roman" w:hAnsi="Courier New" w:cs="Courier New"/>
      <w:sz w:val="20"/>
      <w:szCs w:val="20"/>
      <w:lang w:eastAsia="ru-RU"/>
    </w:rPr>
  </w:style>
  <w:style w:type="paragraph" w:styleId="a5">
    <w:name w:val="Body Text"/>
    <w:basedOn w:val="a"/>
    <w:link w:val="a6"/>
    <w:rsid w:val="00166DB3"/>
    <w:pPr>
      <w:spacing w:after="120"/>
    </w:pPr>
  </w:style>
  <w:style w:type="character" w:customStyle="1" w:styleId="a6">
    <w:name w:val="Основной текст Знак"/>
    <w:basedOn w:val="a0"/>
    <w:link w:val="a5"/>
    <w:rsid w:val="00166D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 С.А.</dc:creator>
  <cp:lastModifiedBy>Дротенко</cp:lastModifiedBy>
  <cp:revision>11</cp:revision>
  <cp:lastPrinted>2021-12-16T14:42:00Z</cp:lastPrinted>
  <dcterms:created xsi:type="dcterms:W3CDTF">2021-12-16T14:24:00Z</dcterms:created>
  <dcterms:modified xsi:type="dcterms:W3CDTF">2021-12-23T12:08:00Z</dcterms:modified>
</cp:coreProperties>
</file>