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2E" w:rsidRPr="00B42220" w:rsidRDefault="00617F2E" w:rsidP="00617F2E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B42220">
        <w:rPr>
          <w:sz w:val="24"/>
        </w:rPr>
        <w:t>СРАВНИТЕЛЬНАЯ ТАБЛИЦА</w:t>
      </w:r>
    </w:p>
    <w:p w:rsidR="00617F2E" w:rsidRPr="007575B6" w:rsidRDefault="00617F2E" w:rsidP="00617F2E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7575B6">
        <w:rPr>
          <w:szCs w:val="28"/>
        </w:rPr>
        <w:t xml:space="preserve">к проекту закона Приднестровской Молдавской Республики </w:t>
      </w:r>
    </w:p>
    <w:p w:rsidR="00617F2E" w:rsidRPr="007575B6" w:rsidRDefault="00617F2E" w:rsidP="00617F2E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7575B6">
        <w:rPr>
          <w:szCs w:val="28"/>
        </w:rPr>
        <w:t xml:space="preserve">«О внесении изменений в некоторые законодательные акты </w:t>
      </w:r>
    </w:p>
    <w:p w:rsidR="00617F2E" w:rsidRPr="007575B6" w:rsidRDefault="00617F2E" w:rsidP="00617F2E">
      <w:pPr>
        <w:shd w:val="clear" w:color="auto" w:fill="FFFFFF"/>
        <w:tabs>
          <w:tab w:val="center" w:pos="5173"/>
          <w:tab w:val="left" w:pos="8640"/>
        </w:tabs>
        <w:autoSpaceDE w:val="0"/>
        <w:autoSpaceDN w:val="0"/>
        <w:adjustRightInd w:val="0"/>
        <w:rPr>
          <w:szCs w:val="28"/>
        </w:rPr>
      </w:pPr>
      <w:r w:rsidRPr="007575B6">
        <w:rPr>
          <w:szCs w:val="28"/>
        </w:rPr>
        <w:tab/>
        <w:t>Приднестровской Молдавской Республики»</w:t>
      </w:r>
    </w:p>
    <w:p w:rsidR="00617F2E" w:rsidRPr="007575B6" w:rsidRDefault="00617F2E" w:rsidP="00617F2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96"/>
      </w:tblGrid>
      <w:tr w:rsidR="00617F2E" w:rsidRPr="00091870" w:rsidTr="004F16B4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Действующая редакция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Предлагаемая редакция</w:t>
            </w:r>
          </w:p>
        </w:tc>
      </w:tr>
      <w:tr w:rsidR="00617F2E" w:rsidRPr="00091870" w:rsidTr="004F16B4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lang w:eastAsia="en-US"/>
              </w:rPr>
            </w:pP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Закон Приднестровской Молдавской Республики</w:t>
            </w: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 xml:space="preserve">от 15 июня 2020 года № 77-ЗИД-VI </w:t>
            </w: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«О внесении изменений и дополнений в некоторые законодательные акты Приднестровской Молдавской Республики»</w:t>
            </w: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lang w:eastAsia="en-US"/>
              </w:rPr>
            </w:pPr>
          </w:p>
        </w:tc>
      </w:tr>
      <w:tr w:rsidR="00617F2E" w:rsidRPr="00091870" w:rsidTr="004F16B4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ind w:firstLine="454"/>
              <w:jc w:val="both"/>
              <w:rPr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Статья 6.</w:t>
            </w:r>
            <w:r w:rsidRPr="00091870">
              <w:rPr>
                <w:sz w:val="24"/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091870">
              <w:rPr>
                <w:b/>
                <w:sz w:val="24"/>
                <w:lang w:eastAsia="en-US"/>
              </w:rPr>
              <w:t>31 марта 2022 года</w:t>
            </w:r>
            <w:r w:rsidRPr="00091870">
              <w:rPr>
                <w:sz w:val="24"/>
                <w:lang w:eastAsia="en-US"/>
              </w:rPr>
              <w:t xml:space="preserve"> (включительно)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2E" w:rsidRPr="00091870" w:rsidRDefault="00617F2E" w:rsidP="004F16B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firstLine="454"/>
              <w:jc w:val="both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Статья 6.</w:t>
            </w:r>
            <w:r w:rsidRPr="00091870">
              <w:rPr>
                <w:sz w:val="24"/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091870">
              <w:rPr>
                <w:b/>
                <w:sz w:val="24"/>
              </w:rPr>
              <w:t>30 июня</w:t>
            </w:r>
            <w:r w:rsidRPr="00091870">
              <w:rPr>
                <w:b/>
                <w:sz w:val="24"/>
                <w:lang w:eastAsia="en-US"/>
              </w:rPr>
              <w:t xml:space="preserve"> 2022 года</w:t>
            </w:r>
            <w:r w:rsidRPr="00091870">
              <w:rPr>
                <w:sz w:val="24"/>
                <w:lang w:eastAsia="en-US"/>
              </w:rPr>
              <w:t xml:space="preserve"> (включительно)</w:t>
            </w:r>
          </w:p>
        </w:tc>
      </w:tr>
      <w:tr w:rsidR="00617F2E" w:rsidRPr="00091870" w:rsidTr="004F16B4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lang w:eastAsia="en-US"/>
              </w:rPr>
            </w:pP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 xml:space="preserve">Закон Приднестровской Молдавской Республики </w:t>
            </w: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 xml:space="preserve">от 1 июля 2020 года № 80-ЗД-VI </w:t>
            </w:r>
            <w:r w:rsidRPr="00091870">
              <w:rPr>
                <w:b/>
                <w:sz w:val="24"/>
                <w:lang w:eastAsia="en-US"/>
              </w:rPr>
              <w:br/>
              <w:t xml:space="preserve">«О внесении дополнений в Кодекс Приднестровской Молдавской Республики </w:t>
            </w: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об административных правонарушениях»</w:t>
            </w: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lang w:eastAsia="en-US"/>
              </w:rPr>
            </w:pPr>
          </w:p>
        </w:tc>
      </w:tr>
      <w:tr w:rsidR="00617F2E" w:rsidRPr="00091870" w:rsidTr="004F16B4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ind w:firstLine="454"/>
              <w:jc w:val="both"/>
              <w:rPr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Статья 2.</w:t>
            </w:r>
            <w:r w:rsidRPr="00091870">
              <w:rPr>
                <w:sz w:val="24"/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091870">
              <w:rPr>
                <w:b/>
                <w:sz w:val="24"/>
                <w:lang w:eastAsia="en-US"/>
              </w:rPr>
              <w:t>31 марта 2022 года</w:t>
            </w:r>
            <w:r w:rsidRPr="00091870">
              <w:rPr>
                <w:sz w:val="24"/>
                <w:lang w:eastAsia="en-US"/>
              </w:rPr>
              <w:t xml:space="preserve"> (включительно)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2E" w:rsidRPr="00091870" w:rsidRDefault="00617F2E" w:rsidP="004F16B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firstLine="454"/>
              <w:jc w:val="both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Статья 2.</w:t>
            </w:r>
            <w:r w:rsidRPr="00091870">
              <w:rPr>
                <w:sz w:val="24"/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091870">
              <w:rPr>
                <w:b/>
                <w:sz w:val="24"/>
              </w:rPr>
              <w:t>30 июня</w:t>
            </w:r>
            <w:r w:rsidRPr="00091870">
              <w:rPr>
                <w:b/>
                <w:sz w:val="24"/>
                <w:lang w:eastAsia="en-US"/>
              </w:rPr>
              <w:t xml:space="preserve"> 2022 года</w:t>
            </w:r>
            <w:r w:rsidRPr="00091870">
              <w:rPr>
                <w:sz w:val="24"/>
                <w:lang w:eastAsia="en-US"/>
              </w:rPr>
              <w:t xml:space="preserve"> (включительно)</w:t>
            </w:r>
          </w:p>
        </w:tc>
      </w:tr>
      <w:tr w:rsidR="00617F2E" w:rsidRPr="00091870" w:rsidTr="004F16B4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Закон Приднестровской Молдавской Республики</w:t>
            </w: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 xml:space="preserve">от 21 марта 2020 года № 54-ЗИД-VI </w:t>
            </w: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091870">
              <w:rPr>
                <w:b/>
                <w:sz w:val="24"/>
                <w:lang w:eastAsia="en-US"/>
              </w:rPr>
              <w:t>«О внесении изменений и дополнений в некоторые законодательные акты Приднестровской Молдавской Республики»</w:t>
            </w:r>
          </w:p>
          <w:p w:rsidR="00617F2E" w:rsidRPr="00091870" w:rsidRDefault="00617F2E" w:rsidP="004F16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617F2E" w:rsidRPr="00091870" w:rsidTr="004F16B4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E" w:rsidRPr="00091870" w:rsidRDefault="00617F2E" w:rsidP="004F16B4">
            <w:pPr>
              <w:tabs>
                <w:tab w:val="left" w:pos="11880"/>
                <w:tab w:val="left" w:pos="12000"/>
              </w:tabs>
              <w:spacing w:line="256" w:lineRule="auto"/>
              <w:ind w:firstLine="454"/>
              <w:jc w:val="both"/>
              <w:rPr>
                <w:spacing w:val="-4"/>
                <w:sz w:val="24"/>
                <w:lang w:eastAsia="en-US"/>
              </w:rPr>
            </w:pPr>
            <w:r w:rsidRPr="00091870">
              <w:rPr>
                <w:b/>
                <w:spacing w:val="-4"/>
                <w:sz w:val="24"/>
                <w:lang w:eastAsia="en-US"/>
              </w:rPr>
              <w:t>Статья 6.</w:t>
            </w:r>
            <w:r w:rsidRPr="00091870">
              <w:rPr>
                <w:spacing w:val="-4"/>
                <w:sz w:val="24"/>
                <w:lang w:eastAsia="en-US"/>
              </w:rPr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617F2E" w:rsidRPr="00091870" w:rsidRDefault="00617F2E" w:rsidP="004F16B4">
            <w:pPr>
              <w:tabs>
                <w:tab w:val="left" w:pos="11880"/>
                <w:tab w:val="left" w:pos="12000"/>
              </w:tabs>
              <w:spacing w:line="256" w:lineRule="auto"/>
              <w:ind w:firstLine="454"/>
              <w:jc w:val="both"/>
              <w:rPr>
                <w:b/>
                <w:spacing w:val="-4"/>
                <w:sz w:val="24"/>
                <w:u w:val="single"/>
                <w:lang w:eastAsia="en-US"/>
              </w:rPr>
            </w:pPr>
            <w:r w:rsidRPr="00091870">
              <w:rPr>
                <w:spacing w:val="-4"/>
                <w:sz w:val="24"/>
                <w:lang w:eastAsia="en-US"/>
              </w:rPr>
              <w:t xml:space="preserve">Статьи 4 и 5 настоящего Закона вступают в силу по истечении </w:t>
            </w:r>
            <w:r w:rsidRPr="00091870">
              <w:rPr>
                <w:spacing w:val="-4"/>
                <w:sz w:val="24"/>
                <w:lang w:eastAsia="en-US"/>
              </w:rPr>
              <w:br/>
              <w:t xml:space="preserve">14 (четырнадцати) дней после дня официального опубликования и действуют до </w:t>
            </w:r>
            <w:r w:rsidRPr="00091870">
              <w:rPr>
                <w:b/>
                <w:spacing w:val="-4"/>
                <w:sz w:val="24"/>
                <w:lang w:eastAsia="en-US"/>
              </w:rPr>
              <w:t>31 марта 2022 года</w:t>
            </w:r>
            <w:r w:rsidRPr="00091870">
              <w:rPr>
                <w:spacing w:val="-4"/>
                <w:sz w:val="24"/>
                <w:lang w:eastAsia="en-US"/>
              </w:rPr>
              <w:t xml:space="preserve"> (включительно)</w:t>
            </w:r>
          </w:p>
          <w:p w:rsidR="00617F2E" w:rsidRPr="00091870" w:rsidRDefault="00617F2E" w:rsidP="004F16B4">
            <w:pPr>
              <w:spacing w:line="256" w:lineRule="auto"/>
              <w:ind w:firstLine="454"/>
              <w:rPr>
                <w:sz w:val="24"/>
                <w:lang w:eastAsia="en-US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2E" w:rsidRPr="00091870" w:rsidRDefault="00617F2E" w:rsidP="004F16B4">
            <w:pPr>
              <w:tabs>
                <w:tab w:val="left" w:pos="11880"/>
                <w:tab w:val="left" w:pos="12000"/>
              </w:tabs>
              <w:spacing w:line="256" w:lineRule="auto"/>
              <w:ind w:firstLine="454"/>
              <w:jc w:val="both"/>
              <w:rPr>
                <w:spacing w:val="-4"/>
                <w:sz w:val="24"/>
                <w:lang w:eastAsia="en-US"/>
              </w:rPr>
            </w:pPr>
            <w:r w:rsidRPr="00091870">
              <w:rPr>
                <w:b/>
                <w:spacing w:val="-4"/>
                <w:sz w:val="24"/>
                <w:lang w:eastAsia="en-US"/>
              </w:rPr>
              <w:t>Статья 6.</w:t>
            </w:r>
            <w:r w:rsidRPr="00091870">
              <w:rPr>
                <w:spacing w:val="-4"/>
                <w:sz w:val="24"/>
                <w:lang w:eastAsia="en-US"/>
              </w:rPr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617F2E" w:rsidRPr="00091870" w:rsidRDefault="00617F2E" w:rsidP="004F16B4">
            <w:pPr>
              <w:tabs>
                <w:tab w:val="left" w:pos="11880"/>
                <w:tab w:val="left" w:pos="12000"/>
              </w:tabs>
              <w:spacing w:line="256" w:lineRule="auto"/>
              <w:ind w:firstLine="454"/>
              <w:jc w:val="both"/>
              <w:rPr>
                <w:b/>
                <w:spacing w:val="-4"/>
                <w:sz w:val="24"/>
                <w:u w:val="single"/>
                <w:lang w:eastAsia="en-US"/>
              </w:rPr>
            </w:pPr>
            <w:r w:rsidRPr="00091870">
              <w:rPr>
                <w:spacing w:val="-4"/>
                <w:sz w:val="24"/>
                <w:lang w:eastAsia="en-US"/>
              </w:rPr>
              <w:t xml:space="preserve">Статьи 4 и 5 настоящего Закона вступают в силу по истечении </w:t>
            </w:r>
            <w:r w:rsidRPr="00091870">
              <w:rPr>
                <w:spacing w:val="-4"/>
                <w:sz w:val="24"/>
                <w:lang w:eastAsia="en-US"/>
              </w:rPr>
              <w:br/>
              <w:t xml:space="preserve">14 (четырнадцати) дней после дня официального опубликования и действуют до </w:t>
            </w:r>
            <w:r w:rsidRPr="00091870">
              <w:rPr>
                <w:b/>
                <w:spacing w:val="-4"/>
                <w:sz w:val="24"/>
              </w:rPr>
              <w:t>30 июня</w:t>
            </w:r>
            <w:r w:rsidRPr="00091870">
              <w:rPr>
                <w:b/>
                <w:spacing w:val="-4"/>
                <w:sz w:val="24"/>
                <w:lang w:eastAsia="en-US"/>
              </w:rPr>
              <w:t xml:space="preserve"> 2022 года</w:t>
            </w:r>
            <w:r w:rsidRPr="00091870">
              <w:rPr>
                <w:spacing w:val="-4"/>
                <w:sz w:val="24"/>
                <w:lang w:eastAsia="en-US"/>
              </w:rPr>
              <w:t xml:space="preserve"> (включительно)</w:t>
            </w:r>
          </w:p>
          <w:p w:rsidR="00617F2E" w:rsidRPr="00091870" w:rsidRDefault="00617F2E" w:rsidP="004F16B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firstLine="454"/>
              <w:jc w:val="both"/>
              <w:rPr>
                <w:b/>
                <w:sz w:val="24"/>
                <w:lang w:eastAsia="en-US"/>
              </w:rPr>
            </w:pPr>
          </w:p>
          <w:p w:rsidR="00617F2E" w:rsidRPr="00091870" w:rsidRDefault="00617F2E" w:rsidP="004F16B4">
            <w:pPr>
              <w:spacing w:line="256" w:lineRule="auto"/>
              <w:ind w:firstLine="454"/>
              <w:rPr>
                <w:sz w:val="24"/>
                <w:lang w:eastAsia="en-US"/>
              </w:rPr>
            </w:pPr>
          </w:p>
        </w:tc>
      </w:tr>
    </w:tbl>
    <w:p w:rsidR="00617F2E" w:rsidRPr="007575B6" w:rsidRDefault="00617F2E" w:rsidP="00617F2E">
      <w:pPr>
        <w:rPr>
          <w:szCs w:val="28"/>
        </w:rPr>
      </w:pPr>
    </w:p>
    <w:p w:rsidR="000E5E67" w:rsidRDefault="000E5E67">
      <w:bookmarkStart w:id="0" w:name="_GoBack"/>
      <w:bookmarkEnd w:id="0"/>
    </w:p>
    <w:sectPr w:rsidR="000E5E67" w:rsidSect="003E4F5E">
      <w:headerReference w:type="even" r:id="rId4"/>
      <w:headerReference w:type="default" r:id="rId5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A" w:rsidRDefault="00617F2E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617F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A" w:rsidRPr="009D00F6" w:rsidRDefault="00617F2E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>
      <w:rPr>
        <w:rStyle w:val="a5"/>
        <w:noProof/>
        <w:sz w:val="24"/>
      </w:rPr>
      <w:t>- 6 -</w:t>
    </w:r>
    <w:r w:rsidRPr="009D00F6">
      <w:rPr>
        <w:rStyle w:val="a5"/>
        <w:sz w:val="24"/>
      </w:rPr>
      <w:fldChar w:fldCharType="end"/>
    </w:r>
  </w:p>
  <w:p w:rsidR="00CD0EDA" w:rsidRDefault="00617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E"/>
    <w:rsid w:val="000E5E67"/>
    <w:rsid w:val="00617F2E"/>
    <w:rsid w:val="009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945A-1204-4522-854B-19E39A17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7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1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Куруч Лилия Ивановна</dc:creator>
  <cp:keywords/>
  <dc:description/>
  <cp:lastModifiedBy>Куруч Лилия Ивановна</cp:lastModifiedBy>
  <cp:revision>1</cp:revision>
  <dcterms:created xsi:type="dcterms:W3CDTF">2022-03-12T09:19:00Z</dcterms:created>
  <dcterms:modified xsi:type="dcterms:W3CDTF">2022-03-12T09:19:00Z</dcterms:modified>
</cp:coreProperties>
</file>