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89" w:rsidRPr="00936328" w:rsidRDefault="00046189" w:rsidP="00046189">
      <w:pPr>
        <w:spacing w:after="0" w:line="240" w:lineRule="auto"/>
        <w:ind w:right="2975" w:firstLine="709"/>
        <w:jc w:val="both"/>
        <w:rPr>
          <w:rFonts w:ascii="Times New Roman" w:hAnsi="Times New Roman" w:cs="Times New Roman"/>
          <w:sz w:val="28"/>
          <w:szCs w:val="28"/>
          <w:lang w:eastAsia="ru-RU"/>
        </w:rPr>
      </w:pPr>
    </w:p>
    <w:p w:rsidR="00046189" w:rsidRPr="00936328" w:rsidRDefault="00046189" w:rsidP="00046189">
      <w:pPr>
        <w:spacing w:after="0" w:line="240" w:lineRule="auto"/>
        <w:ind w:right="2975" w:firstLine="709"/>
        <w:jc w:val="both"/>
        <w:rPr>
          <w:rFonts w:ascii="Times New Roman" w:hAnsi="Times New Roman" w:cs="Times New Roman"/>
          <w:sz w:val="28"/>
          <w:szCs w:val="28"/>
          <w:lang w:eastAsia="ru-RU"/>
        </w:rPr>
      </w:pPr>
    </w:p>
    <w:p w:rsidR="00046189" w:rsidRPr="00936328" w:rsidRDefault="00046189" w:rsidP="00046189">
      <w:pPr>
        <w:spacing w:after="0" w:line="240" w:lineRule="auto"/>
        <w:ind w:right="2975" w:firstLine="709"/>
        <w:jc w:val="both"/>
        <w:rPr>
          <w:rFonts w:ascii="Times New Roman" w:hAnsi="Times New Roman" w:cs="Times New Roman"/>
          <w:sz w:val="28"/>
          <w:szCs w:val="28"/>
          <w:lang w:eastAsia="ru-RU"/>
        </w:rPr>
      </w:pPr>
    </w:p>
    <w:p w:rsidR="00046189" w:rsidRPr="00936328" w:rsidRDefault="00046189" w:rsidP="00046189">
      <w:pPr>
        <w:spacing w:after="0" w:line="240" w:lineRule="auto"/>
        <w:ind w:right="2975" w:firstLine="709"/>
        <w:jc w:val="both"/>
        <w:rPr>
          <w:rFonts w:ascii="Times New Roman" w:hAnsi="Times New Roman" w:cs="Times New Roman"/>
          <w:sz w:val="28"/>
          <w:szCs w:val="28"/>
          <w:lang w:eastAsia="ru-RU"/>
        </w:rPr>
      </w:pPr>
    </w:p>
    <w:p w:rsidR="00046189" w:rsidRPr="00936328" w:rsidRDefault="00046189" w:rsidP="00046189">
      <w:pPr>
        <w:spacing w:after="0" w:line="240" w:lineRule="auto"/>
        <w:ind w:right="2975" w:firstLine="709"/>
        <w:jc w:val="both"/>
        <w:rPr>
          <w:rFonts w:ascii="Times New Roman" w:hAnsi="Times New Roman" w:cs="Times New Roman"/>
          <w:sz w:val="28"/>
          <w:szCs w:val="28"/>
          <w:lang w:eastAsia="ru-RU"/>
        </w:rPr>
      </w:pPr>
    </w:p>
    <w:p w:rsidR="00046189" w:rsidRPr="00936328" w:rsidRDefault="00046189" w:rsidP="00046189">
      <w:pPr>
        <w:spacing w:after="0" w:line="240" w:lineRule="auto"/>
        <w:ind w:right="-2"/>
        <w:jc w:val="center"/>
        <w:rPr>
          <w:rFonts w:ascii="Times New Roman" w:hAnsi="Times New Roman" w:cs="Times New Roman"/>
          <w:b/>
          <w:sz w:val="28"/>
          <w:szCs w:val="28"/>
          <w:lang w:eastAsia="ru-RU"/>
        </w:rPr>
      </w:pPr>
      <w:r w:rsidRPr="00936328">
        <w:rPr>
          <w:rFonts w:ascii="Times New Roman" w:hAnsi="Times New Roman" w:cs="Times New Roman"/>
          <w:b/>
          <w:sz w:val="28"/>
          <w:szCs w:val="28"/>
          <w:lang w:eastAsia="ru-RU"/>
        </w:rPr>
        <w:t xml:space="preserve">ПОСТАНОВЛЕНИЕ № </w:t>
      </w:r>
      <w:r>
        <w:rPr>
          <w:rFonts w:ascii="Times New Roman" w:hAnsi="Times New Roman" w:cs="Times New Roman"/>
          <w:b/>
          <w:sz w:val="28"/>
          <w:szCs w:val="28"/>
          <w:lang w:eastAsia="ru-RU"/>
        </w:rPr>
        <w:t>12</w:t>
      </w:r>
      <w:r w:rsidR="00AC2ED0">
        <w:rPr>
          <w:rFonts w:ascii="Times New Roman" w:hAnsi="Times New Roman" w:cs="Times New Roman"/>
          <w:b/>
          <w:sz w:val="28"/>
          <w:szCs w:val="28"/>
          <w:lang w:eastAsia="ru-RU"/>
        </w:rPr>
        <w:t>68</w:t>
      </w:r>
    </w:p>
    <w:p w:rsidR="00046189" w:rsidRPr="00936328" w:rsidRDefault="00046189" w:rsidP="00046189">
      <w:pPr>
        <w:spacing w:after="0" w:line="240" w:lineRule="auto"/>
        <w:ind w:right="2975"/>
        <w:jc w:val="both"/>
        <w:rPr>
          <w:rFonts w:ascii="Times New Roman" w:hAnsi="Times New Roman" w:cs="Times New Roman"/>
          <w:sz w:val="28"/>
          <w:szCs w:val="28"/>
          <w:lang w:eastAsia="ru-RU"/>
        </w:rPr>
      </w:pPr>
    </w:p>
    <w:p w:rsidR="00046189" w:rsidRPr="00936328" w:rsidRDefault="00046189" w:rsidP="00046189">
      <w:pPr>
        <w:spacing w:after="0" w:line="240" w:lineRule="auto"/>
        <w:ind w:right="-2"/>
        <w:jc w:val="both"/>
        <w:rPr>
          <w:rFonts w:ascii="Times New Roman" w:hAnsi="Times New Roman" w:cs="Times New Roman"/>
          <w:sz w:val="28"/>
          <w:szCs w:val="28"/>
          <w:lang w:eastAsia="ru-RU"/>
        </w:rPr>
      </w:pPr>
      <w:r w:rsidRPr="00936328">
        <w:rPr>
          <w:rFonts w:ascii="Times New Roman" w:hAnsi="Times New Roman" w:cs="Times New Roman"/>
          <w:sz w:val="28"/>
          <w:szCs w:val="28"/>
          <w:lang w:eastAsia="ru-RU"/>
        </w:rPr>
        <w:t>Принято Верховным Советом</w:t>
      </w:r>
    </w:p>
    <w:p w:rsidR="00046189" w:rsidRPr="00936328" w:rsidRDefault="00046189" w:rsidP="00046189">
      <w:pPr>
        <w:spacing w:after="0" w:line="240" w:lineRule="auto"/>
        <w:ind w:right="-2"/>
        <w:jc w:val="both"/>
        <w:rPr>
          <w:rFonts w:ascii="Times New Roman" w:hAnsi="Times New Roman" w:cs="Times New Roman"/>
          <w:sz w:val="28"/>
          <w:szCs w:val="28"/>
          <w:lang w:eastAsia="ru-RU"/>
        </w:rPr>
      </w:pPr>
      <w:r w:rsidRPr="00936328">
        <w:rPr>
          <w:rFonts w:ascii="Times New Roman" w:hAnsi="Times New Roman" w:cs="Times New Roman"/>
          <w:sz w:val="28"/>
          <w:szCs w:val="28"/>
          <w:lang w:eastAsia="ru-RU"/>
        </w:rPr>
        <w:t>Приднестровской Молдавской Республи</w:t>
      </w:r>
      <w:r w:rsidR="00AC2ED0">
        <w:rPr>
          <w:rFonts w:ascii="Times New Roman" w:hAnsi="Times New Roman" w:cs="Times New Roman"/>
          <w:sz w:val="28"/>
          <w:szCs w:val="28"/>
          <w:lang w:eastAsia="ru-RU"/>
        </w:rPr>
        <w:t>ки                             15</w:t>
      </w:r>
      <w:r w:rsidRPr="00936328">
        <w:rPr>
          <w:rFonts w:ascii="Times New Roman" w:hAnsi="Times New Roman" w:cs="Times New Roman"/>
          <w:sz w:val="28"/>
          <w:szCs w:val="28"/>
          <w:lang w:eastAsia="ru-RU"/>
        </w:rPr>
        <w:t xml:space="preserve"> июня 2022 года</w:t>
      </w:r>
    </w:p>
    <w:p w:rsidR="00046189" w:rsidRPr="00936328" w:rsidRDefault="00046189" w:rsidP="00046189">
      <w:pPr>
        <w:spacing w:after="0" w:line="240" w:lineRule="auto"/>
        <w:ind w:right="-2"/>
        <w:jc w:val="both"/>
        <w:rPr>
          <w:rFonts w:ascii="Times New Roman" w:hAnsi="Times New Roman" w:cs="Times New Roman"/>
          <w:sz w:val="28"/>
          <w:szCs w:val="28"/>
          <w:lang w:eastAsia="ru-RU"/>
        </w:rPr>
      </w:pPr>
    </w:p>
    <w:p w:rsidR="00E81E3E" w:rsidRDefault="00E81E3E" w:rsidP="00ED5292">
      <w:pPr>
        <w:widowControl w:val="0"/>
        <w:spacing w:after="0" w:line="240" w:lineRule="auto"/>
        <w:ind w:right="2975"/>
        <w:jc w:val="both"/>
        <w:rPr>
          <w:rFonts w:ascii="Times New Roman" w:hAnsi="Times New Roman" w:cs="Times New Roman"/>
          <w:b/>
          <w:sz w:val="28"/>
          <w:szCs w:val="28"/>
        </w:rPr>
      </w:pPr>
      <w:r w:rsidRPr="001B204C">
        <w:rPr>
          <w:rFonts w:ascii="Times New Roman" w:hAnsi="Times New Roman" w:cs="Times New Roman"/>
          <w:b/>
          <w:sz w:val="28"/>
          <w:szCs w:val="28"/>
        </w:rPr>
        <w:t>Об</w:t>
      </w:r>
      <w:r>
        <w:rPr>
          <w:rFonts w:ascii="Times New Roman" w:hAnsi="Times New Roman" w:cs="Times New Roman"/>
          <w:b/>
          <w:sz w:val="28"/>
          <w:szCs w:val="28"/>
        </w:rPr>
        <w:t xml:space="preserve"> утверждении отчета о реализации государственной целевой программы «</w:t>
      </w:r>
      <w:r w:rsidR="00C679F6">
        <w:rPr>
          <w:rFonts w:ascii="Times New Roman" w:hAnsi="Times New Roman" w:cs="Times New Roman"/>
          <w:b/>
          <w:sz w:val="28"/>
          <w:szCs w:val="28"/>
        </w:rPr>
        <w:t>Учебник</w:t>
      </w:r>
      <w:r>
        <w:rPr>
          <w:rFonts w:ascii="Times New Roman" w:hAnsi="Times New Roman" w:cs="Times New Roman"/>
          <w:b/>
          <w:sz w:val="28"/>
          <w:szCs w:val="28"/>
        </w:rPr>
        <w:t>»</w:t>
      </w:r>
      <w:r w:rsidR="00046189">
        <w:rPr>
          <w:rFonts w:ascii="Times New Roman" w:hAnsi="Times New Roman" w:cs="Times New Roman"/>
          <w:b/>
          <w:sz w:val="28"/>
          <w:szCs w:val="28"/>
        </w:rPr>
        <w:t xml:space="preserve"> на 2017–</w:t>
      </w:r>
      <w:r w:rsidR="00C679F6">
        <w:rPr>
          <w:rFonts w:ascii="Times New Roman" w:hAnsi="Times New Roman" w:cs="Times New Roman"/>
          <w:b/>
          <w:sz w:val="28"/>
          <w:szCs w:val="28"/>
        </w:rPr>
        <w:t>2021 годы</w:t>
      </w:r>
      <w:r w:rsidR="00ED5292">
        <w:rPr>
          <w:rFonts w:ascii="Times New Roman" w:hAnsi="Times New Roman" w:cs="Times New Roman"/>
          <w:b/>
          <w:sz w:val="28"/>
          <w:szCs w:val="28"/>
        </w:rPr>
        <w:t>»</w:t>
      </w:r>
      <w:r w:rsidR="00C679F6">
        <w:rPr>
          <w:rFonts w:ascii="Times New Roman" w:hAnsi="Times New Roman" w:cs="Times New Roman"/>
          <w:b/>
          <w:sz w:val="28"/>
          <w:szCs w:val="28"/>
        </w:rPr>
        <w:t xml:space="preserve"> за 2017</w:t>
      </w:r>
      <w:r w:rsidR="00046189">
        <w:rPr>
          <w:rFonts w:ascii="Times New Roman" w:hAnsi="Times New Roman" w:cs="Times New Roman"/>
          <w:b/>
          <w:sz w:val="28"/>
          <w:szCs w:val="28"/>
        </w:rPr>
        <w:t>–</w:t>
      </w:r>
      <w:r w:rsidR="00C679F6">
        <w:rPr>
          <w:rFonts w:ascii="Times New Roman" w:hAnsi="Times New Roman" w:cs="Times New Roman"/>
          <w:b/>
          <w:sz w:val="28"/>
          <w:szCs w:val="28"/>
        </w:rPr>
        <w:t>2021 годы</w:t>
      </w:r>
    </w:p>
    <w:p w:rsidR="00E81E3E" w:rsidRDefault="00E81E3E" w:rsidP="008B24CB">
      <w:pPr>
        <w:widowControl w:val="0"/>
        <w:spacing w:after="0" w:line="240" w:lineRule="auto"/>
        <w:ind w:right="2267" w:firstLine="709"/>
        <w:jc w:val="both"/>
        <w:rPr>
          <w:rFonts w:ascii="Times New Roman" w:hAnsi="Times New Roman" w:cs="Times New Roman"/>
          <w:b/>
          <w:sz w:val="28"/>
          <w:szCs w:val="28"/>
        </w:rPr>
      </w:pPr>
    </w:p>
    <w:p w:rsidR="00E81E3E" w:rsidRDefault="00E81E3E" w:rsidP="00BF7EF8">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отчет </w:t>
      </w:r>
      <w:r w:rsidRPr="001B204C">
        <w:rPr>
          <w:rFonts w:ascii="Times New Roman" w:hAnsi="Times New Roman" w:cs="Times New Roman"/>
          <w:sz w:val="28"/>
          <w:szCs w:val="28"/>
        </w:rPr>
        <w:t xml:space="preserve">о реализации </w:t>
      </w:r>
      <w:r w:rsidR="00C679F6" w:rsidRPr="00C679F6">
        <w:rPr>
          <w:rFonts w:ascii="Times New Roman" w:hAnsi="Times New Roman" w:cs="Times New Roman"/>
          <w:sz w:val="28"/>
          <w:szCs w:val="28"/>
        </w:rPr>
        <w:t xml:space="preserve">государственной целевой программы «Учебник» </w:t>
      </w:r>
      <w:r w:rsidR="00FE73CE">
        <w:rPr>
          <w:rFonts w:ascii="Times New Roman" w:hAnsi="Times New Roman" w:cs="Times New Roman"/>
          <w:sz w:val="28"/>
          <w:szCs w:val="28"/>
        </w:rPr>
        <w:t>на 2017–</w:t>
      </w:r>
      <w:r w:rsidR="00C679F6" w:rsidRPr="00C679F6">
        <w:rPr>
          <w:rFonts w:ascii="Times New Roman" w:hAnsi="Times New Roman" w:cs="Times New Roman"/>
          <w:sz w:val="28"/>
          <w:szCs w:val="28"/>
        </w:rPr>
        <w:t>2021</w:t>
      </w:r>
      <w:r w:rsidR="00C679F6">
        <w:rPr>
          <w:rFonts w:ascii="Times New Roman" w:hAnsi="Times New Roman" w:cs="Times New Roman"/>
          <w:sz w:val="28"/>
          <w:szCs w:val="28"/>
        </w:rPr>
        <w:t xml:space="preserve"> годы» за </w:t>
      </w:r>
      <w:r w:rsidR="00CB6D9B">
        <w:rPr>
          <w:rFonts w:ascii="Times New Roman" w:hAnsi="Times New Roman" w:cs="Times New Roman"/>
          <w:sz w:val="28"/>
          <w:szCs w:val="28"/>
        </w:rPr>
        <w:t>2017–2021</w:t>
      </w:r>
      <w:r w:rsidR="00C679F6">
        <w:rPr>
          <w:rFonts w:ascii="Times New Roman" w:hAnsi="Times New Roman" w:cs="Times New Roman"/>
          <w:sz w:val="28"/>
          <w:szCs w:val="28"/>
        </w:rPr>
        <w:t xml:space="preserve"> годы</w:t>
      </w:r>
      <w:r>
        <w:rPr>
          <w:rFonts w:ascii="Times New Roman" w:hAnsi="Times New Roman" w:cs="Times New Roman"/>
          <w:sz w:val="28"/>
          <w:szCs w:val="28"/>
        </w:rPr>
        <w:t xml:space="preserve">, представленный к </w:t>
      </w:r>
      <w:r w:rsidRPr="00836E4A">
        <w:rPr>
          <w:rFonts w:ascii="Times New Roman" w:hAnsi="Times New Roman" w:cs="Times New Roman"/>
          <w:sz w:val="28"/>
          <w:szCs w:val="28"/>
        </w:rPr>
        <w:t xml:space="preserve">рассмотрению Правительством Приднестровской Молдавской Республики (письмо Председателя Правительства от </w:t>
      </w:r>
      <w:r w:rsidR="00C679F6">
        <w:rPr>
          <w:rFonts w:ascii="Times New Roman" w:hAnsi="Times New Roman" w:cs="Times New Roman"/>
          <w:sz w:val="28"/>
          <w:szCs w:val="28"/>
        </w:rPr>
        <w:t>4</w:t>
      </w:r>
      <w:r w:rsidRPr="00836E4A">
        <w:rPr>
          <w:rFonts w:ascii="Times New Roman" w:hAnsi="Times New Roman" w:cs="Times New Roman"/>
          <w:sz w:val="28"/>
          <w:szCs w:val="28"/>
        </w:rPr>
        <w:t xml:space="preserve"> </w:t>
      </w:r>
      <w:r w:rsidR="00C679F6">
        <w:rPr>
          <w:rFonts w:ascii="Times New Roman" w:hAnsi="Times New Roman" w:cs="Times New Roman"/>
          <w:sz w:val="28"/>
          <w:szCs w:val="28"/>
        </w:rPr>
        <w:t>марта</w:t>
      </w:r>
      <w:r w:rsidRPr="00836E4A">
        <w:rPr>
          <w:rFonts w:ascii="Times New Roman" w:hAnsi="Times New Roman" w:cs="Times New Roman"/>
          <w:sz w:val="28"/>
          <w:szCs w:val="28"/>
        </w:rPr>
        <w:t xml:space="preserve"> 2022 года № 01-52/11)</w:t>
      </w:r>
      <w:r w:rsidR="008E3D60">
        <w:rPr>
          <w:rFonts w:ascii="Times New Roman" w:hAnsi="Times New Roman" w:cs="Times New Roman"/>
          <w:sz w:val="28"/>
          <w:szCs w:val="28"/>
        </w:rPr>
        <w:t>,</w:t>
      </w:r>
      <w:r w:rsidRPr="001B204C">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со статьей 16-1 Закона </w:t>
      </w:r>
      <w:r w:rsidRPr="001B204C">
        <w:rPr>
          <w:rFonts w:ascii="Times New Roman" w:hAnsi="Times New Roman" w:cs="Times New Roman"/>
          <w:sz w:val="28"/>
          <w:szCs w:val="28"/>
        </w:rPr>
        <w:t>Приднестровской Молдавской Республики</w:t>
      </w:r>
      <w:r>
        <w:rPr>
          <w:rFonts w:ascii="Times New Roman" w:hAnsi="Times New Roman" w:cs="Times New Roman"/>
          <w:sz w:val="28"/>
          <w:szCs w:val="28"/>
        </w:rPr>
        <w:t xml:space="preserve"> «О бюджетной системе в </w:t>
      </w:r>
      <w:r w:rsidRPr="001B204C">
        <w:rPr>
          <w:rFonts w:ascii="Times New Roman" w:hAnsi="Times New Roman" w:cs="Times New Roman"/>
          <w:sz w:val="28"/>
          <w:szCs w:val="28"/>
        </w:rPr>
        <w:t>Придн</w:t>
      </w:r>
      <w:r>
        <w:rPr>
          <w:rFonts w:ascii="Times New Roman" w:hAnsi="Times New Roman" w:cs="Times New Roman"/>
          <w:sz w:val="28"/>
          <w:szCs w:val="28"/>
        </w:rPr>
        <w:t xml:space="preserve">естровской Молдавской Республике», Верховный Совет </w:t>
      </w:r>
      <w:r w:rsidRPr="001B204C">
        <w:rPr>
          <w:rFonts w:ascii="Times New Roman" w:hAnsi="Times New Roman" w:cs="Times New Roman"/>
          <w:sz w:val="28"/>
          <w:szCs w:val="28"/>
        </w:rPr>
        <w:t>Приднестровской Молдавской Республики</w:t>
      </w:r>
      <w:r>
        <w:rPr>
          <w:rFonts w:ascii="Times New Roman" w:hAnsi="Times New Roman" w:cs="Times New Roman"/>
          <w:sz w:val="28"/>
          <w:szCs w:val="28"/>
        </w:rPr>
        <w:t xml:space="preserve"> отмечает следующее</w:t>
      </w:r>
      <w:r w:rsidR="003D322C">
        <w:rPr>
          <w:rFonts w:ascii="Times New Roman" w:hAnsi="Times New Roman" w:cs="Times New Roman"/>
          <w:sz w:val="28"/>
          <w:szCs w:val="28"/>
        </w:rPr>
        <w:t>.</w:t>
      </w:r>
    </w:p>
    <w:p w:rsidR="00C679F6" w:rsidRPr="00C679F6" w:rsidRDefault="00E81E3E" w:rsidP="00BF7EF8">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целевая программа </w:t>
      </w:r>
      <w:r w:rsidR="00C679F6" w:rsidRPr="00C679F6">
        <w:rPr>
          <w:rFonts w:ascii="Times New Roman" w:hAnsi="Times New Roman" w:cs="Times New Roman"/>
          <w:sz w:val="28"/>
          <w:szCs w:val="28"/>
        </w:rPr>
        <w:t xml:space="preserve">«Учебник» на </w:t>
      </w:r>
      <w:r w:rsidR="00CB6D9B">
        <w:rPr>
          <w:rFonts w:ascii="Times New Roman" w:hAnsi="Times New Roman" w:cs="Times New Roman"/>
          <w:sz w:val="28"/>
          <w:szCs w:val="28"/>
        </w:rPr>
        <w:t>2017–2021</w:t>
      </w:r>
      <w:r w:rsidR="00C679F6">
        <w:rPr>
          <w:rFonts w:ascii="Times New Roman" w:hAnsi="Times New Roman" w:cs="Times New Roman"/>
          <w:sz w:val="28"/>
          <w:szCs w:val="28"/>
        </w:rPr>
        <w:t xml:space="preserve"> годы» </w:t>
      </w:r>
      <w:r>
        <w:rPr>
          <w:rFonts w:ascii="Times New Roman" w:hAnsi="Times New Roman" w:cs="Times New Roman"/>
          <w:sz w:val="28"/>
          <w:szCs w:val="28"/>
        </w:rPr>
        <w:t xml:space="preserve">(далее по тексту – </w:t>
      </w:r>
      <w:r w:rsidR="001B2704" w:rsidRPr="001B2704">
        <w:rPr>
          <w:rFonts w:ascii="Times New Roman" w:hAnsi="Times New Roman" w:cs="Times New Roman"/>
          <w:sz w:val="28"/>
          <w:szCs w:val="28"/>
        </w:rPr>
        <w:t>ГЦП «Учебник»</w:t>
      </w:r>
      <w:r w:rsidR="001B2704">
        <w:rPr>
          <w:rFonts w:ascii="Times New Roman" w:hAnsi="Times New Roman" w:cs="Times New Roman"/>
          <w:sz w:val="28"/>
          <w:szCs w:val="28"/>
        </w:rPr>
        <w:t>)</w:t>
      </w:r>
      <w:r>
        <w:rPr>
          <w:rFonts w:ascii="Times New Roman" w:hAnsi="Times New Roman" w:cs="Times New Roman"/>
          <w:sz w:val="28"/>
          <w:szCs w:val="28"/>
        </w:rPr>
        <w:t xml:space="preserve"> утверждена </w:t>
      </w:r>
      <w:r w:rsidR="00C679F6" w:rsidRPr="00C679F6">
        <w:rPr>
          <w:rFonts w:ascii="Times New Roman" w:hAnsi="Times New Roman" w:cs="Times New Roman"/>
          <w:sz w:val="28"/>
          <w:szCs w:val="28"/>
        </w:rPr>
        <w:t>Закон</w:t>
      </w:r>
      <w:r w:rsidR="00C679F6">
        <w:rPr>
          <w:rFonts w:ascii="Times New Roman" w:hAnsi="Times New Roman" w:cs="Times New Roman"/>
          <w:sz w:val="28"/>
          <w:szCs w:val="28"/>
        </w:rPr>
        <w:t>ом</w:t>
      </w:r>
      <w:r w:rsidR="00C679F6" w:rsidRPr="00C679F6">
        <w:rPr>
          <w:rFonts w:ascii="Times New Roman" w:hAnsi="Times New Roman" w:cs="Times New Roman"/>
          <w:sz w:val="28"/>
          <w:szCs w:val="28"/>
        </w:rPr>
        <w:t xml:space="preserve"> Приднестровской Молдавской Республики от </w:t>
      </w:r>
      <w:r w:rsidR="00CB6D9B">
        <w:rPr>
          <w:rFonts w:ascii="Times New Roman" w:hAnsi="Times New Roman" w:cs="Times New Roman"/>
          <w:sz w:val="28"/>
          <w:szCs w:val="28"/>
        </w:rPr>
        <w:t>30 ноября 2016 года № 262-З-VI (</w:t>
      </w:r>
      <w:r w:rsidR="00C679F6" w:rsidRPr="00C679F6">
        <w:rPr>
          <w:rFonts w:ascii="Times New Roman" w:hAnsi="Times New Roman" w:cs="Times New Roman"/>
          <w:sz w:val="28"/>
          <w:szCs w:val="28"/>
        </w:rPr>
        <w:t xml:space="preserve">САЗ 16-48) </w:t>
      </w:r>
      <w:r>
        <w:rPr>
          <w:rFonts w:ascii="Times New Roman" w:hAnsi="Times New Roman" w:cs="Times New Roman"/>
          <w:sz w:val="28"/>
          <w:szCs w:val="28"/>
        </w:rPr>
        <w:t xml:space="preserve">и </w:t>
      </w:r>
      <w:r w:rsidR="00C679F6">
        <w:rPr>
          <w:rFonts w:ascii="Times New Roman" w:hAnsi="Times New Roman" w:cs="Times New Roman"/>
          <w:sz w:val="28"/>
          <w:szCs w:val="28"/>
        </w:rPr>
        <w:t>разработана с целью</w:t>
      </w:r>
      <w:r>
        <w:rPr>
          <w:rFonts w:ascii="Times New Roman" w:hAnsi="Times New Roman" w:cs="Times New Roman"/>
          <w:sz w:val="28"/>
          <w:szCs w:val="28"/>
        </w:rPr>
        <w:t xml:space="preserve"> </w:t>
      </w:r>
      <w:r w:rsidR="008E3D60" w:rsidRPr="008E3D60">
        <w:rPr>
          <w:rFonts w:ascii="Times New Roman" w:hAnsi="Times New Roman" w:cs="Times New Roman"/>
          <w:sz w:val="28"/>
          <w:szCs w:val="28"/>
        </w:rPr>
        <w:t>обеспечения учебной литературой организаций образования республики, в том числе школ с молдавским и украинским языками обучения.</w:t>
      </w:r>
    </w:p>
    <w:p w:rsidR="00C679F6" w:rsidRPr="00C679F6" w:rsidRDefault="00C679F6" w:rsidP="00BF7EF8">
      <w:pPr>
        <w:widowControl w:val="0"/>
        <w:spacing w:after="0" w:line="240" w:lineRule="auto"/>
        <w:ind w:right="-1" w:firstLine="709"/>
        <w:jc w:val="both"/>
        <w:rPr>
          <w:rFonts w:ascii="Times New Roman" w:hAnsi="Times New Roman" w:cs="Times New Roman"/>
          <w:sz w:val="28"/>
          <w:szCs w:val="28"/>
        </w:rPr>
      </w:pPr>
      <w:r w:rsidRPr="00C679F6">
        <w:rPr>
          <w:rFonts w:ascii="Times New Roman" w:hAnsi="Times New Roman" w:cs="Times New Roman"/>
          <w:sz w:val="28"/>
          <w:szCs w:val="28"/>
        </w:rPr>
        <w:t>Основными задачами</w:t>
      </w:r>
      <w:r w:rsidR="00DC164F">
        <w:rPr>
          <w:rFonts w:ascii="Times New Roman" w:hAnsi="Times New Roman" w:cs="Times New Roman"/>
          <w:sz w:val="28"/>
          <w:szCs w:val="28"/>
        </w:rPr>
        <w:t xml:space="preserve"> </w:t>
      </w:r>
      <w:r w:rsidR="001B2704" w:rsidRPr="001B2704">
        <w:rPr>
          <w:rFonts w:ascii="Times New Roman" w:hAnsi="Times New Roman" w:cs="Times New Roman"/>
          <w:sz w:val="28"/>
          <w:szCs w:val="28"/>
        </w:rPr>
        <w:t>ГЦП «Учебник»</w:t>
      </w:r>
      <w:r w:rsidR="001B2704">
        <w:rPr>
          <w:rFonts w:ascii="Times New Roman" w:hAnsi="Times New Roman" w:cs="Times New Roman"/>
          <w:sz w:val="28"/>
          <w:szCs w:val="28"/>
        </w:rPr>
        <w:t xml:space="preserve"> </w:t>
      </w:r>
      <w:r w:rsidRPr="00C679F6">
        <w:rPr>
          <w:rFonts w:ascii="Times New Roman" w:hAnsi="Times New Roman" w:cs="Times New Roman"/>
          <w:sz w:val="28"/>
          <w:szCs w:val="28"/>
        </w:rPr>
        <w:t>являются:</w:t>
      </w:r>
    </w:p>
    <w:p w:rsidR="00C679F6" w:rsidRPr="00C679F6" w:rsidRDefault="00C679F6" w:rsidP="00BF7EF8">
      <w:pPr>
        <w:widowControl w:val="0"/>
        <w:spacing w:after="0" w:line="240" w:lineRule="auto"/>
        <w:ind w:right="-1" w:firstLine="709"/>
        <w:jc w:val="both"/>
        <w:rPr>
          <w:rFonts w:ascii="Times New Roman" w:hAnsi="Times New Roman" w:cs="Times New Roman"/>
          <w:sz w:val="28"/>
          <w:szCs w:val="28"/>
        </w:rPr>
      </w:pPr>
      <w:r w:rsidRPr="00C679F6">
        <w:rPr>
          <w:rFonts w:ascii="Times New Roman" w:hAnsi="Times New Roman" w:cs="Times New Roman"/>
          <w:sz w:val="28"/>
          <w:szCs w:val="28"/>
        </w:rPr>
        <w:t xml:space="preserve">1. Обеспечение государственных и муниципальных организаций </w:t>
      </w:r>
      <w:r w:rsidR="00DC164F">
        <w:rPr>
          <w:rFonts w:ascii="Times New Roman" w:hAnsi="Times New Roman" w:cs="Times New Roman"/>
          <w:sz w:val="28"/>
          <w:szCs w:val="28"/>
        </w:rPr>
        <w:t>образования учебной литературой</w:t>
      </w:r>
      <w:r w:rsidRPr="00C679F6">
        <w:rPr>
          <w:rFonts w:ascii="Times New Roman" w:hAnsi="Times New Roman" w:cs="Times New Roman"/>
          <w:sz w:val="28"/>
          <w:szCs w:val="28"/>
        </w:rPr>
        <w:t>.</w:t>
      </w:r>
    </w:p>
    <w:p w:rsidR="00C679F6" w:rsidRPr="00C679F6" w:rsidRDefault="00C679F6" w:rsidP="00BF7EF8">
      <w:pPr>
        <w:widowControl w:val="0"/>
        <w:spacing w:after="0" w:line="240" w:lineRule="auto"/>
        <w:ind w:right="-1" w:firstLine="709"/>
        <w:jc w:val="both"/>
        <w:rPr>
          <w:rFonts w:ascii="Times New Roman" w:hAnsi="Times New Roman" w:cs="Times New Roman"/>
          <w:sz w:val="28"/>
          <w:szCs w:val="28"/>
        </w:rPr>
      </w:pPr>
      <w:r w:rsidRPr="00C679F6">
        <w:rPr>
          <w:rFonts w:ascii="Times New Roman" w:hAnsi="Times New Roman" w:cs="Times New Roman"/>
          <w:sz w:val="28"/>
          <w:szCs w:val="28"/>
        </w:rPr>
        <w:t>2. Разработка и внедрение республиканского компонента в содержание образования, создание учебно-методического комплекса по всем образовательным областям базисного учебного плана.</w:t>
      </w:r>
    </w:p>
    <w:p w:rsidR="00C679F6" w:rsidRPr="00C679F6" w:rsidRDefault="00DC164F" w:rsidP="00BF7EF8">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Приоритетным направлением при </w:t>
      </w:r>
      <w:r w:rsidR="00C679F6" w:rsidRPr="00C679F6">
        <w:rPr>
          <w:rFonts w:ascii="Times New Roman" w:hAnsi="Times New Roman" w:cs="Times New Roman"/>
          <w:sz w:val="28"/>
          <w:szCs w:val="28"/>
        </w:rPr>
        <w:t xml:space="preserve">реализации </w:t>
      </w:r>
      <w:r w:rsidR="001B2704" w:rsidRPr="001B2704">
        <w:rPr>
          <w:rFonts w:ascii="Times New Roman" w:hAnsi="Times New Roman" w:cs="Times New Roman"/>
          <w:sz w:val="28"/>
          <w:szCs w:val="28"/>
        </w:rPr>
        <w:t>ГЦП «Учебник»</w:t>
      </w:r>
      <w:r w:rsidR="00C679F6" w:rsidRPr="00C679F6">
        <w:rPr>
          <w:rFonts w:ascii="Times New Roman" w:hAnsi="Times New Roman" w:cs="Times New Roman"/>
          <w:sz w:val="28"/>
          <w:szCs w:val="28"/>
        </w:rPr>
        <w:t xml:space="preserve"> является повышение уровня образования на трех официальных языках (молдавском, русском, украинском).</w:t>
      </w:r>
    </w:p>
    <w:p w:rsidR="00C679F6" w:rsidRPr="00C679F6" w:rsidRDefault="00C679F6" w:rsidP="00BF7EF8">
      <w:pPr>
        <w:widowControl w:val="0"/>
        <w:spacing w:after="0" w:line="240" w:lineRule="auto"/>
        <w:ind w:right="-1" w:firstLine="709"/>
        <w:jc w:val="both"/>
        <w:rPr>
          <w:rFonts w:ascii="Times New Roman" w:hAnsi="Times New Roman" w:cs="Times New Roman"/>
          <w:sz w:val="28"/>
          <w:szCs w:val="28"/>
        </w:rPr>
      </w:pPr>
      <w:r w:rsidRPr="00C679F6">
        <w:rPr>
          <w:rFonts w:ascii="Times New Roman" w:hAnsi="Times New Roman" w:cs="Times New Roman"/>
          <w:sz w:val="28"/>
          <w:szCs w:val="28"/>
        </w:rPr>
        <w:t>В 2017 году</w:t>
      </w:r>
      <w:r w:rsidR="00DC164F">
        <w:rPr>
          <w:rFonts w:ascii="Times New Roman" w:hAnsi="Times New Roman" w:cs="Times New Roman"/>
          <w:sz w:val="28"/>
          <w:szCs w:val="28"/>
        </w:rPr>
        <w:t>,</w:t>
      </w:r>
      <w:r w:rsidRPr="00C679F6">
        <w:rPr>
          <w:rFonts w:ascii="Times New Roman" w:hAnsi="Times New Roman" w:cs="Times New Roman"/>
          <w:sz w:val="28"/>
          <w:szCs w:val="28"/>
        </w:rPr>
        <w:t xml:space="preserve"> в соответствии с подпунктом г) пункта 3 статьи 23 Закона Приднестровской Молдавской Республики от 29 июня 2017 года № 193-З-VI «О республиканском бюджете на 2017 год» (САЗ 17-27)</w:t>
      </w:r>
      <w:r w:rsidR="00DC164F">
        <w:rPr>
          <w:rFonts w:ascii="Times New Roman" w:hAnsi="Times New Roman" w:cs="Times New Roman"/>
          <w:sz w:val="28"/>
          <w:szCs w:val="28"/>
        </w:rPr>
        <w:t>,</w:t>
      </w:r>
      <w:r w:rsidRPr="00C679F6">
        <w:rPr>
          <w:rFonts w:ascii="Times New Roman" w:hAnsi="Times New Roman" w:cs="Times New Roman"/>
          <w:sz w:val="28"/>
          <w:szCs w:val="28"/>
        </w:rPr>
        <w:t xml:space="preserve"> </w:t>
      </w:r>
      <w:r w:rsidR="00DC164F">
        <w:rPr>
          <w:rFonts w:ascii="Times New Roman" w:hAnsi="Times New Roman" w:cs="Times New Roman"/>
          <w:sz w:val="28"/>
          <w:szCs w:val="28"/>
        </w:rPr>
        <w:t xml:space="preserve">отсутствовало финансирование </w:t>
      </w:r>
      <w:r w:rsidR="001B2704" w:rsidRPr="001B2704">
        <w:rPr>
          <w:rFonts w:ascii="Times New Roman" w:hAnsi="Times New Roman" w:cs="Times New Roman"/>
          <w:sz w:val="28"/>
          <w:szCs w:val="28"/>
        </w:rPr>
        <w:t>ГЦП «Учебник»</w:t>
      </w:r>
      <w:r w:rsidRPr="00C679F6">
        <w:rPr>
          <w:rFonts w:ascii="Times New Roman" w:hAnsi="Times New Roman" w:cs="Times New Roman"/>
          <w:sz w:val="28"/>
          <w:szCs w:val="28"/>
        </w:rPr>
        <w:t>.</w:t>
      </w:r>
    </w:p>
    <w:p w:rsidR="00C679F6" w:rsidRPr="00C679F6" w:rsidRDefault="00C679F6" w:rsidP="00BF7EF8">
      <w:pPr>
        <w:widowControl w:val="0"/>
        <w:spacing w:after="0" w:line="240" w:lineRule="auto"/>
        <w:ind w:right="-1" w:firstLine="709"/>
        <w:jc w:val="both"/>
        <w:rPr>
          <w:rFonts w:ascii="Times New Roman" w:hAnsi="Times New Roman" w:cs="Times New Roman"/>
          <w:sz w:val="28"/>
          <w:szCs w:val="28"/>
        </w:rPr>
      </w:pPr>
      <w:r w:rsidRPr="00C679F6">
        <w:rPr>
          <w:rFonts w:ascii="Times New Roman" w:hAnsi="Times New Roman" w:cs="Times New Roman"/>
          <w:sz w:val="28"/>
          <w:szCs w:val="28"/>
        </w:rPr>
        <w:t xml:space="preserve">На реализацию плановых мероприятий </w:t>
      </w:r>
      <w:r w:rsidR="001B2704" w:rsidRPr="001B2704">
        <w:rPr>
          <w:rFonts w:ascii="Times New Roman" w:hAnsi="Times New Roman" w:cs="Times New Roman"/>
          <w:sz w:val="28"/>
          <w:szCs w:val="28"/>
        </w:rPr>
        <w:t>ГЦП «Учебник»</w:t>
      </w:r>
      <w:r w:rsidR="001B2704">
        <w:rPr>
          <w:rFonts w:ascii="Times New Roman" w:hAnsi="Times New Roman" w:cs="Times New Roman"/>
          <w:sz w:val="28"/>
          <w:szCs w:val="28"/>
        </w:rPr>
        <w:t xml:space="preserve"> </w:t>
      </w:r>
      <w:r w:rsidRPr="00C679F6">
        <w:rPr>
          <w:rFonts w:ascii="Times New Roman" w:hAnsi="Times New Roman" w:cs="Times New Roman"/>
          <w:sz w:val="28"/>
          <w:szCs w:val="28"/>
        </w:rPr>
        <w:t xml:space="preserve">в 2018 году </w:t>
      </w:r>
      <w:r w:rsidR="008E3D60">
        <w:rPr>
          <w:rFonts w:ascii="Times New Roman" w:hAnsi="Times New Roman" w:cs="Times New Roman"/>
          <w:sz w:val="28"/>
          <w:szCs w:val="28"/>
        </w:rPr>
        <w:t xml:space="preserve">из средств республиканского бюджета </w:t>
      </w:r>
      <w:r w:rsidRPr="00C679F6">
        <w:rPr>
          <w:rFonts w:ascii="Times New Roman" w:hAnsi="Times New Roman" w:cs="Times New Roman"/>
          <w:sz w:val="28"/>
          <w:szCs w:val="28"/>
        </w:rPr>
        <w:t xml:space="preserve">было выделено </w:t>
      </w:r>
      <w:r w:rsidRPr="00DB427C">
        <w:rPr>
          <w:rFonts w:ascii="Times New Roman" w:hAnsi="Times New Roman" w:cs="Times New Roman"/>
          <w:sz w:val="28"/>
          <w:szCs w:val="28"/>
        </w:rPr>
        <w:t>444</w:t>
      </w:r>
      <w:r w:rsidR="00CB6D9B">
        <w:rPr>
          <w:rFonts w:ascii="Times New Roman" w:hAnsi="Times New Roman" w:cs="Times New Roman"/>
          <w:sz w:val="28"/>
          <w:szCs w:val="28"/>
        </w:rPr>
        <w:t> </w:t>
      </w:r>
      <w:r w:rsidRPr="00DB427C">
        <w:rPr>
          <w:rFonts w:ascii="Times New Roman" w:hAnsi="Times New Roman" w:cs="Times New Roman"/>
          <w:sz w:val="28"/>
          <w:szCs w:val="28"/>
        </w:rPr>
        <w:t>540,00 руб.</w:t>
      </w:r>
      <w:r w:rsidRPr="00C679F6">
        <w:rPr>
          <w:rFonts w:ascii="Times New Roman" w:hAnsi="Times New Roman" w:cs="Times New Roman"/>
          <w:sz w:val="28"/>
          <w:szCs w:val="28"/>
        </w:rPr>
        <w:t xml:space="preserve">, что составило </w:t>
      </w:r>
      <w:r w:rsidRPr="00DB427C">
        <w:rPr>
          <w:rFonts w:ascii="Times New Roman" w:hAnsi="Times New Roman" w:cs="Times New Roman"/>
          <w:sz w:val="28"/>
          <w:szCs w:val="28"/>
        </w:rPr>
        <w:t>36,7%</w:t>
      </w:r>
      <w:r w:rsidRPr="00C679F6">
        <w:rPr>
          <w:rFonts w:ascii="Times New Roman" w:hAnsi="Times New Roman" w:cs="Times New Roman"/>
          <w:sz w:val="28"/>
          <w:szCs w:val="28"/>
        </w:rPr>
        <w:t xml:space="preserve"> от запланированных</w:t>
      </w:r>
      <w:r w:rsidR="008E3D60">
        <w:rPr>
          <w:rFonts w:ascii="Times New Roman" w:hAnsi="Times New Roman" w:cs="Times New Roman"/>
          <w:sz w:val="28"/>
          <w:szCs w:val="28"/>
        </w:rPr>
        <w:t xml:space="preserve"> ГЦП «Учебник»</w:t>
      </w:r>
      <w:r w:rsidRPr="00C679F6">
        <w:rPr>
          <w:rFonts w:ascii="Times New Roman" w:hAnsi="Times New Roman" w:cs="Times New Roman"/>
          <w:sz w:val="28"/>
          <w:szCs w:val="28"/>
        </w:rPr>
        <w:t xml:space="preserve"> средств. </w:t>
      </w:r>
      <w:r w:rsidR="00625E3F">
        <w:rPr>
          <w:rFonts w:ascii="Times New Roman" w:hAnsi="Times New Roman" w:cs="Times New Roman"/>
          <w:sz w:val="28"/>
          <w:szCs w:val="28"/>
        </w:rPr>
        <w:t>И</w:t>
      </w:r>
      <w:r w:rsidRPr="00C679F6">
        <w:rPr>
          <w:rFonts w:ascii="Times New Roman" w:hAnsi="Times New Roman" w:cs="Times New Roman"/>
          <w:sz w:val="28"/>
          <w:szCs w:val="28"/>
        </w:rPr>
        <w:t xml:space="preserve">здано </w:t>
      </w:r>
      <w:r w:rsidR="00CB6D9B">
        <w:rPr>
          <w:rFonts w:ascii="Times New Roman" w:hAnsi="Times New Roman" w:cs="Times New Roman"/>
          <w:sz w:val="28"/>
          <w:szCs w:val="28"/>
        </w:rPr>
        <w:br/>
      </w:r>
      <w:r w:rsidRPr="00C679F6">
        <w:rPr>
          <w:rFonts w:ascii="Times New Roman" w:hAnsi="Times New Roman" w:cs="Times New Roman"/>
          <w:sz w:val="28"/>
          <w:szCs w:val="28"/>
        </w:rPr>
        <w:t>8 наименований учебной литературы тиражом 5</w:t>
      </w:r>
      <w:r w:rsidR="008243C4">
        <w:rPr>
          <w:rFonts w:ascii="Times New Roman" w:hAnsi="Times New Roman" w:cs="Times New Roman"/>
          <w:sz w:val="28"/>
          <w:szCs w:val="28"/>
        </w:rPr>
        <w:t> </w:t>
      </w:r>
      <w:r w:rsidRPr="00C679F6">
        <w:rPr>
          <w:rFonts w:ascii="Times New Roman" w:hAnsi="Times New Roman" w:cs="Times New Roman"/>
          <w:sz w:val="28"/>
          <w:szCs w:val="28"/>
        </w:rPr>
        <w:t>440</w:t>
      </w:r>
      <w:r w:rsidR="008243C4">
        <w:rPr>
          <w:rFonts w:ascii="Times New Roman" w:hAnsi="Times New Roman" w:cs="Times New Roman"/>
          <w:sz w:val="28"/>
          <w:szCs w:val="28"/>
        </w:rPr>
        <w:t xml:space="preserve"> </w:t>
      </w:r>
      <w:r w:rsidRPr="00C679F6">
        <w:rPr>
          <w:rFonts w:ascii="Times New Roman" w:hAnsi="Times New Roman" w:cs="Times New Roman"/>
          <w:sz w:val="28"/>
          <w:szCs w:val="28"/>
        </w:rPr>
        <w:t xml:space="preserve">экземпляров на сумму </w:t>
      </w:r>
      <w:r w:rsidR="00CB6D9B">
        <w:rPr>
          <w:rFonts w:ascii="Times New Roman" w:hAnsi="Times New Roman" w:cs="Times New Roman"/>
          <w:sz w:val="28"/>
          <w:szCs w:val="28"/>
        </w:rPr>
        <w:br/>
      </w:r>
      <w:r w:rsidRPr="00C679F6">
        <w:rPr>
          <w:rFonts w:ascii="Times New Roman" w:hAnsi="Times New Roman" w:cs="Times New Roman"/>
          <w:sz w:val="28"/>
          <w:szCs w:val="28"/>
        </w:rPr>
        <w:lastRenderedPageBreak/>
        <w:t>356</w:t>
      </w:r>
      <w:r w:rsidR="00CB6D9B">
        <w:rPr>
          <w:rFonts w:ascii="Times New Roman" w:hAnsi="Times New Roman" w:cs="Times New Roman"/>
          <w:sz w:val="28"/>
          <w:szCs w:val="28"/>
        </w:rPr>
        <w:t> </w:t>
      </w:r>
      <w:r w:rsidRPr="00C679F6">
        <w:rPr>
          <w:rFonts w:ascii="Times New Roman" w:hAnsi="Times New Roman" w:cs="Times New Roman"/>
          <w:sz w:val="28"/>
          <w:szCs w:val="28"/>
        </w:rPr>
        <w:t xml:space="preserve">963,85 руб. </w:t>
      </w:r>
      <w:r w:rsidR="00DA59EA">
        <w:rPr>
          <w:rFonts w:ascii="Times New Roman" w:hAnsi="Times New Roman" w:cs="Times New Roman"/>
          <w:sz w:val="28"/>
          <w:szCs w:val="28"/>
        </w:rPr>
        <w:t>(для организаций общего образования с молдавским языком обучения – 4 экземпляра; с русским языком обучения – 1 экземпляр; с украинским языком обучения – 3 экземпляра)</w:t>
      </w:r>
      <w:r w:rsidRPr="00C679F6">
        <w:rPr>
          <w:rFonts w:ascii="Times New Roman" w:hAnsi="Times New Roman" w:cs="Times New Roman"/>
          <w:sz w:val="28"/>
          <w:szCs w:val="28"/>
        </w:rPr>
        <w:t xml:space="preserve">. </w:t>
      </w:r>
    </w:p>
    <w:p w:rsidR="00C679F6" w:rsidRPr="00C679F6" w:rsidRDefault="00C679F6" w:rsidP="00BF7EF8">
      <w:pPr>
        <w:widowControl w:val="0"/>
        <w:spacing w:after="0" w:line="240" w:lineRule="auto"/>
        <w:ind w:right="-1" w:firstLine="709"/>
        <w:jc w:val="both"/>
        <w:rPr>
          <w:rFonts w:ascii="Times New Roman" w:hAnsi="Times New Roman" w:cs="Times New Roman"/>
          <w:sz w:val="28"/>
          <w:szCs w:val="28"/>
        </w:rPr>
      </w:pPr>
      <w:r w:rsidRPr="00C679F6">
        <w:rPr>
          <w:rFonts w:ascii="Times New Roman" w:hAnsi="Times New Roman" w:cs="Times New Roman"/>
          <w:sz w:val="28"/>
          <w:szCs w:val="28"/>
        </w:rPr>
        <w:t xml:space="preserve">На реализацию плановых мероприятий </w:t>
      </w:r>
      <w:r w:rsidR="001B2704" w:rsidRPr="001B2704">
        <w:rPr>
          <w:rFonts w:ascii="Times New Roman" w:hAnsi="Times New Roman" w:cs="Times New Roman"/>
          <w:sz w:val="28"/>
          <w:szCs w:val="28"/>
        </w:rPr>
        <w:t>ГЦП «Учебник»</w:t>
      </w:r>
      <w:r w:rsidRPr="00C679F6">
        <w:rPr>
          <w:rFonts w:ascii="Times New Roman" w:hAnsi="Times New Roman" w:cs="Times New Roman"/>
          <w:sz w:val="28"/>
          <w:szCs w:val="28"/>
        </w:rPr>
        <w:t xml:space="preserve"> в 2019 году</w:t>
      </w:r>
      <w:r w:rsidR="008E3D60">
        <w:rPr>
          <w:rFonts w:ascii="Times New Roman" w:hAnsi="Times New Roman" w:cs="Times New Roman"/>
          <w:sz w:val="28"/>
          <w:szCs w:val="28"/>
        </w:rPr>
        <w:t xml:space="preserve"> </w:t>
      </w:r>
      <w:r w:rsidR="003D322C">
        <w:rPr>
          <w:rFonts w:ascii="Times New Roman" w:hAnsi="Times New Roman" w:cs="Times New Roman"/>
          <w:sz w:val="28"/>
          <w:szCs w:val="28"/>
        </w:rPr>
        <w:br/>
      </w:r>
      <w:r w:rsidR="008E3D60">
        <w:rPr>
          <w:rFonts w:ascii="Times New Roman" w:hAnsi="Times New Roman" w:cs="Times New Roman"/>
          <w:sz w:val="28"/>
          <w:szCs w:val="28"/>
        </w:rPr>
        <w:t>из средств республиканского бюджета</w:t>
      </w:r>
      <w:r w:rsidR="005B121B">
        <w:rPr>
          <w:rFonts w:ascii="Times New Roman" w:hAnsi="Times New Roman" w:cs="Times New Roman"/>
          <w:sz w:val="28"/>
          <w:szCs w:val="28"/>
        </w:rPr>
        <w:t xml:space="preserve"> также</w:t>
      </w:r>
      <w:r w:rsidRPr="00C679F6">
        <w:rPr>
          <w:rFonts w:ascii="Times New Roman" w:hAnsi="Times New Roman" w:cs="Times New Roman"/>
          <w:sz w:val="28"/>
          <w:szCs w:val="28"/>
        </w:rPr>
        <w:t xml:space="preserve"> было предусмотрено </w:t>
      </w:r>
      <w:r w:rsidR="003D322C">
        <w:rPr>
          <w:rFonts w:ascii="Times New Roman" w:hAnsi="Times New Roman" w:cs="Times New Roman"/>
          <w:sz w:val="28"/>
          <w:szCs w:val="28"/>
        </w:rPr>
        <w:br/>
      </w:r>
      <w:r w:rsidRPr="00DB427C">
        <w:rPr>
          <w:rFonts w:ascii="Times New Roman" w:hAnsi="Times New Roman" w:cs="Times New Roman"/>
          <w:sz w:val="28"/>
          <w:szCs w:val="28"/>
        </w:rPr>
        <w:t>444</w:t>
      </w:r>
      <w:r w:rsidR="00CB6D9B">
        <w:rPr>
          <w:rFonts w:ascii="Times New Roman" w:hAnsi="Times New Roman" w:cs="Times New Roman"/>
          <w:sz w:val="28"/>
          <w:szCs w:val="28"/>
        </w:rPr>
        <w:t> </w:t>
      </w:r>
      <w:r w:rsidRPr="00DB427C">
        <w:rPr>
          <w:rFonts w:ascii="Times New Roman" w:hAnsi="Times New Roman" w:cs="Times New Roman"/>
          <w:sz w:val="28"/>
          <w:szCs w:val="28"/>
        </w:rPr>
        <w:t>540,00</w:t>
      </w:r>
      <w:r w:rsidR="003D322C">
        <w:rPr>
          <w:rFonts w:ascii="Times New Roman" w:hAnsi="Times New Roman" w:cs="Times New Roman"/>
          <w:sz w:val="28"/>
          <w:szCs w:val="28"/>
        </w:rPr>
        <w:t xml:space="preserve"> руб.</w:t>
      </w:r>
      <w:r w:rsidRPr="00C679F6">
        <w:rPr>
          <w:rFonts w:ascii="Times New Roman" w:hAnsi="Times New Roman" w:cs="Times New Roman"/>
          <w:sz w:val="28"/>
          <w:szCs w:val="28"/>
        </w:rPr>
        <w:t xml:space="preserve">, что составило </w:t>
      </w:r>
      <w:r w:rsidRPr="00DB427C">
        <w:rPr>
          <w:rFonts w:ascii="Times New Roman" w:hAnsi="Times New Roman" w:cs="Times New Roman"/>
          <w:sz w:val="28"/>
          <w:szCs w:val="28"/>
        </w:rPr>
        <w:t>30,3%</w:t>
      </w:r>
      <w:r w:rsidRPr="00C679F6">
        <w:rPr>
          <w:rFonts w:ascii="Times New Roman" w:hAnsi="Times New Roman" w:cs="Times New Roman"/>
          <w:sz w:val="28"/>
          <w:szCs w:val="28"/>
        </w:rPr>
        <w:t xml:space="preserve"> от запланированных </w:t>
      </w:r>
      <w:r w:rsidR="008E3D60" w:rsidRPr="008E3D60">
        <w:rPr>
          <w:rFonts w:ascii="Times New Roman" w:hAnsi="Times New Roman" w:cs="Times New Roman"/>
          <w:sz w:val="28"/>
          <w:szCs w:val="28"/>
        </w:rPr>
        <w:t xml:space="preserve">ГЦП «Учебник» </w:t>
      </w:r>
      <w:r w:rsidRPr="00C679F6">
        <w:rPr>
          <w:rFonts w:ascii="Times New Roman" w:hAnsi="Times New Roman" w:cs="Times New Roman"/>
          <w:sz w:val="28"/>
          <w:szCs w:val="28"/>
        </w:rPr>
        <w:t xml:space="preserve">средств. </w:t>
      </w:r>
      <w:r w:rsidR="00625E3F">
        <w:rPr>
          <w:rFonts w:ascii="Times New Roman" w:hAnsi="Times New Roman" w:cs="Times New Roman"/>
          <w:sz w:val="28"/>
          <w:szCs w:val="28"/>
        </w:rPr>
        <w:t>И</w:t>
      </w:r>
      <w:r w:rsidRPr="00C679F6">
        <w:rPr>
          <w:rFonts w:ascii="Times New Roman" w:hAnsi="Times New Roman" w:cs="Times New Roman"/>
          <w:sz w:val="28"/>
          <w:szCs w:val="28"/>
        </w:rPr>
        <w:t xml:space="preserve">здано 9 наименований учебной литературы общим тиражом </w:t>
      </w:r>
      <w:r w:rsidR="003D322C">
        <w:rPr>
          <w:rFonts w:ascii="Times New Roman" w:hAnsi="Times New Roman" w:cs="Times New Roman"/>
          <w:sz w:val="28"/>
          <w:szCs w:val="28"/>
        </w:rPr>
        <w:br/>
      </w:r>
      <w:r w:rsidRPr="00C679F6">
        <w:rPr>
          <w:rFonts w:ascii="Times New Roman" w:hAnsi="Times New Roman" w:cs="Times New Roman"/>
          <w:sz w:val="28"/>
          <w:szCs w:val="28"/>
        </w:rPr>
        <w:t>4</w:t>
      </w:r>
      <w:r w:rsidR="00A4663C">
        <w:rPr>
          <w:rFonts w:ascii="Times New Roman" w:hAnsi="Times New Roman" w:cs="Times New Roman"/>
          <w:sz w:val="28"/>
          <w:szCs w:val="28"/>
        </w:rPr>
        <w:t> </w:t>
      </w:r>
      <w:r w:rsidRPr="00C679F6">
        <w:rPr>
          <w:rFonts w:ascii="Times New Roman" w:hAnsi="Times New Roman" w:cs="Times New Roman"/>
          <w:sz w:val="28"/>
          <w:szCs w:val="28"/>
        </w:rPr>
        <w:t>010</w:t>
      </w:r>
      <w:r w:rsidR="00A4663C">
        <w:rPr>
          <w:rFonts w:ascii="Times New Roman" w:hAnsi="Times New Roman" w:cs="Times New Roman"/>
          <w:sz w:val="28"/>
          <w:szCs w:val="28"/>
        </w:rPr>
        <w:t xml:space="preserve"> </w:t>
      </w:r>
      <w:r w:rsidRPr="00C679F6">
        <w:rPr>
          <w:rFonts w:ascii="Times New Roman" w:hAnsi="Times New Roman" w:cs="Times New Roman"/>
          <w:sz w:val="28"/>
          <w:szCs w:val="28"/>
        </w:rPr>
        <w:t>экземпляров на сумму 299</w:t>
      </w:r>
      <w:r w:rsidR="008243C4">
        <w:rPr>
          <w:rFonts w:ascii="Times New Roman" w:hAnsi="Times New Roman" w:cs="Times New Roman"/>
          <w:sz w:val="28"/>
          <w:szCs w:val="28"/>
        </w:rPr>
        <w:t> </w:t>
      </w:r>
      <w:r w:rsidRPr="00C679F6">
        <w:rPr>
          <w:rFonts w:ascii="Times New Roman" w:hAnsi="Times New Roman" w:cs="Times New Roman"/>
          <w:sz w:val="28"/>
          <w:szCs w:val="28"/>
        </w:rPr>
        <w:t xml:space="preserve">337,40 руб. </w:t>
      </w:r>
      <w:r w:rsidR="00DA59EA">
        <w:rPr>
          <w:rFonts w:ascii="Times New Roman" w:hAnsi="Times New Roman" w:cs="Times New Roman"/>
          <w:sz w:val="28"/>
          <w:szCs w:val="28"/>
        </w:rPr>
        <w:t>(</w:t>
      </w:r>
      <w:r w:rsidR="009A2EB4" w:rsidRPr="009A2EB4">
        <w:rPr>
          <w:rFonts w:ascii="Times New Roman" w:hAnsi="Times New Roman" w:cs="Times New Roman"/>
          <w:sz w:val="28"/>
          <w:szCs w:val="28"/>
        </w:rPr>
        <w:t xml:space="preserve">для организаций общего образования с молдавским языком обучения – </w:t>
      </w:r>
      <w:r w:rsidR="009A2EB4">
        <w:rPr>
          <w:rFonts w:ascii="Times New Roman" w:hAnsi="Times New Roman" w:cs="Times New Roman"/>
          <w:sz w:val="28"/>
          <w:szCs w:val="28"/>
        </w:rPr>
        <w:t>6 экземпляров</w:t>
      </w:r>
      <w:r w:rsidR="009A2EB4" w:rsidRPr="009A2EB4">
        <w:rPr>
          <w:rFonts w:ascii="Times New Roman" w:hAnsi="Times New Roman" w:cs="Times New Roman"/>
          <w:sz w:val="28"/>
          <w:szCs w:val="28"/>
        </w:rPr>
        <w:t>; с русским языком обучения – 1 экземпляр</w:t>
      </w:r>
      <w:r w:rsidR="000620AF">
        <w:rPr>
          <w:rFonts w:ascii="Times New Roman" w:hAnsi="Times New Roman" w:cs="Times New Roman"/>
          <w:sz w:val="28"/>
          <w:szCs w:val="28"/>
        </w:rPr>
        <w:t>,</w:t>
      </w:r>
      <w:r w:rsidR="009A2EB4" w:rsidRPr="009A2EB4">
        <w:rPr>
          <w:rFonts w:ascii="Times New Roman" w:hAnsi="Times New Roman" w:cs="Times New Roman"/>
          <w:sz w:val="28"/>
          <w:szCs w:val="28"/>
        </w:rPr>
        <w:t xml:space="preserve"> с украинским языком обучения – </w:t>
      </w:r>
      <w:r w:rsidR="00002E20">
        <w:rPr>
          <w:rFonts w:ascii="Times New Roman" w:hAnsi="Times New Roman" w:cs="Times New Roman"/>
          <w:sz w:val="28"/>
          <w:szCs w:val="28"/>
        </w:rPr>
        <w:br/>
      </w:r>
      <w:r w:rsidR="009A2EB4">
        <w:rPr>
          <w:rFonts w:ascii="Times New Roman" w:hAnsi="Times New Roman" w:cs="Times New Roman"/>
          <w:sz w:val="28"/>
          <w:szCs w:val="28"/>
        </w:rPr>
        <w:t>2</w:t>
      </w:r>
      <w:r w:rsidR="009A2EB4" w:rsidRPr="009A2EB4">
        <w:rPr>
          <w:rFonts w:ascii="Times New Roman" w:hAnsi="Times New Roman" w:cs="Times New Roman"/>
          <w:sz w:val="28"/>
          <w:szCs w:val="28"/>
        </w:rPr>
        <w:t xml:space="preserve"> экземпляра</w:t>
      </w:r>
      <w:r w:rsidR="009A2EB4">
        <w:rPr>
          <w:rFonts w:ascii="Times New Roman" w:hAnsi="Times New Roman" w:cs="Times New Roman"/>
          <w:sz w:val="28"/>
          <w:szCs w:val="28"/>
        </w:rPr>
        <w:t>)</w:t>
      </w:r>
      <w:r w:rsidRPr="00C679F6">
        <w:rPr>
          <w:rFonts w:ascii="Times New Roman" w:hAnsi="Times New Roman" w:cs="Times New Roman"/>
          <w:sz w:val="28"/>
          <w:szCs w:val="28"/>
        </w:rPr>
        <w:t>.</w:t>
      </w:r>
    </w:p>
    <w:p w:rsidR="00C679F6" w:rsidRPr="00C679F6" w:rsidRDefault="00C679F6" w:rsidP="00BF7EF8">
      <w:pPr>
        <w:widowControl w:val="0"/>
        <w:spacing w:after="0" w:line="240" w:lineRule="auto"/>
        <w:ind w:right="-1" w:firstLine="709"/>
        <w:jc w:val="both"/>
        <w:rPr>
          <w:rFonts w:ascii="Times New Roman" w:hAnsi="Times New Roman" w:cs="Times New Roman"/>
          <w:sz w:val="28"/>
          <w:szCs w:val="28"/>
        </w:rPr>
      </w:pPr>
      <w:r w:rsidRPr="00C679F6">
        <w:rPr>
          <w:rFonts w:ascii="Times New Roman" w:hAnsi="Times New Roman" w:cs="Times New Roman"/>
          <w:sz w:val="28"/>
          <w:szCs w:val="28"/>
        </w:rPr>
        <w:t xml:space="preserve">В соответствии с подпунктом д) пункта 1 статьи 28 Закона Приднестровской Молдавской Республики от 30 декабря 2019 года </w:t>
      </w:r>
      <w:r w:rsidR="00CB6D9B">
        <w:rPr>
          <w:rFonts w:ascii="Times New Roman" w:hAnsi="Times New Roman" w:cs="Times New Roman"/>
          <w:sz w:val="28"/>
          <w:szCs w:val="28"/>
        </w:rPr>
        <w:br/>
      </w:r>
      <w:r w:rsidRPr="00C679F6">
        <w:rPr>
          <w:rFonts w:ascii="Times New Roman" w:hAnsi="Times New Roman" w:cs="Times New Roman"/>
          <w:sz w:val="28"/>
          <w:szCs w:val="28"/>
        </w:rPr>
        <w:t xml:space="preserve">№ 267-З-VI «О республиканском бюджете на 2020 год» (САЗ 20-1) на </w:t>
      </w:r>
      <w:r w:rsidR="00C0680F">
        <w:rPr>
          <w:rFonts w:ascii="Times New Roman" w:hAnsi="Times New Roman" w:cs="Times New Roman"/>
          <w:sz w:val="28"/>
          <w:szCs w:val="28"/>
        </w:rPr>
        <w:t xml:space="preserve">реализацию </w:t>
      </w:r>
      <w:r w:rsidR="001B2704" w:rsidRPr="001B2704">
        <w:rPr>
          <w:rFonts w:ascii="Times New Roman" w:hAnsi="Times New Roman" w:cs="Times New Roman"/>
          <w:sz w:val="28"/>
          <w:szCs w:val="28"/>
        </w:rPr>
        <w:t>ГЦП «Учебник»</w:t>
      </w:r>
      <w:r w:rsidRPr="00C679F6">
        <w:rPr>
          <w:rFonts w:ascii="Times New Roman" w:hAnsi="Times New Roman" w:cs="Times New Roman"/>
          <w:sz w:val="28"/>
          <w:szCs w:val="28"/>
        </w:rPr>
        <w:t xml:space="preserve"> в 2020 году было предусмотрено </w:t>
      </w:r>
      <w:r w:rsidR="00CB6D9B">
        <w:rPr>
          <w:rFonts w:ascii="Times New Roman" w:hAnsi="Times New Roman" w:cs="Times New Roman"/>
          <w:sz w:val="28"/>
          <w:szCs w:val="28"/>
        </w:rPr>
        <w:br/>
      </w:r>
      <w:r w:rsidRPr="00C679F6">
        <w:rPr>
          <w:rFonts w:ascii="Times New Roman" w:hAnsi="Times New Roman" w:cs="Times New Roman"/>
          <w:sz w:val="28"/>
          <w:szCs w:val="28"/>
        </w:rPr>
        <w:t>594</w:t>
      </w:r>
      <w:r w:rsidR="000620AF">
        <w:rPr>
          <w:rFonts w:ascii="Times New Roman" w:hAnsi="Times New Roman" w:cs="Times New Roman"/>
          <w:sz w:val="28"/>
          <w:szCs w:val="28"/>
        </w:rPr>
        <w:t> </w:t>
      </w:r>
      <w:r w:rsidRPr="00C679F6">
        <w:rPr>
          <w:rFonts w:ascii="Times New Roman" w:hAnsi="Times New Roman" w:cs="Times New Roman"/>
          <w:sz w:val="28"/>
          <w:szCs w:val="28"/>
        </w:rPr>
        <w:t>000</w:t>
      </w:r>
      <w:r w:rsidR="000620AF">
        <w:rPr>
          <w:rFonts w:ascii="Times New Roman" w:hAnsi="Times New Roman" w:cs="Times New Roman"/>
          <w:sz w:val="28"/>
          <w:szCs w:val="28"/>
        </w:rPr>
        <w:t>,00</w:t>
      </w:r>
      <w:r w:rsidRPr="00C679F6">
        <w:rPr>
          <w:rFonts w:ascii="Times New Roman" w:hAnsi="Times New Roman" w:cs="Times New Roman"/>
          <w:sz w:val="28"/>
          <w:szCs w:val="28"/>
        </w:rPr>
        <w:t xml:space="preserve"> руб. </w:t>
      </w:r>
    </w:p>
    <w:p w:rsidR="00C679F6" w:rsidRPr="00C679F6" w:rsidRDefault="00C679F6" w:rsidP="00BF7EF8">
      <w:pPr>
        <w:widowControl w:val="0"/>
        <w:spacing w:after="0" w:line="240" w:lineRule="auto"/>
        <w:ind w:right="-1" w:firstLine="709"/>
        <w:jc w:val="both"/>
        <w:rPr>
          <w:rFonts w:ascii="Times New Roman" w:hAnsi="Times New Roman" w:cs="Times New Roman"/>
          <w:sz w:val="28"/>
          <w:szCs w:val="28"/>
        </w:rPr>
      </w:pPr>
      <w:r w:rsidRPr="00C679F6">
        <w:rPr>
          <w:rFonts w:ascii="Times New Roman" w:hAnsi="Times New Roman" w:cs="Times New Roman"/>
          <w:sz w:val="28"/>
          <w:szCs w:val="28"/>
        </w:rPr>
        <w:t xml:space="preserve">Однако, учитывая значительный дефицит бюджетных средств, увеличение нагрузки на бюджет в связи с предпринимаемыми мерами государственной поддержки в условиях ограничительных мероприятий (карантина) по предотвращению распространения на территории Приднестровской Молдавской Республики </w:t>
      </w:r>
      <w:proofErr w:type="spellStart"/>
      <w:r w:rsidRPr="00C679F6">
        <w:rPr>
          <w:rFonts w:ascii="Times New Roman" w:hAnsi="Times New Roman" w:cs="Times New Roman"/>
          <w:sz w:val="28"/>
          <w:szCs w:val="28"/>
        </w:rPr>
        <w:t>коронавирусной</w:t>
      </w:r>
      <w:proofErr w:type="spellEnd"/>
      <w:r w:rsidRPr="00C679F6">
        <w:rPr>
          <w:rFonts w:ascii="Times New Roman" w:hAnsi="Times New Roman" w:cs="Times New Roman"/>
          <w:sz w:val="28"/>
          <w:szCs w:val="28"/>
        </w:rPr>
        <w:t xml:space="preserve"> инфекции COVID-19</w:t>
      </w:r>
      <w:r w:rsidR="001B2704">
        <w:rPr>
          <w:rFonts w:ascii="Times New Roman" w:hAnsi="Times New Roman" w:cs="Times New Roman"/>
          <w:sz w:val="28"/>
          <w:szCs w:val="28"/>
        </w:rPr>
        <w:t>,</w:t>
      </w:r>
      <w:r w:rsidRPr="00C679F6">
        <w:rPr>
          <w:rFonts w:ascii="Times New Roman" w:hAnsi="Times New Roman" w:cs="Times New Roman"/>
          <w:sz w:val="28"/>
          <w:szCs w:val="28"/>
        </w:rPr>
        <w:t xml:space="preserve"> </w:t>
      </w:r>
      <w:r w:rsidR="001B2704">
        <w:rPr>
          <w:rFonts w:ascii="Times New Roman" w:hAnsi="Times New Roman" w:cs="Times New Roman"/>
          <w:sz w:val="28"/>
          <w:szCs w:val="28"/>
        </w:rPr>
        <w:t>сумма бюджетных ассигнований</w:t>
      </w:r>
      <w:r w:rsidRPr="00C679F6">
        <w:rPr>
          <w:rFonts w:ascii="Times New Roman" w:hAnsi="Times New Roman" w:cs="Times New Roman"/>
          <w:sz w:val="28"/>
          <w:szCs w:val="28"/>
        </w:rPr>
        <w:t xml:space="preserve"> </w:t>
      </w:r>
      <w:r w:rsidR="001B2704">
        <w:rPr>
          <w:rFonts w:ascii="Times New Roman" w:hAnsi="Times New Roman" w:cs="Times New Roman"/>
          <w:sz w:val="28"/>
          <w:szCs w:val="28"/>
        </w:rPr>
        <w:t>в</w:t>
      </w:r>
      <w:r w:rsidRPr="00C679F6">
        <w:rPr>
          <w:rFonts w:ascii="Times New Roman" w:hAnsi="Times New Roman" w:cs="Times New Roman"/>
          <w:sz w:val="28"/>
          <w:szCs w:val="28"/>
        </w:rPr>
        <w:t xml:space="preserve"> </w:t>
      </w:r>
      <w:r w:rsidRPr="00DB427C">
        <w:rPr>
          <w:rFonts w:ascii="Times New Roman" w:hAnsi="Times New Roman" w:cs="Times New Roman"/>
          <w:sz w:val="28"/>
          <w:szCs w:val="28"/>
        </w:rPr>
        <w:t>2020</w:t>
      </w:r>
      <w:r w:rsidRPr="00C679F6">
        <w:rPr>
          <w:rFonts w:ascii="Times New Roman" w:hAnsi="Times New Roman" w:cs="Times New Roman"/>
          <w:sz w:val="28"/>
          <w:szCs w:val="28"/>
        </w:rPr>
        <w:t xml:space="preserve"> год</w:t>
      </w:r>
      <w:r w:rsidR="001B2704">
        <w:rPr>
          <w:rFonts w:ascii="Times New Roman" w:hAnsi="Times New Roman" w:cs="Times New Roman"/>
          <w:sz w:val="28"/>
          <w:szCs w:val="28"/>
        </w:rPr>
        <w:t>у на реализацию программных мероприятий ГЦП «Учебник» сост</w:t>
      </w:r>
      <w:r w:rsidRPr="00C679F6">
        <w:rPr>
          <w:rFonts w:ascii="Times New Roman" w:hAnsi="Times New Roman" w:cs="Times New Roman"/>
          <w:sz w:val="28"/>
          <w:szCs w:val="28"/>
        </w:rPr>
        <w:t>авила</w:t>
      </w:r>
      <w:r w:rsidR="001B2704">
        <w:rPr>
          <w:rFonts w:ascii="Times New Roman" w:hAnsi="Times New Roman" w:cs="Times New Roman"/>
          <w:sz w:val="28"/>
          <w:szCs w:val="28"/>
        </w:rPr>
        <w:t xml:space="preserve"> </w:t>
      </w:r>
      <w:r w:rsidRPr="00DB427C">
        <w:rPr>
          <w:rFonts w:ascii="Times New Roman" w:hAnsi="Times New Roman" w:cs="Times New Roman"/>
          <w:sz w:val="28"/>
          <w:szCs w:val="28"/>
        </w:rPr>
        <w:t>344</w:t>
      </w:r>
      <w:r w:rsidR="00D17C9A">
        <w:rPr>
          <w:rFonts w:ascii="Times New Roman" w:hAnsi="Times New Roman" w:cs="Times New Roman"/>
          <w:sz w:val="28"/>
          <w:szCs w:val="28"/>
        </w:rPr>
        <w:t> </w:t>
      </w:r>
      <w:r w:rsidRPr="00DB427C">
        <w:rPr>
          <w:rFonts w:ascii="Times New Roman" w:hAnsi="Times New Roman" w:cs="Times New Roman"/>
          <w:sz w:val="28"/>
          <w:szCs w:val="28"/>
        </w:rPr>
        <w:t>000,00</w:t>
      </w:r>
      <w:r w:rsidR="003D322C">
        <w:rPr>
          <w:rFonts w:ascii="Times New Roman" w:hAnsi="Times New Roman" w:cs="Times New Roman"/>
          <w:sz w:val="28"/>
          <w:szCs w:val="28"/>
        </w:rPr>
        <w:t xml:space="preserve"> руб.</w:t>
      </w:r>
      <w:r w:rsidR="001B2704">
        <w:rPr>
          <w:rFonts w:ascii="Times New Roman" w:hAnsi="Times New Roman" w:cs="Times New Roman"/>
          <w:sz w:val="28"/>
          <w:szCs w:val="28"/>
        </w:rPr>
        <w:t xml:space="preserve">, </w:t>
      </w:r>
      <w:r w:rsidR="00DB427C">
        <w:rPr>
          <w:rFonts w:ascii="Times New Roman" w:hAnsi="Times New Roman" w:cs="Times New Roman"/>
          <w:sz w:val="28"/>
          <w:szCs w:val="28"/>
        </w:rPr>
        <w:t xml:space="preserve">что </w:t>
      </w:r>
      <w:r w:rsidR="001B2704" w:rsidRPr="00C679F6">
        <w:rPr>
          <w:rFonts w:ascii="Times New Roman" w:hAnsi="Times New Roman" w:cs="Times New Roman"/>
          <w:sz w:val="28"/>
          <w:szCs w:val="28"/>
        </w:rPr>
        <w:t xml:space="preserve">составило </w:t>
      </w:r>
      <w:r w:rsidR="00DB427C" w:rsidRPr="00DB427C">
        <w:rPr>
          <w:rFonts w:ascii="Times New Roman" w:hAnsi="Times New Roman" w:cs="Times New Roman"/>
          <w:sz w:val="28"/>
          <w:szCs w:val="28"/>
        </w:rPr>
        <w:t>26</w:t>
      </w:r>
      <w:r w:rsidR="001B2704" w:rsidRPr="00DB427C">
        <w:rPr>
          <w:rFonts w:ascii="Times New Roman" w:hAnsi="Times New Roman" w:cs="Times New Roman"/>
          <w:sz w:val="28"/>
          <w:szCs w:val="28"/>
        </w:rPr>
        <w:t>%</w:t>
      </w:r>
      <w:r w:rsidR="001B2704">
        <w:rPr>
          <w:rFonts w:ascii="Times New Roman" w:hAnsi="Times New Roman" w:cs="Times New Roman"/>
          <w:sz w:val="28"/>
          <w:szCs w:val="28"/>
        </w:rPr>
        <w:t xml:space="preserve"> от запланированных ГЦП «Учебник» средств</w:t>
      </w:r>
      <w:r w:rsidRPr="00C679F6">
        <w:rPr>
          <w:rFonts w:ascii="Times New Roman" w:hAnsi="Times New Roman" w:cs="Times New Roman"/>
          <w:sz w:val="28"/>
          <w:szCs w:val="28"/>
        </w:rPr>
        <w:t>.</w:t>
      </w:r>
    </w:p>
    <w:p w:rsidR="00C679F6" w:rsidRPr="00C679F6" w:rsidRDefault="00625E3F" w:rsidP="00BF7EF8">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w:t>
      </w:r>
      <w:r w:rsidR="00C679F6" w:rsidRPr="00C679F6">
        <w:rPr>
          <w:rFonts w:ascii="Times New Roman" w:hAnsi="Times New Roman" w:cs="Times New Roman"/>
          <w:sz w:val="28"/>
          <w:szCs w:val="28"/>
        </w:rPr>
        <w:t xml:space="preserve"> рамках реализации ГЦП «Учебник» в 2020 году была организована работа временных творческих коллективов по </w:t>
      </w:r>
      <w:r w:rsidR="001B2704">
        <w:rPr>
          <w:rFonts w:ascii="Times New Roman" w:hAnsi="Times New Roman" w:cs="Times New Roman"/>
          <w:sz w:val="28"/>
          <w:szCs w:val="28"/>
        </w:rPr>
        <w:t xml:space="preserve">подготовке </w:t>
      </w:r>
      <w:r w:rsidR="00C679F6" w:rsidRPr="00C679F6">
        <w:rPr>
          <w:rFonts w:ascii="Times New Roman" w:hAnsi="Times New Roman" w:cs="Times New Roman"/>
          <w:sz w:val="28"/>
          <w:szCs w:val="28"/>
        </w:rPr>
        <w:t>учебн</w:t>
      </w:r>
      <w:r w:rsidR="001B2704">
        <w:rPr>
          <w:rFonts w:ascii="Times New Roman" w:hAnsi="Times New Roman" w:cs="Times New Roman"/>
          <w:sz w:val="28"/>
          <w:szCs w:val="28"/>
        </w:rPr>
        <w:t>ых изданий</w:t>
      </w:r>
      <w:r w:rsidR="00C679F6" w:rsidRPr="00C679F6">
        <w:rPr>
          <w:rFonts w:ascii="Times New Roman" w:hAnsi="Times New Roman" w:cs="Times New Roman"/>
          <w:sz w:val="28"/>
          <w:szCs w:val="28"/>
        </w:rPr>
        <w:t>.</w:t>
      </w:r>
      <w:r w:rsidR="001B2704">
        <w:rPr>
          <w:rFonts w:ascii="Times New Roman" w:hAnsi="Times New Roman" w:cs="Times New Roman"/>
          <w:sz w:val="28"/>
          <w:szCs w:val="28"/>
        </w:rPr>
        <w:t xml:space="preserve"> </w:t>
      </w:r>
      <w:r w:rsidR="00A4663C">
        <w:rPr>
          <w:rFonts w:ascii="Times New Roman" w:hAnsi="Times New Roman" w:cs="Times New Roman"/>
          <w:sz w:val="28"/>
          <w:szCs w:val="28"/>
        </w:rPr>
        <w:br/>
      </w:r>
      <w:r w:rsidR="001B2704">
        <w:rPr>
          <w:rFonts w:ascii="Times New Roman" w:hAnsi="Times New Roman" w:cs="Times New Roman"/>
          <w:sz w:val="28"/>
          <w:szCs w:val="28"/>
        </w:rPr>
        <w:t xml:space="preserve">С </w:t>
      </w:r>
      <w:r w:rsidR="00C679F6" w:rsidRPr="00C679F6">
        <w:rPr>
          <w:rFonts w:ascii="Times New Roman" w:hAnsi="Times New Roman" w:cs="Times New Roman"/>
          <w:sz w:val="28"/>
          <w:szCs w:val="28"/>
        </w:rPr>
        <w:t>исполнителями редакционно-издательской подготовки каждого учебного издания (переводчиками</w:t>
      </w:r>
      <w:r w:rsidR="00A4663C">
        <w:rPr>
          <w:rFonts w:ascii="Times New Roman" w:hAnsi="Times New Roman" w:cs="Times New Roman"/>
          <w:sz w:val="28"/>
          <w:szCs w:val="28"/>
        </w:rPr>
        <w:t>,</w:t>
      </w:r>
      <w:r w:rsidR="00C679F6" w:rsidRPr="00C679F6">
        <w:rPr>
          <w:rFonts w:ascii="Times New Roman" w:hAnsi="Times New Roman" w:cs="Times New Roman"/>
          <w:sz w:val="28"/>
          <w:szCs w:val="28"/>
        </w:rPr>
        <w:t xml:space="preserve"> корректорами</w:t>
      </w:r>
      <w:r w:rsidR="00A4663C">
        <w:rPr>
          <w:rFonts w:ascii="Times New Roman" w:hAnsi="Times New Roman" w:cs="Times New Roman"/>
          <w:sz w:val="28"/>
          <w:szCs w:val="28"/>
        </w:rPr>
        <w:t>,</w:t>
      </w:r>
      <w:r w:rsidR="00C679F6" w:rsidRPr="00C679F6">
        <w:rPr>
          <w:rFonts w:ascii="Times New Roman" w:hAnsi="Times New Roman" w:cs="Times New Roman"/>
          <w:sz w:val="28"/>
          <w:szCs w:val="28"/>
        </w:rPr>
        <w:t xml:space="preserve"> литературными редакторами, художественными и техническими редакторами</w:t>
      </w:r>
      <w:r w:rsidR="00A4663C">
        <w:rPr>
          <w:rFonts w:ascii="Times New Roman" w:hAnsi="Times New Roman" w:cs="Times New Roman"/>
          <w:sz w:val="28"/>
          <w:szCs w:val="28"/>
        </w:rPr>
        <w:t>,</w:t>
      </w:r>
      <w:r w:rsidR="00C679F6" w:rsidRPr="00C679F6">
        <w:rPr>
          <w:rFonts w:ascii="Times New Roman" w:hAnsi="Times New Roman" w:cs="Times New Roman"/>
          <w:sz w:val="28"/>
          <w:szCs w:val="28"/>
        </w:rPr>
        <w:t xml:space="preserve"> специалистами по допечатной подготовке и др.) был заключен 81 договор на оказание издательских услуг. Все редакционно-издательские работы исполнителями в соответствии с условиями заключенных договоров были выполнены в полном объеме и в установленные сроки.  </w:t>
      </w:r>
    </w:p>
    <w:p w:rsidR="00C679F6" w:rsidRPr="00C679F6" w:rsidRDefault="00C679F6" w:rsidP="00BF7EF8">
      <w:pPr>
        <w:widowControl w:val="0"/>
        <w:spacing w:after="0" w:line="240" w:lineRule="auto"/>
        <w:ind w:right="-1" w:firstLine="709"/>
        <w:jc w:val="both"/>
        <w:rPr>
          <w:rFonts w:ascii="Times New Roman" w:hAnsi="Times New Roman" w:cs="Times New Roman"/>
          <w:sz w:val="28"/>
          <w:szCs w:val="28"/>
        </w:rPr>
      </w:pPr>
      <w:r w:rsidRPr="00C679F6">
        <w:rPr>
          <w:rFonts w:ascii="Times New Roman" w:hAnsi="Times New Roman" w:cs="Times New Roman"/>
          <w:sz w:val="28"/>
          <w:szCs w:val="28"/>
        </w:rPr>
        <w:t xml:space="preserve">На </w:t>
      </w:r>
      <w:r w:rsidR="00757492">
        <w:rPr>
          <w:rFonts w:ascii="Times New Roman" w:hAnsi="Times New Roman" w:cs="Times New Roman"/>
          <w:sz w:val="28"/>
          <w:szCs w:val="28"/>
        </w:rPr>
        <w:t>реализацию</w:t>
      </w:r>
      <w:r w:rsidRPr="00C679F6">
        <w:rPr>
          <w:rFonts w:ascii="Times New Roman" w:hAnsi="Times New Roman" w:cs="Times New Roman"/>
          <w:sz w:val="28"/>
          <w:szCs w:val="28"/>
        </w:rPr>
        <w:t xml:space="preserve"> ГЦП «Учебник» в </w:t>
      </w:r>
      <w:r w:rsidRPr="00DF0295">
        <w:rPr>
          <w:rFonts w:ascii="Times New Roman" w:hAnsi="Times New Roman" w:cs="Times New Roman"/>
          <w:sz w:val="28"/>
          <w:szCs w:val="28"/>
        </w:rPr>
        <w:t>2021</w:t>
      </w:r>
      <w:r w:rsidRPr="00C679F6">
        <w:rPr>
          <w:rFonts w:ascii="Times New Roman" w:hAnsi="Times New Roman" w:cs="Times New Roman"/>
          <w:sz w:val="28"/>
          <w:szCs w:val="28"/>
        </w:rPr>
        <w:t xml:space="preserve"> году </w:t>
      </w:r>
      <w:r w:rsidR="00757492">
        <w:rPr>
          <w:rFonts w:ascii="Times New Roman" w:hAnsi="Times New Roman" w:cs="Times New Roman"/>
          <w:sz w:val="28"/>
          <w:szCs w:val="28"/>
        </w:rPr>
        <w:t xml:space="preserve">из средств республиканского бюджета </w:t>
      </w:r>
      <w:r w:rsidRPr="00C679F6">
        <w:rPr>
          <w:rFonts w:ascii="Times New Roman" w:hAnsi="Times New Roman" w:cs="Times New Roman"/>
          <w:sz w:val="28"/>
          <w:szCs w:val="28"/>
        </w:rPr>
        <w:t xml:space="preserve">было выделено </w:t>
      </w:r>
      <w:r w:rsidRPr="00DF0295">
        <w:rPr>
          <w:rFonts w:ascii="Times New Roman" w:hAnsi="Times New Roman" w:cs="Times New Roman"/>
          <w:sz w:val="28"/>
          <w:szCs w:val="28"/>
        </w:rPr>
        <w:t>253</w:t>
      </w:r>
      <w:r w:rsidR="00CB6D9B">
        <w:rPr>
          <w:rFonts w:ascii="Times New Roman" w:hAnsi="Times New Roman" w:cs="Times New Roman"/>
          <w:sz w:val="28"/>
          <w:szCs w:val="28"/>
        </w:rPr>
        <w:t> </w:t>
      </w:r>
      <w:r w:rsidRPr="00DF0295">
        <w:rPr>
          <w:rFonts w:ascii="Times New Roman" w:hAnsi="Times New Roman" w:cs="Times New Roman"/>
          <w:sz w:val="28"/>
          <w:szCs w:val="28"/>
        </w:rPr>
        <w:t>100,00 руб</w:t>
      </w:r>
      <w:r w:rsidRPr="00C679F6">
        <w:rPr>
          <w:rFonts w:ascii="Times New Roman" w:hAnsi="Times New Roman" w:cs="Times New Roman"/>
          <w:sz w:val="28"/>
          <w:szCs w:val="28"/>
        </w:rPr>
        <w:t>.</w:t>
      </w:r>
      <w:r w:rsidR="00DB427C">
        <w:rPr>
          <w:rFonts w:ascii="Times New Roman" w:hAnsi="Times New Roman" w:cs="Times New Roman"/>
          <w:sz w:val="28"/>
          <w:szCs w:val="28"/>
        </w:rPr>
        <w:t xml:space="preserve">, </w:t>
      </w:r>
      <w:r w:rsidR="00DB427C" w:rsidRPr="00DA59EA">
        <w:rPr>
          <w:rFonts w:ascii="Times New Roman" w:hAnsi="Times New Roman" w:cs="Times New Roman"/>
          <w:sz w:val="28"/>
          <w:szCs w:val="28"/>
        </w:rPr>
        <w:t xml:space="preserve">что составило </w:t>
      </w:r>
      <w:r w:rsidR="00DF0295" w:rsidRPr="00DA59EA">
        <w:rPr>
          <w:rFonts w:ascii="Times New Roman" w:hAnsi="Times New Roman" w:cs="Times New Roman"/>
          <w:sz w:val="28"/>
          <w:szCs w:val="28"/>
        </w:rPr>
        <w:t>21</w:t>
      </w:r>
      <w:r w:rsidR="00DB427C" w:rsidRPr="00DA59EA">
        <w:rPr>
          <w:rFonts w:ascii="Times New Roman" w:hAnsi="Times New Roman" w:cs="Times New Roman"/>
          <w:sz w:val="28"/>
          <w:szCs w:val="28"/>
        </w:rPr>
        <w:t>% от запланированных ГЦП «Учебник» средств</w:t>
      </w:r>
      <w:r w:rsidRPr="00C679F6">
        <w:rPr>
          <w:rFonts w:ascii="Times New Roman" w:hAnsi="Times New Roman" w:cs="Times New Roman"/>
          <w:sz w:val="28"/>
          <w:szCs w:val="28"/>
        </w:rPr>
        <w:t xml:space="preserve">. </w:t>
      </w:r>
      <w:r w:rsidR="00757492">
        <w:rPr>
          <w:rFonts w:ascii="Times New Roman" w:hAnsi="Times New Roman" w:cs="Times New Roman"/>
          <w:sz w:val="28"/>
          <w:szCs w:val="28"/>
        </w:rPr>
        <w:t>Б</w:t>
      </w:r>
      <w:r w:rsidRPr="00C679F6">
        <w:rPr>
          <w:rFonts w:ascii="Times New Roman" w:hAnsi="Times New Roman" w:cs="Times New Roman"/>
          <w:sz w:val="28"/>
          <w:szCs w:val="28"/>
        </w:rPr>
        <w:t>ыла организована работа временных творческих коллективов по переводу 6 учебных изданий</w:t>
      </w:r>
      <w:r w:rsidR="0008705B">
        <w:rPr>
          <w:rFonts w:ascii="Times New Roman" w:hAnsi="Times New Roman" w:cs="Times New Roman"/>
          <w:sz w:val="28"/>
          <w:szCs w:val="28"/>
        </w:rPr>
        <w:t xml:space="preserve"> (для организаций общего образования с молдавским языком обучения – </w:t>
      </w:r>
      <w:r w:rsidR="00CB6D9B">
        <w:rPr>
          <w:rFonts w:ascii="Times New Roman" w:hAnsi="Times New Roman" w:cs="Times New Roman"/>
          <w:sz w:val="28"/>
          <w:szCs w:val="28"/>
        </w:rPr>
        <w:br/>
      </w:r>
      <w:r w:rsidR="0008705B">
        <w:rPr>
          <w:rFonts w:ascii="Times New Roman" w:hAnsi="Times New Roman" w:cs="Times New Roman"/>
          <w:sz w:val="28"/>
          <w:szCs w:val="28"/>
        </w:rPr>
        <w:t>3 экземпляра</w:t>
      </w:r>
      <w:r w:rsidR="00E64F9D">
        <w:rPr>
          <w:rFonts w:ascii="Times New Roman" w:hAnsi="Times New Roman" w:cs="Times New Roman"/>
          <w:sz w:val="28"/>
          <w:szCs w:val="28"/>
        </w:rPr>
        <w:t>,</w:t>
      </w:r>
      <w:r w:rsidR="0008705B">
        <w:rPr>
          <w:rFonts w:ascii="Times New Roman" w:hAnsi="Times New Roman" w:cs="Times New Roman"/>
          <w:sz w:val="28"/>
          <w:szCs w:val="28"/>
        </w:rPr>
        <w:t xml:space="preserve"> с украинским языком обучения – 3 экземпляра)</w:t>
      </w:r>
      <w:r w:rsidRPr="00C679F6">
        <w:rPr>
          <w:rFonts w:ascii="Times New Roman" w:hAnsi="Times New Roman" w:cs="Times New Roman"/>
          <w:sz w:val="28"/>
          <w:szCs w:val="28"/>
        </w:rPr>
        <w:t>, а также было издано 6 наименований общим тиражом 2</w:t>
      </w:r>
      <w:r w:rsidR="00D17C9A">
        <w:rPr>
          <w:rFonts w:ascii="Times New Roman" w:hAnsi="Times New Roman" w:cs="Times New Roman"/>
          <w:sz w:val="28"/>
          <w:szCs w:val="28"/>
        </w:rPr>
        <w:t> </w:t>
      </w:r>
      <w:r w:rsidRPr="00C679F6">
        <w:rPr>
          <w:rFonts w:ascii="Times New Roman" w:hAnsi="Times New Roman" w:cs="Times New Roman"/>
          <w:sz w:val="28"/>
          <w:szCs w:val="28"/>
        </w:rPr>
        <w:t>400</w:t>
      </w:r>
      <w:r w:rsidR="00D17C9A">
        <w:rPr>
          <w:rFonts w:ascii="Times New Roman" w:hAnsi="Times New Roman" w:cs="Times New Roman"/>
          <w:sz w:val="28"/>
          <w:szCs w:val="28"/>
        </w:rPr>
        <w:t xml:space="preserve"> </w:t>
      </w:r>
      <w:r w:rsidRPr="00C679F6">
        <w:rPr>
          <w:rFonts w:ascii="Times New Roman" w:hAnsi="Times New Roman" w:cs="Times New Roman"/>
          <w:sz w:val="28"/>
          <w:szCs w:val="28"/>
        </w:rPr>
        <w:t>экземпляров</w:t>
      </w:r>
      <w:r w:rsidR="009A2EB4">
        <w:rPr>
          <w:rFonts w:ascii="Times New Roman" w:hAnsi="Times New Roman" w:cs="Times New Roman"/>
          <w:sz w:val="28"/>
          <w:szCs w:val="28"/>
        </w:rPr>
        <w:t xml:space="preserve"> (для организаций общего образования с молдавским языком обучения)</w:t>
      </w:r>
      <w:r w:rsidRPr="00C679F6">
        <w:rPr>
          <w:rFonts w:ascii="Times New Roman" w:hAnsi="Times New Roman" w:cs="Times New Roman"/>
          <w:sz w:val="28"/>
          <w:szCs w:val="28"/>
        </w:rPr>
        <w:t xml:space="preserve">. </w:t>
      </w:r>
    </w:p>
    <w:p w:rsidR="00E81E3E" w:rsidRDefault="008E3D60" w:rsidP="00BF7EF8">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w:t>
      </w:r>
      <w:r w:rsidR="00C679F6" w:rsidRPr="00C679F6">
        <w:rPr>
          <w:rFonts w:ascii="Times New Roman" w:hAnsi="Times New Roman" w:cs="Times New Roman"/>
          <w:sz w:val="28"/>
          <w:szCs w:val="28"/>
        </w:rPr>
        <w:t>результате проведенных мероприятий в рамках ГЦП «Учебник» было издано 23 наименования учебной литературы в количестве 11</w:t>
      </w:r>
      <w:r w:rsidR="00D17C9A">
        <w:rPr>
          <w:rFonts w:ascii="Times New Roman" w:hAnsi="Times New Roman" w:cs="Times New Roman"/>
          <w:sz w:val="28"/>
          <w:szCs w:val="28"/>
        </w:rPr>
        <w:t> </w:t>
      </w:r>
      <w:r w:rsidR="00C679F6" w:rsidRPr="00C679F6">
        <w:rPr>
          <w:rFonts w:ascii="Times New Roman" w:hAnsi="Times New Roman" w:cs="Times New Roman"/>
          <w:sz w:val="28"/>
          <w:szCs w:val="28"/>
        </w:rPr>
        <w:t>850</w:t>
      </w:r>
      <w:r w:rsidR="00D17C9A">
        <w:rPr>
          <w:rFonts w:ascii="Times New Roman" w:hAnsi="Times New Roman" w:cs="Times New Roman"/>
          <w:sz w:val="28"/>
          <w:szCs w:val="28"/>
        </w:rPr>
        <w:t xml:space="preserve"> </w:t>
      </w:r>
      <w:r w:rsidR="00C679F6" w:rsidRPr="00C679F6">
        <w:rPr>
          <w:rFonts w:ascii="Times New Roman" w:hAnsi="Times New Roman" w:cs="Times New Roman"/>
          <w:sz w:val="28"/>
          <w:szCs w:val="28"/>
        </w:rPr>
        <w:t xml:space="preserve">экземпляров. Изданная учебная литература поступила в организации образования республики. Сумма бюджетных ассигнований, выделенных из </w:t>
      </w:r>
      <w:r w:rsidR="00C679F6" w:rsidRPr="00C679F6">
        <w:rPr>
          <w:rFonts w:ascii="Times New Roman" w:hAnsi="Times New Roman" w:cs="Times New Roman"/>
          <w:sz w:val="28"/>
          <w:szCs w:val="28"/>
        </w:rPr>
        <w:lastRenderedPageBreak/>
        <w:t xml:space="preserve">республиканского бюджета на реализацию ГЦП «Учебник» в период с 2017 </w:t>
      </w:r>
      <w:r w:rsidR="00BA190D">
        <w:rPr>
          <w:rFonts w:ascii="Times New Roman" w:hAnsi="Times New Roman" w:cs="Times New Roman"/>
          <w:sz w:val="28"/>
          <w:szCs w:val="28"/>
        </w:rPr>
        <w:br/>
      </w:r>
      <w:r w:rsidR="00C679F6" w:rsidRPr="00C679F6">
        <w:rPr>
          <w:rFonts w:ascii="Times New Roman" w:hAnsi="Times New Roman" w:cs="Times New Roman"/>
          <w:sz w:val="28"/>
          <w:szCs w:val="28"/>
        </w:rPr>
        <w:t xml:space="preserve">по 2021 годы </w:t>
      </w:r>
      <w:r w:rsidR="00757492">
        <w:rPr>
          <w:rFonts w:ascii="Times New Roman" w:hAnsi="Times New Roman" w:cs="Times New Roman"/>
          <w:sz w:val="28"/>
          <w:szCs w:val="28"/>
        </w:rPr>
        <w:t>составила</w:t>
      </w:r>
      <w:r w:rsidR="00C679F6" w:rsidRPr="00C679F6">
        <w:rPr>
          <w:rFonts w:ascii="Times New Roman" w:hAnsi="Times New Roman" w:cs="Times New Roman"/>
          <w:sz w:val="28"/>
          <w:szCs w:val="28"/>
        </w:rPr>
        <w:t xml:space="preserve"> 1</w:t>
      </w:r>
      <w:r w:rsidR="00CB6D9B">
        <w:rPr>
          <w:rFonts w:ascii="Times New Roman" w:hAnsi="Times New Roman" w:cs="Times New Roman"/>
          <w:sz w:val="28"/>
          <w:szCs w:val="28"/>
        </w:rPr>
        <w:t> </w:t>
      </w:r>
      <w:r w:rsidR="00C679F6" w:rsidRPr="00C679F6">
        <w:rPr>
          <w:rFonts w:ascii="Times New Roman" w:hAnsi="Times New Roman" w:cs="Times New Roman"/>
          <w:sz w:val="28"/>
          <w:szCs w:val="28"/>
        </w:rPr>
        <w:t>486</w:t>
      </w:r>
      <w:r w:rsidR="00CB6D9B">
        <w:rPr>
          <w:rFonts w:ascii="Times New Roman" w:hAnsi="Times New Roman" w:cs="Times New Roman"/>
          <w:sz w:val="28"/>
          <w:szCs w:val="28"/>
        </w:rPr>
        <w:t> </w:t>
      </w:r>
      <w:r w:rsidR="00C679F6" w:rsidRPr="00C679F6">
        <w:rPr>
          <w:rFonts w:ascii="Times New Roman" w:hAnsi="Times New Roman" w:cs="Times New Roman"/>
          <w:sz w:val="28"/>
          <w:szCs w:val="28"/>
        </w:rPr>
        <w:t>180</w:t>
      </w:r>
      <w:r w:rsidR="006C71B2">
        <w:rPr>
          <w:rFonts w:ascii="Times New Roman" w:hAnsi="Times New Roman" w:cs="Times New Roman"/>
          <w:sz w:val="28"/>
          <w:szCs w:val="28"/>
        </w:rPr>
        <w:t>,00 руб., что составляет 22,7</w:t>
      </w:r>
      <w:r w:rsidR="00C679F6" w:rsidRPr="00C679F6">
        <w:rPr>
          <w:rFonts w:ascii="Times New Roman" w:hAnsi="Times New Roman" w:cs="Times New Roman"/>
          <w:sz w:val="28"/>
          <w:szCs w:val="28"/>
        </w:rPr>
        <w:t xml:space="preserve">% </w:t>
      </w:r>
      <w:r w:rsidR="0070479E">
        <w:rPr>
          <w:rFonts w:ascii="Times New Roman" w:hAnsi="Times New Roman" w:cs="Times New Roman"/>
          <w:sz w:val="28"/>
          <w:szCs w:val="28"/>
        </w:rPr>
        <w:br/>
      </w:r>
      <w:r w:rsidR="00C679F6" w:rsidRPr="00C679F6">
        <w:rPr>
          <w:rFonts w:ascii="Times New Roman" w:hAnsi="Times New Roman" w:cs="Times New Roman"/>
          <w:sz w:val="28"/>
          <w:szCs w:val="28"/>
        </w:rPr>
        <w:t xml:space="preserve">из запланированных </w:t>
      </w:r>
      <w:r w:rsidR="00757492" w:rsidRPr="00757492">
        <w:rPr>
          <w:rFonts w:ascii="Times New Roman" w:hAnsi="Times New Roman" w:cs="Times New Roman"/>
          <w:sz w:val="28"/>
          <w:szCs w:val="28"/>
        </w:rPr>
        <w:t xml:space="preserve">ГЦП «Учебник» </w:t>
      </w:r>
      <w:r w:rsidR="00C679F6" w:rsidRPr="00C679F6">
        <w:rPr>
          <w:rFonts w:ascii="Times New Roman" w:hAnsi="Times New Roman" w:cs="Times New Roman"/>
          <w:sz w:val="28"/>
          <w:szCs w:val="28"/>
        </w:rPr>
        <w:t>средств (6</w:t>
      </w:r>
      <w:r w:rsidR="00D17C9A">
        <w:rPr>
          <w:rFonts w:ascii="Times New Roman" w:hAnsi="Times New Roman" w:cs="Times New Roman"/>
          <w:sz w:val="28"/>
          <w:szCs w:val="28"/>
        </w:rPr>
        <w:t> </w:t>
      </w:r>
      <w:r w:rsidR="00C679F6" w:rsidRPr="00C679F6">
        <w:rPr>
          <w:rFonts w:ascii="Times New Roman" w:hAnsi="Times New Roman" w:cs="Times New Roman"/>
          <w:sz w:val="28"/>
          <w:szCs w:val="28"/>
        </w:rPr>
        <w:t>522</w:t>
      </w:r>
      <w:r w:rsidR="00D17C9A">
        <w:rPr>
          <w:rFonts w:ascii="Times New Roman" w:hAnsi="Times New Roman" w:cs="Times New Roman"/>
          <w:sz w:val="28"/>
          <w:szCs w:val="28"/>
        </w:rPr>
        <w:t> </w:t>
      </w:r>
      <w:r w:rsidR="00C679F6" w:rsidRPr="00C679F6">
        <w:rPr>
          <w:rFonts w:ascii="Times New Roman" w:hAnsi="Times New Roman" w:cs="Times New Roman"/>
          <w:sz w:val="28"/>
          <w:szCs w:val="28"/>
        </w:rPr>
        <w:t>515,00</w:t>
      </w:r>
      <w:r w:rsidR="003D322C">
        <w:rPr>
          <w:rFonts w:ascii="Times New Roman" w:hAnsi="Times New Roman" w:cs="Times New Roman"/>
          <w:sz w:val="28"/>
          <w:szCs w:val="28"/>
        </w:rPr>
        <w:t> </w:t>
      </w:r>
      <w:r w:rsidR="00C679F6" w:rsidRPr="00C679F6">
        <w:rPr>
          <w:rFonts w:ascii="Times New Roman" w:hAnsi="Times New Roman" w:cs="Times New Roman"/>
          <w:sz w:val="28"/>
          <w:szCs w:val="28"/>
        </w:rPr>
        <w:t xml:space="preserve">руб.). Недофинансирование </w:t>
      </w:r>
      <w:r w:rsidR="005B121B">
        <w:rPr>
          <w:rFonts w:ascii="Times New Roman" w:hAnsi="Times New Roman" w:cs="Times New Roman"/>
          <w:sz w:val="28"/>
          <w:szCs w:val="28"/>
        </w:rPr>
        <w:t>ГЦП «Учебник»</w:t>
      </w:r>
      <w:r w:rsidR="00C679F6" w:rsidRPr="00C679F6">
        <w:rPr>
          <w:rFonts w:ascii="Times New Roman" w:hAnsi="Times New Roman" w:cs="Times New Roman"/>
          <w:sz w:val="28"/>
          <w:szCs w:val="28"/>
        </w:rPr>
        <w:t xml:space="preserve"> составило</w:t>
      </w:r>
      <w:r w:rsidR="005B121B">
        <w:rPr>
          <w:rFonts w:ascii="Times New Roman" w:hAnsi="Times New Roman" w:cs="Times New Roman"/>
          <w:sz w:val="28"/>
          <w:szCs w:val="28"/>
        </w:rPr>
        <w:t xml:space="preserve"> </w:t>
      </w:r>
      <w:r w:rsidR="00C679F6" w:rsidRPr="00C679F6">
        <w:rPr>
          <w:rFonts w:ascii="Times New Roman" w:hAnsi="Times New Roman" w:cs="Times New Roman"/>
          <w:sz w:val="28"/>
          <w:szCs w:val="28"/>
        </w:rPr>
        <w:t>5</w:t>
      </w:r>
      <w:r w:rsidR="006C71B2">
        <w:rPr>
          <w:rFonts w:ascii="Times New Roman" w:hAnsi="Times New Roman" w:cs="Times New Roman"/>
          <w:sz w:val="28"/>
          <w:szCs w:val="28"/>
        </w:rPr>
        <w:t> 036</w:t>
      </w:r>
      <w:r w:rsidR="00D17C9A">
        <w:rPr>
          <w:rFonts w:ascii="Times New Roman" w:hAnsi="Times New Roman" w:cs="Times New Roman"/>
          <w:sz w:val="28"/>
          <w:szCs w:val="28"/>
        </w:rPr>
        <w:t> </w:t>
      </w:r>
      <w:r w:rsidR="006C71B2">
        <w:rPr>
          <w:rFonts w:ascii="Times New Roman" w:hAnsi="Times New Roman" w:cs="Times New Roman"/>
          <w:sz w:val="28"/>
          <w:szCs w:val="28"/>
        </w:rPr>
        <w:t>335,00</w:t>
      </w:r>
      <w:r w:rsidR="003D322C">
        <w:rPr>
          <w:rFonts w:ascii="Times New Roman" w:hAnsi="Times New Roman" w:cs="Times New Roman"/>
          <w:sz w:val="28"/>
          <w:szCs w:val="28"/>
        </w:rPr>
        <w:t xml:space="preserve"> руб.</w:t>
      </w:r>
    </w:p>
    <w:p w:rsidR="00C679F6" w:rsidRDefault="00C679F6" w:rsidP="00BF7EF8">
      <w:pPr>
        <w:widowControl w:val="0"/>
        <w:spacing w:after="0" w:line="240" w:lineRule="auto"/>
        <w:ind w:right="-1" w:firstLine="709"/>
        <w:jc w:val="both"/>
        <w:rPr>
          <w:rFonts w:ascii="Times New Roman" w:hAnsi="Times New Roman" w:cs="Times New Roman"/>
          <w:sz w:val="28"/>
          <w:szCs w:val="28"/>
        </w:rPr>
      </w:pPr>
    </w:p>
    <w:p w:rsidR="00E81E3E" w:rsidRPr="00104417" w:rsidRDefault="00E81E3E" w:rsidP="00BF7EF8">
      <w:pPr>
        <w:tabs>
          <w:tab w:val="num" w:pos="0"/>
        </w:tabs>
        <w:spacing w:after="0" w:line="240" w:lineRule="auto"/>
        <w:ind w:right="-1" w:firstLine="709"/>
        <w:jc w:val="both"/>
        <w:rPr>
          <w:rFonts w:ascii="Times New Roman" w:hAnsi="Times New Roman" w:cs="Times New Roman"/>
          <w:b/>
          <w:sz w:val="28"/>
          <w:szCs w:val="28"/>
        </w:rPr>
      </w:pPr>
      <w:r w:rsidRPr="00104417">
        <w:rPr>
          <w:rFonts w:ascii="Times New Roman" w:hAnsi="Times New Roman" w:cs="Times New Roman"/>
          <w:sz w:val="28"/>
          <w:szCs w:val="28"/>
        </w:rPr>
        <w:t xml:space="preserve">На основании вышеизложенного, </w:t>
      </w:r>
      <w:r w:rsidR="00BD2288" w:rsidRPr="00FD4702">
        <w:rPr>
          <w:rFonts w:ascii="Times New Roman" w:hAnsi="Times New Roman"/>
          <w:sz w:val="28"/>
          <w:szCs w:val="28"/>
        </w:rPr>
        <w:t>руководствуясь пунктом 4</w:t>
      </w:r>
      <w:r w:rsidR="00BD2288" w:rsidRPr="00FD4702">
        <w:rPr>
          <w:rFonts w:ascii="Times New Roman" w:hAnsi="Times New Roman"/>
          <w:b/>
          <w:sz w:val="28"/>
          <w:szCs w:val="28"/>
        </w:rPr>
        <w:t xml:space="preserve"> </w:t>
      </w:r>
      <w:r w:rsidR="00BD2288" w:rsidRPr="00FD4702">
        <w:rPr>
          <w:rFonts w:ascii="Times New Roman" w:hAnsi="Times New Roman"/>
          <w:sz w:val="28"/>
          <w:szCs w:val="28"/>
        </w:rPr>
        <w:t>статьи 10</w:t>
      </w:r>
      <w:r w:rsidR="00BD2288">
        <w:rPr>
          <w:rFonts w:ascii="Times New Roman" w:hAnsi="Times New Roman"/>
          <w:sz w:val="28"/>
          <w:szCs w:val="28"/>
        </w:rPr>
        <w:t>0</w:t>
      </w:r>
      <w:r w:rsidR="00BD2288" w:rsidRPr="00FD4702">
        <w:rPr>
          <w:rFonts w:ascii="Times New Roman" w:hAnsi="Times New Roman"/>
          <w:sz w:val="28"/>
          <w:szCs w:val="28"/>
        </w:rPr>
        <w:t xml:space="preserve"> </w:t>
      </w:r>
      <w:r w:rsidRPr="00104417">
        <w:rPr>
          <w:rFonts w:ascii="Times New Roman" w:hAnsi="Times New Roman" w:cs="Times New Roman"/>
          <w:sz w:val="28"/>
          <w:szCs w:val="28"/>
        </w:rPr>
        <w:t xml:space="preserve">Регламента Верховного Совета Приднестровской Молдавской Республики, Верховный Совет Приднестровской Молдавской Республики </w:t>
      </w:r>
      <w:r w:rsidRPr="00104417">
        <w:rPr>
          <w:rFonts w:ascii="Times New Roman" w:hAnsi="Times New Roman" w:cs="Times New Roman"/>
          <w:b/>
          <w:sz w:val="28"/>
          <w:szCs w:val="28"/>
        </w:rPr>
        <w:t>ПОСТАНОВЛЯЕТ:</w:t>
      </w:r>
    </w:p>
    <w:p w:rsidR="00E81E3E" w:rsidRPr="00104417" w:rsidRDefault="00E81E3E" w:rsidP="00BF7EF8">
      <w:pPr>
        <w:tabs>
          <w:tab w:val="num" w:pos="0"/>
        </w:tabs>
        <w:spacing w:after="0" w:line="240" w:lineRule="auto"/>
        <w:ind w:right="-1" w:firstLine="709"/>
        <w:jc w:val="both"/>
        <w:rPr>
          <w:rFonts w:ascii="Times New Roman" w:hAnsi="Times New Roman" w:cs="Times New Roman"/>
          <w:b/>
          <w:sz w:val="28"/>
          <w:szCs w:val="28"/>
        </w:rPr>
      </w:pPr>
    </w:p>
    <w:p w:rsidR="00E81E3E" w:rsidRPr="005F7821" w:rsidRDefault="00E81E3E" w:rsidP="00BF7EF8">
      <w:pPr>
        <w:widowControl w:val="0"/>
        <w:spacing w:after="0" w:line="240" w:lineRule="auto"/>
        <w:ind w:right="-1" w:firstLine="709"/>
        <w:jc w:val="both"/>
        <w:rPr>
          <w:rFonts w:ascii="Times New Roman" w:hAnsi="Times New Roman" w:cs="Times New Roman"/>
          <w:sz w:val="28"/>
          <w:szCs w:val="28"/>
        </w:rPr>
      </w:pPr>
      <w:r w:rsidRPr="005F7821">
        <w:rPr>
          <w:rFonts w:ascii="Times New Roman" w:hAnsi="Times New Roman" w:cs="Times New Roman"/>
          <w:sz w:val="28"/>
          <w:szCs w:val="28"/>
        </w:rPr>
        <w:t xml:space="preserve">1. Утвердить </w:t>
      </w:r>
      <w:r w:rsidR="0008705B">
        <w:rPr>
          <w:rFonts w:ascii="Times New Roman" w:hAnsi="Times New Roman" w:cs="Times New Roman"/>
          <w:sz w:val="28"/>
          <w:szCs w:val="28"/>
        </w:rPr>
        <w:t xml:space="preserve">отчет </w:t>
      </w:r>
      <w:r w:rsidR="0008705B" w:rsidRPr="001B204C">
        <w:rPr>
          <w:rFonts w:ascii="Times New Roman" w:hAnsi="Times New Roman" w:cs="Times New Roman"/>
          <w:sz w:val="28"/>
          <w:szCs w:val="28"/>
        </w:rPr>
        <w:t xml:space="preserve">о реализации </w:t>
      </w:r>
      <w:r w:rsidR="0008705B" w:rsidRPr="00C679F6">
        <w:rPr>
          <w:rFonts w:ascii="Times New Roman" w:hAnsi="Times New Roman" w:cs="Times New Roman"/>
          <w:sz w:val="28"/>
          <w:szCs w:val="28"/>
        </w:rPr>
        <w:t xml:space="preserve">государственной целевой программы «Учебник» на </w:t>
      </w:r>
      <w:r w:rsidR="00CB6D9B">
        <w:rPr>
          <w:rFonts w:ascii="Times New Roman" w:hAnsi="Times New Roman" w:cs="Times New Roman"/>
          <w:sz w:val="28"/>
          <w:szCs w:val="28"/>
        </w:rPr>
        <w:t>2017–2021</w:t>
      </w:r>
      <w:r w:rsidR="0008705B">
        <w:rPr>
          <w:rFonts w:ascii="Times New Roman" w:hAnsi="Times New Roman" w:cs="Times New Roman"/>
          <w:sz w:val="28"/>
          <w:szCs w:val="28"/>
        </w:rPr>
        <w:t xml:space="preserve"> годы» за </w:t>
      </w:r>
      <w:r w:rsidR="00CB6D9B">
        <w:rPr>
          <w:rFonts w:ascii="Times New Roman" w:hAnsi="Times New Roman" w:cs="Times New Roman"/>
          <w:sz w:val="28"/>
          <w:szCs w:val="28"/>
        </w:rPr>
        <w:t>2017–2021</w:t>
      </w:r>
      <w:r w:rsidR="0008705B">
        <w:rPr>
          <w:rFonts w:ascii="Times New Roman" w:hAnsi="Times New Roman" w:cs="Times New Roman"/>
          <w:sz w:val="28"/>
          <w:szCs w:val="28"/>
        </w:rPr>
        <w:t xml:space="preserve"> годы</w:t>
      </w:r>
      <w:r w:rsidRPr="005F7821">
        <w:rPr>
          <w:rFonts w:ascii="Times New Roman" w:hAnsi="Times New Roman" w:cs="Times New Roman"/>
          <w:sz w:val="28"/>
          <w:szCs w:val="28"/>
        </w:rPr>
        <w:t>.</w:t>
      </w:r>
    </w:p>
    <w:p w:rsidR="00E81E3E" w:rsidRPr="00104417" w:rsidRDefault="00E81E3E" w:rsidP="00BF7EF8">
      <w:pPr>
        <w:tabs>
          <w:tab w:val="num" w:pos="0"/>
        </w:tabs>
        <w:spacing w:after="0" w:line="240" w:lineRule="auto"/>
        <w:ind w:right="-1" w:firstLine="709"/>
        <w:jc w:val="both"/>
        <w:rPr>
          <w:rFonts w:ascii="Times New Roman" w:hAnsi="Times New Roman" w:cs="Times New Roman"/>
          <w:sz w:val="28"/>
          <w:szCs w:val="28"/>
        </w:rPr>
      </w:pPr>
    </w:p>
    <w:p w:rsidR="00E81E3E" w:rsidRPr="00104417" w:rsidRDefault="00E81E3E" w:rsidP="00BF7EF8">
      <w:pPr>
        <w:tabs>
          <w:tab w:val="num" w:pos="0"/>
        </w:tabs>
        <w:spacing w:after="0" w:line="240" w:lineRule="auto"/>
        <w:ind w:right="-1" w:firstLine="709"/>
        <w:jc w:val="both"/>
        <w:rPr>
          <w:rFonts w:ascii="Times New Roman" w:hAnsi="Times New Roman" w:cs="Times New Roman"/>
          <w:sz w:val="28"/>
          <w:szCs w:val="28"/>
        </w:rPr>
      </w:pPr>
      <w:r w:rsidRPr="00104417">
        <w:rPr>
          <w:rFonts w:ascii="Times New Roman" w:hAnsi="Times New Roman" w:cs="Times New Roman"/>
          <w:sz w:val="28"/>
          <w:szCs w:val="28"/>
        </w:rPr>
        <w:t>2. Настоящее Постановление вступает в силу со дня подписания и подлежит официальному опубликованию.</w:t>
      </w:r>
    </w:p>
    <w:p w:rsidR="00E81E3E" w:rsidRPr="00104417" w:rsidRDefault="00E81E3E" w:rsidP="00BF7EF8">
      <w:pPr>
        <w:tabs>
          <w:tab w:val="num" w:pos="0"/>
        </w:tabs>
        <w:spacing w:after="0" w:line="240" w:lineRule="auto"/>
        <w:ind w:right="-1"/>
        <w:jc w:val="both"/>
        <w:rPr>
          <w:rFonts w:ascii="Times New Roman" w:hAnsi="Times New Roman" w:cs="Times New Roman"/>
          <w:sz w:val="28"/>
          <w:szCs w:val="28"/>
        </w:rPr>
      </w:pPr>
    </w:p>
    <w:p w:rsidR="00E65E1F" w:rsidRPr="006B3BCE" w:rsidRDefault="00E65E1F" w:rsidP="00BF7EF8">
      <w:pPr>
        <w:tabs>
          <w:tab w:val="left" w:pos="6389"/>
        </w:tabs>
        <w:spacing w:after="0" w:line="240" w:lineRule="auto"/>
        <w:ind w:right="-1"/>
        <w:rPr>
          <w:rFonts w:ascii="Times New Roman" w:hAnsi="Times New Roman" w:cs="Times New Roman"/>
          <w:bCs/>
          <w:sz w:val="28"/>
          <w:szCs w:val="28"/>
        </w:rPr>
      </w:pPr>
    </w:p>
    <w:p w:rsidR="00E65E1F" w:rsidRPr="006B3BCE" w:rsidRDefault="00E65E1F" w:rsidP="00BF7EF8">
      <w:pPr>
        <w:tabs>
          <w:tab w:val="left" w:pos="6389"/>
        </w:tabs>
        <w:spacing w:after="0" w:line="240" w:lineRule="auto"/>
        <w:ind w:right="-1"/>
        <w:rPr>
          <w:rFonts w:ascii="Times New Roman" w:hAnsi="Times New Roman" w:cs="Times New Roman"/>
          <w:bCs/>
          <w:sz w:val="28"/>
          <w:szCs w:val="28"/>
        </w:rPr>
      </w:pPr>
    </w:p>
    <w:p w:rsidR="00E65E1F" w:rsidRPr="006B3BCE" w:rsidRDefault="00E65E1F" w:rsidP="00BF7EF8">
      <w:pPr>
        <w:tabs>
          <w:tab w:val="left" w:pos="6389"/>
        </w:tabs>
        <w:spacing w:after="0" w:line="240" w:lineRule="auto"/>
        <w:ind w:right="-1"/>
        <w:rPr>
          <w:rFonts w:ascii="Times New Roman" w:hAnsi="Times New Roman" w:cs="Times New Roman"/>
          <w:bCs/>
          <w:sz w:val="28"/>
          <w:szCs w:val="28"/>
        </w:rPr>
      </w:pPr>
      <w:r w:rsidRPr="006B3BCE">
        <w:rPr>
          <w:rFonts w:ascii="Times New Roman" w:hAnsi="Times New Roman" w:cs="Times New Roman"/>
          <w:bCs/>
          <w:sz w:val="28"/>
          <w:szCs w:val="28"/>
        </w:rPr>
        <w:t xml:space="preserve">Председатель Верховного </w:t>
      </w:r>
    </w:p>
    <w:p w:rsidR="00E65E1F" w:rsidRPr="006B3BCE" w:rsidRDefault="00E65E1F" w:rsidP="00BF7EF8">
      <w:pPr>
        <w:tabs>
          <w:tab w:val="left" w:pos="6389"/>
        </w:tabs>
        <w:spacing w:after="0" w:line="240" w:lineRule="auto"/>
        <w:ind w:right="-1"/>
        <w:rPr>
          <w:rFonts w:ascii="Times New Roman" w:hAnsi="Times New Roman" w:cs="Times New Roman"/>
          <w:bCs/>
          <w:sz w:val="28"/>
          <w:szCs w:val="28"/>
        </w:rPr>
      </w:pPr>
      <w:r w:rsidRPr="006B3BCE">
        <w:rPr>
          <w:rFonts w:ascii="Times New Roman" w:hAnsi="Times New Roman" w:cs="Times New Roman"/>
          <w:bCs/>
          <w:sz w:val="28"/>
          <w:szCs w:val="28"/>
        </w:rPr>
        <w:t xml:space="preserve">Совета Приднестровской </w:t>
      </w:r>
    </w:p>
    <w:p w:rsidR="00E65E1F" w:rsidRPr="006B3BCE" w:rsidRDefault="00E65E1F" w:rsidP="00BF7EF8">
      <w:pPr>
        <w:tabs>
          <w:tab w:val="left" w:pos="6389"/>
        </w:tabs>
        <w:spacing w:after="0" w:line="240" w:lineRule="auto"/>
        <w:ind w:right="-1"/>
        <w:rPr>
          <w:rFonts w:ascii="Times New Roman" w:hAnsi="Times New Roman" w:cs="Times New Roman"/>
          <w:bCs/>
          <w:sz w:val="28"/>
          <w:szCs w:val="28"/>
        </w:rPr>
      </w:pPr>
      <w:r w:rsidRPr="006B3BCE">
        <w:rPr>
          <w:rFonts w:ascii="Times New Roman" w:hAnsi="Times New Roman" w:cs="Times New Roman"/>
          <w:bCs/>
          <w:sz w:val="28"/>
          <w:szCs w:val="28"/>
        </w:rPr>
        <w:t>Молдавской Республики                                                          А. В. КОРШУНОВ</w:t>
      </w:r>
    </w:p>
    <w:p w:rsidR="00E65E1F" w:rsidRPr="006B3BCE" w:rsidRDefault="00E65E1F" w:rsidP="00BF7EF8">
      <w:pPr>
        <w:tabs>
          <w:tab w:val="left" w:pos="6389"/>
        </w:tabs>
        <w:spacing w:after="0" w:line="240" w:lineRule="auto"/>
        <w:ind w:right="-1"/>
        <w:rPr>
          <w:rFonts w:ascii="Times New Roman" w:hAnsi="Times New Roman" w:cs="Times New Roman"/>
          <w:bCs/>
          <w:sz w:val="28"/>
          <w:szCs w:val="28"/>
        </w:rPr>
      </w:pPr>
    </w:p>
    <w:p w:rsidR="00E65E1F" w:rsidRPr="006B3BCE" w:rsidRDefault="00E65E1F" w:rsidP="00E65E1F">
      <w:pPr>
        <w:tabs>
          <w:tab w:val="left" w:pos="6389"/>
        </w:tabs>
        <w:spacing w:after="0" w:line="240" w:lineRule="auto"/>
        <w:rPr>
          <w:rFonts w:ascii="Times New Roman" w:hAnsi="Times New Roman" w:cs="Times New Roman"/>
          <w:bCs/>
          <w:sz w:val="28"/>
          <w:szCs w:val="28"/>
        </w:rPr>
      </w:pPr>
      <w:r w:rsidRPr="006B3BCE">
        <w:rPr>
          <w:rFonts w:ascii="Times New Roman" w:hAnsi="Times New Roman" w:cs="Times New Roman"/>
          <w:bCs/>
          <w:sz w:val="28"/>
          <w:szCs w:val="28"/>
        </w:rPr>
        <w:t xml:space="preserve">г. Тирасполь </w:t>
      </w:r>
    </w:p>
    <w:p w:rsidR="00E65E1F" w:rsidRPr="006B3BCE" w:rsidRDefault="00C71F5E" w:rsidP="00E65E1F">
      <w:pPr>
        <w:tabs>
          <w:tab w:val="left" w:pos="6389"/>
        </w:tabs>
        <w:spacing w:after="0" w:line="240" w:lineRule="auto"/>
        <w:rPr>
          <w:rFonts w:ascii="Times New Roman" w:hAnsi="Times New Roman" w:cs="Times New Roman"/>
          <w:bCs/>
          <w:sz w:val="28"/>
          <w:szCs w:val="28"/>
        </w:rPr>
      </w:pPr>
      <w:r>
        <w:rPr>
          <w:rFonts w:ascii="Times New Roman" w:hAnsi="Times New Roman" w:cs="Times New Roman"/>
          <w:bCs/>
          <w:sz w:val="28"/>
          <w:szCs w:val="28"/>
        </w:rPr>
        <w:t>17</w:t>
      </w:r>
      <w:bookmarkStart w:id="0" w:name="_GoBack"/>
      <w:bookmarkEnd w:id="0"/>
      <w:r w:rsidR="00E65E1F" w:rsidRPr="006B3BCE">
        <w:rPr>
          <w:rFonts w:ascii="Times New Roman" w:hAnsi="Times New Roman" w:cs="Times New Roman"/>
          <w:bCs/>
          <w:sz w:val="28"/>
          <w:szCs w:val="28"/>
        </w:rPr>
        <w:t xml:space="preserve"> июня 2022 года</w:t>
      </w:r>
    </w:p>
    <w:p w:rsidR="00E65E1F" w:rsidRPr="006B3BCE" w:rsidRDefault="00E65E1F" w:rsidP="00E65E1F">
      <w:pPr>
        <w:tabs>
          <w:tab w:val="left" w:pos="6389"/>
        </w:tabs>
        <w:spacing w:after="0" w:line="240" w:lineRule="auto"/>
        <w:rPr>
          <w:rFonts w:ascii="Times New Roman" w:hAnsi="Times New Roman" w:cs="Times New Roman"/>
          <w:bCs/>
          <w:sz w:val="28"/>
          <w:szCs w:val="28"/>
        </w:rPr>
      </w:pPr>
      <w:r w:rsidRPr="006B3BCE">
        <w:rPr>
          <w:rFonts w:ascii="Times New Roman" w:hAnsi="Times New Roman" w:cs="Times New Roman"/>
          <w:bCs/>
          <w:sz w:val="28"/>
          <w:szCs w:val="28"/>
        </w:rPr>
        <w:t>№ 12</w:t>
      </w:r>
      <w:r>
        <w:rPr>
          <w:rFonts w:ascii="Times New Roman" w:hAnsi="Times New Roman" w:cs="Times New Roman"/>
          <w:bCs/>
          <w:sz w:val="28"/>
          <w:szCs w:val="28"/>
        </w:rPr>
        <w:t>68</w:t>
      </w:r>
    </w:p>
    <w:p w:rsidR="00E65E1F" w:rsidRPr="006B3BCE" w:rsidRDefault="00E65E1F" w:rsidP="00E65E1F">
      <w:pPr>
        <w:tabs>
          <w:tab w:val="left" w:pos="6389"/>
        </w:tabs>
        <w:spacing w:after="0" w:line="240" w:lineRule="auto"/>
        <w:rPr>
          <w:sz w:val="28"/>
          <w:szCs w:val="28"/>
        </w:rPr>
      </w:pPr>
    </w:p>
    <w:p w:rsidR="001B204C" w:rsidRPr="001B204C" w:rsidRDefault="001B204C" w:rsidP="00046189">
      <w:pPr>
        <w:widowControl w:val="0"/>
        <w:spacing w:after="0" w:line="240" w:lineRule="auto"/>
        <w:jc w:val="both"/>
        <w:rPr>
          <w:rFonts w:ascii="Times New Roman" w:hAnsi="Times New Roman" w:cs="Times New Roman"/>
          <w:b/>
          <w:sz w:val="28"/>
          <w:szCs w:val="28"/>
        </w:rPr>
      </w:pPr>
    </w:p>
    <w:sectPr w:rsidR="001B204C" w:rsidRPr="001B204C" w:rsidSect="0059449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4F1" w:rsidRDefault="004A24F1" w:rsidP="00D172A7">
      <w:pPr>
        <w:spacing w:after="0" w:line="240" w:lineRule="auto"/>
      </w:pPr>
      <w:r>
        <w:separator/>
      </w:r>
    </w:p>
  </w:endnote>
  <w:endnote w:type="continuationSeparator" w:id="0">
    <w:p w:rsidR="004A24F1" w:rsidRDefault="004A24F1" w:rsidP="00D1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4F1" w:rsidRDefault="004A24F1" w:rsidP="00D172A7">
      <w:pPr>
        <w:spacing w:after="0" w:line="240" w:lineRule="auto"/>
      </w:pPr>
      <w:r>
        <w:separator/>
      </w:r>
    </w:p>
  </w:footnote>
  <w:footnote w:type="continuationSeparator" w:id="0">
    <w:p w:rsidR="004A24F1" w:rsidRDefault="004A24F1" w:rsidP="00D1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752347"/>
      <w:docPartObj>
        <w:docPartGallery w:val="Page Numbers (Top of Page)"/>
        <w:docPartUnique/>
      </w:docPartObj>
    </w:sdtPr>
    <w:sdtEndPr>
      <w:rPr>
        <w:rFonts w:ascii="Times New Roman" w:hAnsi="Times New Roman" w:cs="Times New Roman"/>
        <w:sz w:val="24"/>
        <w:szCs w:val="24"/>
      </w:rPr>
    </w:sdtEndPr>
    <w:sdtContent>
      <w:p w:rsidR="00594497" w:rsidRPr="00594497" w:rsidRDefault="00594497">
        <w:pPr>
          <w:pStyle w:val="a8"/>
          <w:jc w:val="center"/>
          <w:rPr>
            <w:rFonts w:ascii="Times New Roman" w:hAnsi="Times New Roman" w:cs="Times New Roman"/>
            <w:sz w:val="24"/>
            <w:szCs w:val="24"/>
          </w:rPr>
        </w:pPr>
        <w:r w:rsidRPr="00594497">
          <w:rPr>
            <w:rFonts w:ascii="Times New Roman" w:hAnsi="Times New Roman" w:cs="Times New Roman"/>
            <w:sz w:val="24"/>
            <w:szCs w:val="24"/>
          </w:rPr>
          <w:fldChar w:fldCharType="begin"/>
        </w:r>
        <w:r w:rsidRPr="00594497">
          <w:rPr>
            <w:rFonts w:ascii="Times New Roman" w:hAnsi="Times New Roman" w:cs="Times New Roman"/>
            <w:sz w:val="24"/>
            <w:szCs w:val="24"/>
          </w:rPr>
          <w:instrText>PAGE   \* MERGEFORMAT</w:instrText>
        </w:r>
        <w:r w:rsidRPr="00594497">
          <w:rPr>
            <w:rFonts w:ascii="Times New Roman" w:hAnsi="Times New Roman" w:cs="Times New Roman"/>
            <w:sz w:val="24"/>
            <w:szCs w:val="24"/>
          </w:rPr>
          <w:fldChar w:fldCharType="separate"/>
        </w:r>
        <w:r w:rsidR="00C71F5E">
          <w:rPr>
            <w:rFonts w:ascii="Times New Roman" w:hAnsi="Times New Roman" w:cs="Times New Roman"/>
            <w:noProof/>
            <w:sz w:val="24"/>
            <w:szCs w:val="24"/>
          </w:rPr>
          <w:t>3</w:t>
        </w:r>
        <w:r w:rsidRPr="0059449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0AF"/>
    <w:multiLevelType w:val="hybridMultilevel"/>
    <w:tmpl w:val="0CC427D0"/>
    <w:lvl w:ilvl="0" w:tplc="0C823E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970DCE"/>
    <w:multiLevelType w:val="hybridMultilevel"/>
    <w:tmpl w:val="A320769E"/>
    <w:lvl w:ilvl="0" w:tplc="A3D235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27472C"/>
    <w:multiLevelType w:val="hybridMultilevel"/>
    <w:tmpl w:val="CA9659D8"/>
    <w:lvl w:ilvl="0" w:tplc="0C823E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37"/>
    <w:rsid w:val="00002E20"/>
    <w:rsid w:val="000264F3"/>
    <w:rsid w:val="00046189"/>
    <w:rsid w:val="000620AF"/>
    <w:rsid w:val="0008705B"/>
    <w:rsid w:val="00104417"/>
    <w:rsid w:val="00105ABE"/>
    <w:rsid w:val="001148A7"/>
    <w:rsid w:val="0012523E"/>
    <w:rsid w:val="00135923"/>
    <w:rsid w:val="0019071D"/>
    <w:rsid w:val="0019317B"/>
    <w:rsid w:val="001B204C"/>
    <w:rsid w:val="001B2704"/>
    <w:rsid w:val="001F1273"/>
    <w:rsid w:val="00204C17"/>
    <w:rsid w:val="00243E72"/>
    <w:rsid w:val="002632F8"/>
    <w:rsid w:val="002810B5"/>
    <w:rsid w:val="003C1278"/>
    <w:rsid w:val="003D322C"/>
    <w:rsid w:val="0049364C"/>
    <w:rsid w:val="004A24F1"/>
    <w:rsid w:val="004D4F37"/>
    <w:rsid w:val="005700B8"/>
    <w:rsid w:val="005823DD"/>
    <w:rsid w:val="00594497"/>
    <w:rsid w:val="005B121B"/>
    <w:rsid w:val="005F7821"/>
    <w:rsid w:val="00625E3F"/>
    <w:rsid w:val="006827C7"/>
    <w:rsid w:val="006C71B2"/>
    <w:rsid w:val="0070479E"/>
    <w:rsid w:val="00735E73"/>
    <w:rsid w:val="0074185C"/>
    <w:rsid w:val="00757492"/>
    <w:rsid w:val="007779BF"/>
    <w:rsid w:val="007B1723"/>
    <w:rsid w:val="007D4F75"/>
    <w:rsid w:val="008243C4"/>
    <w:rsid w:val="00836E4A"/>
    <w:rsid w:val="008746B3"/>
    <w:rsid w:val="0089546F"/>
    <w:rsid w:val="008B24CB"/>
    <w:rsid w:val="008B5280"/>
    <w:rsid w:val="008E3D60"/>
    <w:rsid w:val="0093641C"/>
    <w:rsid w:val="009603F8"/>
    <w:rsid w:val="00964504"/>
    <w:rsid w:val="00964E03"/>
    <w:rsid w:val="009A2EB4"/>
    <w:rsid w:val="009B0FAC"/>
    <w:rsid w:val="00A4663C"/>
    <w:rsid w:val="00AC2ED0"/>
    <w:rsid w:val="00AD6B74"/>
    <w:rsid w:val="00B235D2"/>
    <w:rsid w:val="00B473C8"/>
    <w:rsid w:val="00B7356E"/>
    <w:rsid w:val="00B878EF"/>
    <w:rsid w:val="00BA190D"/>
    <w:rsid w:val="00BD2288"/>
    <w:rsid w:val="00BF7EF8"/>
    <w:rsid w:val="00C0680F"/>
    <w:rsid w:val="00C345AB"/>
    <w:rsid w:val="00C679F6"/>
    <w:rsid w:val="00C71F5E"/>
    <w:rsid w:val="00CB36F9"/>
    <w:rsid w:val="00CB6D9B"/>
    <w:rsid w:val="00CD6B3F"/>
    <w:rsid w:val="00D172A7"/>
    <w:rsid w:val="00D17C9A"/>
    <w:rsid w:val="00D31E32"/>
    <w:rsid w:val="00D553E1"/>
    <w:rsid w:val="00D9535A"/>
    <w:rsid w:val="00DA59EA"/>
    <w:rsid w:val="00DB427C"/>
    <w:rsid w:val="00DC164F"/>
    <w:rsid w:val="00DF0295"/>
    <w:rsid w:val="00E32369"/>
    <w:rsid w:val="00E64F9D"/>
    <w:rsid w:val="00E65E1F"/>
    <w:rsid w:val="00E81E3E"/>
    <w:rsid w:val="00EB49B4"/>
    <w:rsid w:val="00ED5292"/>
    <w:rsid w:val="00F45E1A"/>
    <w:rsid w:val="00F828C2"/>
    <w:rsid w:val="00F82AA4"/>
    <w:rsid w:val="00F95A97"/>
    <w:rsid w:val="00FE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0097"/>
  <w15:chartTrackingRefBased/>
  <w15:docId w15:val="{5CB01892-49ED-4430-B7D9-B1CBF883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4F3"/>
    <w:pPr>
      <w:ind w:left="720"/>
      <w:contextualSpacing/>
    </w:pPr>
  </w:style>
  <w:style w:type="paragraph" w:styleId="a4">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5"/>
    <w:rsid w:val="005F7821"/>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4"/>
    <w:rsid w:val="005F7821"/>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CB36F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36F9"/>
    <w:rPr>
      <w:rFonts w:ascii="Segoe UI" w:hAnsi="Segoe UI" w:cs="Segoe UI"/>
      <w:sz w:val="18"/>
      <w:szCs w:val="18"/>
    </w:rPr>
  </w:style>
  <w:style w:type="paragraph" w:styleId="a8">
    <w:name w:val="header"/>
    <w:basedOn w:val="a"/>
    <w:link w:val="a9"/>
    <w:uiPriority w:val="99"/>
    <w:unhideWhenUsed/>
    <w:rsid w:val="00D172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72A7"/>
  </w:style>
  <w:style w:type="paragraph" w:styleId="aa">
    <w:name w:val="footer"/>
    <w:basedOn w:val="a"/>
    <w:link w:val="ab"/>
    <w:uiPriority w:val="99"/>
    <w:unhideWhenUsed/>
    <w:rsid w:val="00D172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6DD9-7CA6-4D91-AAAB-120255C5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Анна Руслановна</dc:creator>
  <cp:keywords/>
  <dc:description/>
  <cp:lastModifiedBy>Дротенко Оксана Александровна</cp:lastModifiedBy>
  <cp:revision>51</cp:revision>
  <cp:lastPrinted>2022-06-15T11:49:00Z</cp:lastPrinted>
  <dcterms:created xsi:type="dcterms:W3CDTF">2022-03-02T08:26:00Z</dcterms:created>
  <dcterms:modified xsi:type="dcterms:W3CDTF">2022-06-17T13:16:00Z</dcterms:modified>
</cp:coreProperties>
</file>