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30F" w:rsidRPr="00E27E7E" w:rsidRDefault="005D230F" w:rsidP="005D230F">
      <w:pPr>
        <w:pStyle w:val="1"/>
        <w:spacing w:before="0" w:after="0"/>
        <w:jc w:val="center"/>
        <w:rPr>
          <w:rFonts w:ascii="Times New Roman" w:hAnsi="Times New Roman" w:cs="Times New Roman"/>
          <w:sz w:val="28"/>
          <w:szCs w:val="28"/>
        </w:rPr>
      </w:pPr>
      <w:r w:rsidRPr="00E27E7E">
        <w:rPr>
          <w:rFonts w:ascii="Times New Roman" w:hAnsi="Times New Roman" w:cs="Times New Roman"/>
          <w:sz w:val="28"/>
          <w:szCs w:val="28"/>
        </w:rPr>
        <w:t>СРАВНИТЕЛЬНАЯ ТАБЛИЦА</w:t>
      </w:r>
    </w:p>
    <w:p w:rsidR="005D230F" w:rsidRDefault="005D230F" w:rsidP="005D230F">
      <w:pPr>
        <w:jc w:val="center"/>
        <w:rPr>
          <w:sz w:val="28"/>
          <w:szCs w:val="28"/>
        </w:rPr>
      </w:pPr>
      <w:r>
        <w:rPr>
          <w:sz w:val="28"/>
          <w:szCs w:val="28"/>
        </w:rPr>
        <w:t xml:space="preserve">к проекту </w:t>
      </w:r>
      <w:r w:rsidRPr="00091697">
        <w:rPr>
          <w:sz w:val="28"/>
          <w:szCs w:val="28"/>
        </w:rPr>
        <w:t>закона Приднестр</w:t>
      </w:r>
      <w:r>
        <w:rPr>
          <w:sz w:val="28"/>
          <w:szCs w:val="28"/>
        </w:rPr>
        <w:t>овской Молдавской Республики «О внесении изменения</w:t>
      </w:r>
      <w:r w:rsidRPr="006014EE">
        <w:rPr>
          <w:sz w:val="28"/>
          <w:szCs w:val="28"/>
        </w:rPr>
        <w:t xml:space="preserve"> в </w:t>
      </w:r>
      <w:r>
        <w:rPr>
          <w:sz w:val="28"/>
          <w:szCs w:val="28"/>
        </w:rPr>
        <w:t>Жилищный кодекс</w:t>
      </w:r>
      <w:r w:rsidRPr="006014EE">
        <w:rPr>
          <w:sz w:val="28"/>
          <w:szCs w:val="28"/>
        </w:rPr>
        <w:t xml:space="preserve"> Придне</w:t>
      </w:r>
      <w:r>
        <w:rPr>
          <w:sz w:val="28"/>
          <w:szCs w:val="28"/>
        </w:rPr>
        <w:t>стровской Молдавской Республики»</w:t>
      </w:r>
    </w:p>
    <w:p w:rsidR="005D230F" w:rsidRDefault="005D230F" w:rsidP="005D230F">
      <w:pPr>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5"/>
        <w:gridCol w:w="4880"/>
      </w:tblGrid>
      <w:tr w:rsidR="005D230F" w:rsidRPr="00125353" w:rsidTr="003F3032">
        <w:trPr>
          <w:jc w:val="center"/>
        </w:trPr>
        <w:tc>
          <w:tcPr>
            <w:tcW w:w="4566" w:type="dxa"/>
          </w:tcPr>
          <w:p w:rsidR="005D230F" w:rsidRPr="00125353" w:rsidRDefault="005D230F" w:rsidP="003F3032">
            <w:pPr>
              <w:pStyle w:val="a3"/>
              <w:jc w:val="center"/>
              <w:outlineLvl w:val="0"/>
              <w:rPr>
                <w:rFonts w:ascii="Times New Roman" w:hAnsi="Times New Roman" w:cs="Times New Roman"/>
                <w:sz w:val="28"/>
                <w:szCs w:val="28"/>
              </w:rPr>
            </w:pPr>
            <w:r w:rsidRPr="00125353">
              <w:rPr>
                <w:rFonts w:ascii="Times New Roman" w:hAnsi="Times New Roman" w:cs="Times New Roman"/>
                <w:sz w:val="28"/>
                <w:szCs w:val="28"/>
              </w:rPr>
              <w:t>Действующая редакция</w:t>
            </w:r>
          </w:p>
        </w:tc>
        <w:tc>
          <w:tcPr>
            <w:tcW w:w="5005" w:type="dxa"/>
          </w:tcPr>
          <w:p w:rsidR="005D230F" w:rsidRPr="00125353" w:rsidRDefault="005D230F" w:rsidP="003F3032">
            <w:pPr>
              <w:pStyle w:val="a3"/>
              <w:jc w:val="center"/>
              <w:outlineLvl w:val="0"/>
              <w:rPr>
                <w:rFonts w:ascii="Times New Roman" w:hAnsi="Times New Roman" w:cs="Times New Roman"/>
                <w:sz w:val="28"/>
                <w:szCs w:val="28"/>
              </w:rPr>
            </w:pPr>
            <w:r w:rsidRPr="00125353">
              <w:rPr>
                <w:rFonts w:ascii="Times New Roman" w:hAnsi="Times New Roman" w:cs="Times New Roman"/>
                <w:sz w:val="28"/>
                <w:szCs w:val="28"/>
              </w:rPr>
              <w:t>Предлагаемая редакция</w:t>
            </w:r>
          </w:p>
        </w:tc>
      </w:tr>
      <w:tr w:rsidR="005D230F" w:rsidRPr="00125353" w:rsidTr="003F3032">
        <w:trPr>
          <w:trHeight w:val="5749"/>
          <w:jc w:val="center"/>
        </w:trPr>
        <w:tc>
          <w:tcPr>
            <w:tcW w:w="4566" w:type="dxa"/>
          </w:tcPr>
          <w:p w:rsidR="005D230F" w:rsidRPr="00501DAB" w:rsidRDefault="005D230F" w:rsidP="003F3032">
            <w:pPr>
              <w:jc w:val="both"/>
              <w:outlineLvl w:val="0"/>
              <w:rPr>
                <w:sz w:val="28"/>
                <w:szCs w:val="28"/>
              </w:rPr>
            </w:pPr>
            <w:r w:rsidRPr="00501DAB">
              <w:rPr>
                <w:b/>
                <w:sz w:val="28"/>
                <w:szCs w:val="28"/>
              </w:rPr>
              <w:t xml:space="preserve">Статья 130. </w:t>
            </w:r>
            <w:r w:rsidRPr="00501DAB">
              <w:rPr>
                <w:sz w:val="28"/>
                <w:szCs w:val="28"/>
              </w:rPr>
              <w:t>Срок внесения платы за жилое помещение и коммунальные услуги</w:t>
            </w:r>
          </w:p>
          <w:p w:rsidR="005D230F" w:rsidRPr="00501DAB" w:rsidRDefault="005D230F" w:rsidP="003F3032">
            <w:pPr>
              <w:jc w:val="both"/>
              <w:rPr>
                <w:sz w:val="28"/>
                <w:szCs w:val="28"/>
              </w:rPr>
            </w:pPr>
          </w:p>
          <w:p w:rsidR="005D230F" w:rsidRPr="00501DAB" w:rsidRDefault="005D230F" w:rsidP="003F3032">
            <w:pPr>
              <w:ind w:firstLine="678"/>
              <w:jc w:val="both"/>
              <w:rPr>
                <w:sz w:val="28"/>
                <w:szCs w:val="28"/>
              </w:rPr>
            </w:pPr>
            <w:r w:rsidRPr="00501DAB">
              <w:rPr>
                <w:sz w:val="28"/>
                <w:szCs w:val="28"/>
              </w:rPr>
              <w:t xml:space="preserve">1. Плата за жилое помещение и коммунальные услуги вносится ежемесячно </w:t>
            </w:r>
            <w:r w:rsidRPr="00501DAB">
              <w:rPr>
                <w:color w:val="000000"/>
                <w:sz w:val="28"/>
                <w:szCs w:val="28"/>
              </w:rPr>
              <w:t>по последнее число месяца</w:t>
            </w:r>
            <w:r w:rsidRPr="00501DAB">
              <w:rPr>
                <w:sz w:val="28"/>
                <w:szCs w:val="28"/>
              </w:rPr>
              <w:t>, следующего за истекшим месяцем, если иной срок не установлен договором на предоставление соответствующих услуг.</w:t>
            </w:r>
          </w:p>
          <w:p w:rsidR="005D230F" w:rsidRPr="00501DAB" w:rsidRDefault="005D230F" w:rsidP="003F3032">
            <w:pPr>
              <w:ind w:firstLine="678"/>
              <w:jc w:val="both"/>
              <w:rPr>
                <w:sz w:val="28"/>
                <w:szCs w:val="28"/>
              </w:rPr>
            </w:pPr>
            <w:r w:rsidRPr="00501DAB">
              <w:rPr>
                <w:sz w:val="28"/>
                <w:szCs w:val="28"/>
              </w:rPr>
              <w:t>2. Плата за жилое помещение и коммунальные услуги вносится на основании:</w:t>
            </w:r>
          </w:p>
          <w:p w:rsidR="005D230F" w:rsidRPr="00501DAB" w:rsidRDefault="005D230F" w:rsidP="003F3032">
            <w:pPr>
              <w:ind w:firstLine="678"/>
              <w:jc w:val="both"/>
              <w:rPr>
                <w:sz w:val="28"/>
                <w:szCs w:val="28"/>
              </w:rPr>
            </w:pPr>
            <w:r w:rsidRPr="00501DAB">
              <w:rPr>
                <w:sz w:val="28"/>
                <w:szCs w:val="28"/>
              </w:rPr>
              <w:t>а) платежных документов (в том числе платежных документов в электронной форме, размещенных в информационной системе), предоставляемых не позднее десятого числа месяца, следующего за истекшим месяцем, за который производится оплата, если иной срок не установлен договором на предоставление соответствующих услуг;</w:t>
            </w:r>
          </w:p>
          <w:p w:rsidR="005D230F" w:rsidRPr="00501DAB" w:rsidRDefault="005D230F" w:rsidP="003F3032">
            <w:pPr>
              <w:ind w:firstLine="678"/>
              <w:jc w:val="both"/>
              <w:rPr>
                <w:sz w:val="28"/>
                <w:szCs w:val="28"/>
              </w:rPr>
            </w:pPr>
            <w:r w:rsidRPr="00501DAB">
              <w:rPr>
                <w:sz w:val="28"/>
                <w:szCs w:val="28"/>
              </w:rPr>
              <w:t>б) информации о размере платы за жилое помещение и коммунальные услуги, задолженности по оплате жилого помещения и коммунальных услуг, размещенной в электронной форме в информационных системах, позволяющих внести плату за жилое помещение и коммунальные услуги.</w:t>
            </w:r>
          </w:p>
          <w:p w:rsidR="005D230F" w:rsidRPr="00501DAB" w:rsidRDefault="005D230F" w:rsidP="003F3032">
            <w:pPr>
              <w:ind w:firstLine="678"/>
              <w:jc w:val="both"/>
              <w:rPr>
                <w:sz w:val="28"/>
                <w:szCs w:val="28"/>
              </w:rPr>
            </w:pPr>
            <w:r w:rsidRPr="00501DAB">
              <w:rPr>
                <w:sz w:val="28"/>
                <w:szCs w:val="28"/>
              </w:rPr>
              <w:t xml:space="preserve">Информация о размере платы за жилое помещение и коммунальные услуги и задолженности по оплате жилых </w:t>
            </w:r>
            <w:r w:rsidRPr="00501DAB">
              <w:rPr>
                <w:sz w:val="28"/>
                <w:szCs w:val="28"/>
              </w:rPr>
              <w:lastRenderedPageBreak/>
              <w:t>помещений и коммунальных услуг подлежит размещению в срок не позднее десятого числа месяца, следующего за истекшим месяцем, за который производится оплата, если иной срок не установлен договором на предоставление соответствующих услуг.</w:t>
            </w:r>
          </w:p>
          <w:p w:rsidR="005D230F" w:rsidRPr="00501DAB" w:rsidRDefault="005D230F" w:rsidP="003F3032">
            <w:pPr>
              <w:pStyle w:val="a3"/>
              <w:ind w:firstLine="708"/>
              <w:jc w:val="both"/>
              <w:rPr>
                <w:rFonts w:ascii="Times New Roman" w:hAnsi="Times New Roman" w:cs="Times New Roman"/>
                <w:sz w:val="28"/>
                <w:szCs w:val="28"/>
              </w:rPr>
            </w:pPr>
            <w:r w:rsidRPr="00501DAB">
              <w:rPr>
                <w:rFonts w:ascii="Times New Roman" w:hAnsi="Times New Roman" w:cs="Times New Roman"/>
                <w:sz w:val="28"/>
                <w:szCs w:val="28"/>
              </w:rPr>
              <w:t>3.</w:t>
            </w:r>
            <w:r w:rsidRPr="00501DAB">
              <w:rPr>
                <w:sz w:val="28"/>
                <w:szCs w:val="28"/>
              </w:rPr>
              <w:t xml:space="preserve"> </w:t>
            </w:r>
            <w:r w:rsidRPr="00501DAB">
              <w:rPr>
                <w:rFonts w:ascii="Times New Roman" w:hAnsi="Times New Roman" w:cs="Times New Roman"/>
                <w:sz w:val="28"/>
                <w:szCs w:val="28"/>
              </w:rPr>
              <w:t>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ставки рефинансирования центрального банка Приднестровской Молдавской Республики, действующей на день фактической оплаты, от не выплаченной в срок суммы за каждый день просрочки, начиная с 61 (шестьдесят первого) календарного дня, следующего  за днем наступления установленного срока оплаты по день фактической оплаты, произведенной в течение 120</w:t>
            </w:r>
            <w:r w:rsidRPr="00501DAB">
              <w:rPr>
                <w:rFonts w:ascii="Times New Roman" w:hAnsi="Times New Roman" w:cs="Times New Roman"/>
                <w:b/>
                <w:sz w:val="28"/>
                <w:szCs w:val="28"/>
              </w:rPr>
              <w:t xml:space="preserve"> </w:t>
            </w:r>
            <w:r w:rsidRPr="00501DAB">
              <w:rPr>
                <w:rFonts w:ascii="Times New Roman" w:hAnsi="Times New Roman" w:cs="Times New Roman"/>
                <w:sz w:val="28"/>
                <w:szCs w:val="28"/>
              </w:rPr>
              <w:t xml:space="preserve">(ста двадцати) календарных дней со дня наступления установленного срока оплаты либо до истечения 120 </w:t>
            </w:r>
            <w:r w:rsidRPr="00501DAB">
              <w:rPr>
                <w:rFonts w:ascii="Times New Roman" w:hAnsi="Times New Roman" w:cs="Times New Roman"/>
                <w:sz w:val="28"/>
                <w:szCs w:val="28"/>
              </w:rPr>
              <w:br/>
              <w:t xml:space="preserve">(ста двадцати) календарных дней после дня наступления установленного срока оплаты, если в </w:t>
            </w:r>
            <w:proofErr w:type="spellStart"/>
            <w:r w:rsidRPr="00501DAB">
              <w:rPr>
                <w:rFonts w:ascii="Times New Roman" w:hAnsi="Times New Roman" w:cs="Times New Roman"/>
                <w:sz w:val="28"/>
                <w:szCs w:val="28"/>
              </w:rPr>
              <w:t>стодвадцатидневный</w:t>
            </w:r>
            <w:proofErr w:type="spellEnd"/>
            <w:r w:rsidRPr="00501DAB">
              <w:rPr>
                <w:rFonts w:ascii="Times New Roman" w:hAnsi="Times New Roman" w:cs="Times New Roman"/>
                <w:sz w:val="28"/>
                <w:szCs w:val="28"/>
              </w:rPr>
              <w:t xml:space="preserve"> срок оплата не произведена.</w:t>
            </w:r>
          </w:p>
          <w:p w:rsidR="005D230F" w:rsidRPr="00501DAB" w:rsidRDefault="005D230F" w:rsidP="003F3032">
            <w:pPr>
              <w:ind w:firstLine="708"/>
              <w:jc w:val="both"/>
              <w:rPr>
                <w:sz w:val="28"/>
                <w:szCs w:val="28"/>
              </w:rPr>
            </w:pPr>
            <w:r w:rsidRPr="00501DAB">
              <w:rPr>
                <w:sz w:val="28"/>
                <w:szCs w:val="28"/>
              </w:rPr>
              <w:t xml:space="preserve">Начиная с 121 (сто двадцать первого) календарного дня, следующего за днем наступления установленного срока оплаты, по день фактической оплаты задолженности пени уплачиваются в размере одной </w:t>
            </w:r>
            <w:proofErr w:type="spellStart"/>
            <w:r w:rsidRPr="00501DAB">
              <w:rPr>
                <w:sz w:val="28"/>
                <w:szCs w:val="28"/>
              </w:rPr>
              <w:t>стотридцатой</w:t>
            </w:r>
            <w:proofErr w:type="spellEnd"/>
            <w:r w:rsidRPr="00501DAB">
              <w:rPr>
                <w:sz w:val="28"/>
                <w:szCs w:val="28"/>
              </w:rPr>
              <w:t xml:space="preserve"> ставки рефинансирования центрального банка Приднестровской Молдавской Республики, действующей на день </w:t>
            </w:r>
            <w:r w:rsidRPr="00501DAB">
              <w:rPr>
                <w:sz w:val="28"/>
                <w:szCs w:val="28"/>
              </w:rPr>
              <w:lastRenderedPageBreak/>
              <w:t>фактической оплаты, от не выплаченной в срок суммы за каждый день просрочки.</w:t>
            </w:r>
          </w:p>
          <w:p w:rsidR="005D230F" w:rsidRPr="00501DAB" w:rsidRDefault="005D230F" w:rsidP="003F3032">
            <w:pPr>
              <w:ind w:firstLine="708"/>
              <w:jc w:val="both"/>
              <w:rPr>
                <w:sz w:val="28"/>
                <w:szCs w:val="28"/>
              </w:rPr>
            </w:pPr>
            <w:r w:rsidRPr="00501DAB">
              <w:rPr>
                <w:sz w:val="28"/>
                <w:szCs w:val="28"/>
              </w:rPr>
              <w:t>При заключении соглашения о рассрочке платы за жилое помещение и (или) коммунальные услуги пени не начисляются.</w:t>
            </w:r>
          </w:p>
          <w:p w:rsidR="005D230F" w:rsidRPr="00501DAB" w:rsidRDefault="005D230F" w:rsidP="003F3032">
            <w:pPr>
              <w:ind w:firstLine="678"/>
              <w:jc w:val="both"/>
              <w:rPr>
                <w:sz w:val="28"/>
                <w:szCs w:val="28"/>
              </w:rPr>
            </w:pPr>
            <w:r w:rsidRPr="00501DAB">
              <w:rPr>
                <w:sz w:val="28"/>
                <w:szCs w:val="28"/>
              </w:rPr>
              <w:t xml:space="preserve">В случаях, предусмотренных </w:t>
            </w:r>
            <w:proofErr w:type="gramStart"/>
            <w:r w:rsidRPr="00501DAB">
              <w:rPr>
                <w:sz w:val="28"/>
                <w:szCs w:val="28"/>
              </w:rPr>
              <w:t>подпунктом</w:t>
            </w:r>
            <w:proofErr w:type="gramEnd"/>
            <w:r w:rsidRPr="00501DAB">
              <w:rPr>
                <w:sz w:val="28"/>
                <w:szCs w:val="28"/>
              </w:rPr>
              <w:t xml:space="preserve"> а) пункта 1 статьи 96 настоящего Кодекса, за весь период невнесения гражданином платы пени не взимаются.</w:t>
            </w:r>
          </w:p>
          <w:p w:rsidR="005D230F" w:rsidRPr="00501DAB" w:rsidRDefault="005D230F" w:rsidP="003F3032">
            <w:pPr>
              <w:ind w:firstLine="678"/>
              <w:jc w:val="both"/>
              <w:rPr>
                <w:sz w:val="28"/>
                <w:szCs w:val="28"/>
              </w:rPr>
            </w:pPr>
            <w:r>
              <w:rPr>
                <w:sz w:val="28"/>
                <w:szCs w:val="28"/>
              </w:rPr>
              <w:t>4.</w:t>
            </w:r>
            <w:r w:rsidRPr="00501DAB">
              <w:rPr>
                <w:sz w:val="28"/>
                <w:szCs w:val="28"/>
              </w:rPr>
              <w:t>Увеличение установленного в настоящей статье размера пени не допускается.</w:t>
            </w:r>
          </w:p>
          <w:p w:rsidR="005D230F" w:rsidRPr="006E45AF" w:rsidRDefault="005D230F" w:rsidP="003F3032">
            <w:pPr>
              <w:pStyle w:val="a3"/>
              <w:jc w:val="both"/>
              <w:outlineLvl w:val="0"/>
              <w:rPr>
                <w:sz w:val="28"/>
                <w:szCs w:val="28"/>
              </w:rPr>
            </w:pPr>
          </w:p>
        </w:tc>
        <w:tc>
          <w:tcPr>
            <w:tcW w:w="5005" w:type="dxa"/>
          </w:tcPr>
          <w:p w:rsidR="005D230F" w:rsidRPr="00BE1AB2" w:rsidRDefault="005D230F" w:rsidP="003F3032">
            <w:pPr>
              <w:pStyle w:val="a3"/>
              <w:jc w:val="both"/>
              <w:rPr>
                <w:rFonts w:ascii="Times New Roman" w:hAnsi="Times New Roman" w:cs="Times New Roman"/>
                <w:b/>
                <w:sz w:val="28"/>
                <w:szCs w:val="28"/>
              </w:rPr>
            </w:pPr>
            <w:r>
              <w:rPr>
                <w:rFonts w:ascii="Times New Roman" w:hAnsi="Times New Roman" w:cs="Times New Roman"/>
                <w:b/>
                <w:sz w:val="28"/>
                <w:szCs w:val="28"/>
              </w:rPr>
              <w:lastRenderedPageBreak/>
              <w:t>Статья 130</w:t>
            </w:r>
            <w:r w:rsidRPr="005517C3">
              <w:rPr>
                <w:rFonts w:ascii="Times New Roman" w:hAnsi="Times New Roman" w:cs="Times New Roman"/>
                <w:b/>
                <w:sz w:val="28"/>
                <w:szCs w:val="28"/>
              </w:rPr>
              <w:t>.</w:t>
            </w:r>
            <w:r w:rsidRPr="00B026CB">
              <w:rPr>
                <w:rFonts w:ascii="Times New Roman" w:hAnsi="Times New Roman" w:cs="Times New Roman"/>
                <w:sz w:val="28"/>
                <w:szCs w:val="28"/>
              </w:rPr>
              <w:t xml:space="preserve"> </w:t>
            </w:r>
            <w:r w:rsidRPr="000C6C64">
              <w:rPr>
                <w:rFonts w:ascii="Times New Roman" w:hAnsi="Times New Roman" w:cs="Times New Roman"/>
                <w:sz w:val="28"/>
                <w:szCs w:val="28"/>
              </w:rPr>
              <w:t>Срок внесения платы за жилое помещение и коммунальные услуги</w:t>
            </w:r>
            <w:r>
              <w:rPr>
                <w:rFonts w:ascii="Times New Roman" w:hAnsi="Times New Roman" w:cs="Times New Roman"/>
                <w:sz w:val="28"/>
                <w:szCs w:val="28"/>
              </w:rPr>
              <w:t xml:space="preserve">, </w:t>
            </w:r>
            <w:r w:rsidRPr="00BE1AB2">
              <w:rPr>
                <w:rFonts w:ascii="Times New Roman" w:hAnsi="Times New Roman" w:cs="Times New Roman"/>
                <w:b/>
                <w:sz w:val="28"/>
                <w:szCs w:val="28"/>
              </w:rPr>
              <w:t>платы за техническое обслуживание лифта</w:t>
            </w:r>
          </w:p>
          <w:p w:rsidR="005D230F" w:rsidRPr="000C6C64" w:rsidRDefault="005D230F" w:rsidP="003F3032">
            <w:pPr>
              <w:pStyle w:val="a3"/>
              <w:ind w:firstLine="708"/>
              <w:jc w:val="both"/>
              <w:rPr>
                <w:rFonts w:ascii="Times New Roman" w:hAnsi="Times New Roman" w:cs="Times New Roman"/>
                <w:sz w:val="28"/>
                <w:szCs w:val="28"/>
              </w:rPr>
            </w:pPr>
          </w:p>
          <w:p w:rsidR="005D230F" w:rsidRPr="000C6C64" w:rsidRDefault="005D230F" w:rsidP="003F3032">
            <w:pPr>
              <w:pStyle w:val="a3"/>
              <w:ind w:firstLine="708"/>
              <w:jc w:val="both"/>
              <w:rPr>
                <w:rFonts w:ascii="Times New Roman" w:hAnsi="Times New Roman" w:cs="Times New Roman"/>
                <w:sz w:val="28"/>
                <w:szCs w:val="28"/>
              </w:rPr>
            </w:pPr>
            <w:r w:rsidRPr="000C6C64">
              <w:rPr>
                <w:rFonts w:ascii="Times New Roman" w:hAnsi="Times New Roman" w:cs="Times New Roman"/>
                <w:sz w:val="28"/>
                <w:szCs w:val="28"/>
              </w:rPr>
              <w:t>1. Плата за жилое помещение и коммунальные услуги</w:t>
            </w:r>
            <w:r>
              <w:rPr>
                <w:rFonts w:ascii="Times New Roman" w:hAnsi="Times New Roman" w:cs="Times New Roman"/>
                <w:sz w:val="28"/>
                <w:szCs w:val="28"/>
              </w:rPr>
              <w:t xml:space="preserve">, </w:t>
            </w:r>
            <w:r w:rsidRPr="00BE1AB2">
              <w:rPr>
                <w:rFonts w:ascii="Times New Roman" w:hAnsi="Times New Roman" w:cs="Times New Roman"/>
                <w:b/>
                <w:sz w:val="28"/>
                <w:szCs w:val="28"/>
              </w:rPr>
              <w:t xml:space="preserve">плата за техническое обслуживание лифта </w:t>
            </w:r>
            <w:r w:rsidRPr="000C6C64">
              <w:rPr>
                <w:rFonts w:ascii="Times New Roman" w:hAnsi="Times New Roman" w:cs="Times New Roman"/>
                <w:sz w:val="28"/>
                <w:szCs w:val="28"/>
              </w:rPr>
              <w:t>вносится ежемесячно по последнее число месяца, следующего за истекшим месяцем, если иной срок не установлен договором на предоставление соответствующих услуг.</w:t>
            </w:r>
          </w:p>
          <w:p w:rsidR="005D230F" w:rsidRPr="000C6C64" w:rsidRDefault="005D230F" w:rsidP="003F3032">
            <w:pPr>
              <w:pStyle w:val="a3"/>
              <w:ind w:firstLine="708"/>
              <w:jc w:val="both"/>
              <w:rPr>
                <w:rFonts w:ascii="Times New Roman" w:hAnsi="Times New Roman" w:cs="Times New Roman"/>
                <w:sz w:val="28"/>
                <w:szCs w:val="28"/>
              </w:rPr>
            </w:pPr>
            <w:r w:rsidRPr="000C6C64">
              <w:rPr>
                <w:rFonts w:ascii="Times New Roman" w:hAnsi="Times New Roman" w:cs="Times New Roman"/>
                <w:sz w:val="28"/>
                <w:szCs w:val="28"/>
              </w:rPr>
              <w:t>2. Плата за жилое помещение и коммунальные услуги</w:t>
            </w:r>
            <w:r>
              <w:rPr>
                <w:rFonts w:ascii="Times New Roman" w:hAnsi="Times New Roman" w:cs="Times New Roman"/>
                <w:sz w:val="28"/>
                <w:szCs w:val="28"/>
              </w:rPr>
              <w:t xml:space="preserve">, </w:t>
            </w:r>
            <w:r w:rsidRPr="00BE1AB2">
              <w:rPr>
                <w:rFonts w:ascii="Times New Roman" w:hAnsi="Times New Roman" w:cs="Times New Roman"/>
                <w:b/>
                <w:sz w:val="28"/>
                <w:szCs w:val="28"/>
              </w:rPr>
              <w:t>плата за техническое обслуживание лифта</w:t>
            </w:r>
            <w:r w:rsidRPr="000C6C64">
              <w:rPr>
                <w:rFonts w:ascii="Times New Roman" w:hAnsi="Times New Roman" w:cs="Times New Roman"/>
                <w:sz w:val="28"/>
                <w:szCs w:val="28"/>
              </w:rPr>
              <w:t xml:space="preserve"> вносится на основании:</w:t>
            </w:r>
          </w:p>
          <w:p w:rsidR="005D230F" w:rsidRPr="000C6C64" w:rsidRDefault="005D230F" w:rsidP="003F3032">
            <w:pPr>
              <w:pStyle w:val="a3"/>
              <w:ind w:firstLine="708"/>
              <w:jc w:val="both"/>
              <w:rPr>
                <w:rFonts w:ascii="Times New Roman" w:hAnsi="Times New Roman" w:cs="Times New Roman"/>
                <w:sz w:val="28"/>
                <w:szCs w:val="28"/>
              </w:rPr>
            </w:pPr>
            <w:r w:rsidRPr="000C6C64">
              <w:rPr>
                <w:rFonts w:ascii="Times New Roman" w:hAnsi="Times New Roman" w:cs="Times New Roman"/>
                <w:sz w:val="28"/>
                <w:szCs w:val="28"/>
              </w:rPr>
              <w:t>а) платежных документов (в том числе платежных документов в электронной форме, размещенных в информационной системе), предоставляемых не позднее десятого числа месяца, следующего за истекшим месяцем, за который производится оплата, если иной срок не установлен договором на предоставление соответствующих услуг;</w:t>
            </w:r>
          </w:p>
          <w:p w:rsidR="005D230F" w:rsidRPr="000C6C64" w:rsidRDefault="005D230F" w:rsidP="003F3032">
            <w:pPr>
              <w:pStyle w:val="a3"/>
              <w:ind w:firstLine="708"/>
              <w:jc w:val="both"/>
              <w:rPr>
                <w:rFonts w:ascii="Times New Roman" w:hAnsi="Times New Roman" w:cs="Times New Roman"/>
                <w:sz w:val="28"/>
                <w:szCs w:val="28"/>
              </w:rPr>
            </w:pPr>
            <w:r w:rsidRPr="000C6C64">
              <w:rPr>
                <w:rFonts w:ascii="Times New Roman" w:hAnsi="Times New Roman" w:cs="Times New Roman"/>
                <w:sz w:val="28"/>
                <w:szCs w:val="28"/>
              </w:rPr>
              <w:t>б) информации о размере платы за жилое помещение и коммунальные услуги,</w:t>
            </w:r>
            <w:r w:rsidRPr="009276EF">
              <w:t xml:space="preserve"> </w:t>
            </w:r>
            <w:r w:rsidRPr="009276EF">
              <w:rPr>
                <w:rFonts w:ascii="Times New Roman" w:hAnsi="Times New Roman" w:cs="Times New Roman"/>
                <w:b/>
                <w:sz w:val="28"/>
                <w:szCs w:val="28"/>
              </w:rPr>
              <w:t>платы за техническое обслуживание лифта</w:t>
            </w:r>
            <w:r>
              <w:rPr>
                <w:rFonts w:ascii="Times New Roman" w:hAnsi="Times New Roman" w:cs="Times New Roman"/>
                <w:sz w:val="28"/>
                <w:szCs w:val="28"/>
              </w:rPr>
              <w:t>,</w:t>
            </w:r>
            <w:r w:rsidRPr="000C6C64">
              <w:rPr>
                <w:rFonts w:ascii="Times New Roman" w:hAnsi="Times New Roman" w:cs="Times New Roman"/>
                <w:sz w:val="28"/>
                <w:szCs w:val="28"/>
              </w:rPr>
              <w:t xml:space="preserve"> задолженности по оплате жилого помещения и коммунальных услуг,</w:t>
            </w:r>
            <w:r w:rsidRPr="009276EF">
              <w:t xml:space="preserve"> </w:t>
            </w:r>
            <w:r w:rsidRPr="009276EF">
              <w:rPr>
                <w:rFonts w:ascii="Times New Roman" w:hAnsi="Times New Roman" w:cs="Times New Roman"/>
                <w:b/>
                <w:sz w:val="28"/>
                <w:szCs w:val="28"/>
              </w:rPr>
              <w:t>по оплате за техническое обслуживание лифта,</w:t>
            </w:r>
            <w:r w:rsidRPr="000C6C64">
              <w:rPr>
                <w:rFonts w:ascii="Times New Roman" w:hAnsi="Times New Roman" w:cs="Times New Roman"/>
                <w:sz w:val="28"/>
                <w:szCs w:val="28"/>
              </w:rPr>
              <w:t xml:space="preserve"> размещенной в электронной форме в информационных системах, позволяющих внести плату за жилое </w:t>
            </w:r>
            <w:r>
              <w:rPr>
                <w:rFonts w:ascii="Times New Roman" w:hAnsi="Times New Roman" w:cs="Times New Roman"/>
                <w:sz w:val="28"/>
                <w:szCs w:val="28"/>
              </w:rPr>
              <w:t xml:space="preserve">помещение и коммунальные услуги, </w:t>
            </w:r>
            <w:r>
              <w:rPr>
                <w:rFonts w:ascii="Times New Roman" w:hAnsi="Times New Roman" w:cs="Times New Roman"/>
                <w:b/>
                <w:sz w:val="28"/>
                <w:szCs w:val="28"/>
              </w:rPr>
              <w:lastRenderedPageBreak/>
              <w:t>плату</w:t>
            </w:r>
            <w:r w:rsidRPr="00BE1AB2">
              <w:rPr>
                <w:rFonts w:ascii="Times New Roman" w:hAnsi="Times New Roman" w:cs="Times New Roman"/>
                <w:b/>
                <w:sz w:val="28"/>
                <w:szCs w:val="28"/>
              </w:rPr>
              <w:t xml:space="preserve"> за техническое обслуживание лифта</w:t>
            </w:r>
            <w:r>
              <w:rPr>
                <w:rFonts w:ascii="Times New Roman" w:hAnsi="Times New Roman" w:cs="Times New Roman"/>
                <w:b/>
                <w:sz w:val="28"/>
                <w:szCs w:val="28"/>
              </w:rPr>
              <w:t>.</w:t>
            </w:r>
          </w:p>
          <w:p w:rsidR="005D230F" w:rsidRPr="000C6C64" w:rsidRDefault="005D230F" w:rsidP="003F3032">
            <w:pPr>
              <w:pStyle w:val="a3"/>
              <w:ind w:firstLine="708"/>
              <w:jc w:val="both"/>
              <w:rPr>
                <w:rFonts w:ascii="Times New Roman" w:hAnsi="Times New Roman" w:cs="Times New Roman"/>
                <w:sz w:val="28"/>
                <w:szCs w:val="28"/>
              </w:rPr>
            </w:pPr>
            <w:r w:rsidRPr="000C6C64">
              <w:rPr>
                <w:rFonts w:ascii="Times New Roman" w:hAnsi="Times New Roman" w:cs="Times New Roman"/>
                <w:sz w:val="28"/>
                <w:szCs w:val="28"/>
              </w:rPr>
              <w:t>Информация о размере платы за жилое помещение и коммунальные услуги</w:t>
            </w:r>
            <w:r>
              <w:rPr>
                <w:rFonts w:ascii="Times New Roman" w:hAnsi="Times New Roman" w:cs="Times New Roman"/>
                <w:sz w:val="28"/>
                <w:szCs w:val="28"/>
              </w:rPr>
              <w:t xml:space="preserve">, </w:t>
            </w:r>
            <w:r>
              <w:rPr>
                <w:rFonts w:ascii="Times New Roman" w:hAnsi="Times New Roman" w:cs="Times New Roman"/>
                <w:b/>
                <w:sz w:val="28"/>
                <w:szCs w:val="28"/>
              </w:rPr>
              <w:t>платы</w:t>
            </w:r>
            <w:r w:rsidRPr="00BE1AB2">
              <w:rPr>
                <w:rFonts w:ascii="Times New Roman" w:hAnsi="Times New Roman" w:cs="Times New Roman"/>
                <w:b/>
                <w:sz w:val="28"/>
                <w:szCs w:val="28"/>
              </w:rPr>
              <w:t xml:space="preserve"> за техническое обслуживание лифта</w:t>
            </w:r>
            <w:r w:rsidRPr="000C6C64">
              <w:rPr>
                <w:rFonts w:ascii="Times New Roman" w:hAnsi="Times New Roman" w:cs="Times New Roman"/>
                <w:sz w:val="28"/>
                <w:szCs w:val="28"/>
              </w:rPr>
              <w:t xml:space="preserve"> и задолженности по оплате жилых помещений и коммунальных услуг</w:t>
            </w:r>
            <w:r>
              <w:rPr>
                <w:rFonts w:ascii="Times New Roman" w:hAnsi="Times New Roman" w:cs="Times New Roman"/>
                <w:sz w:val="28"/>
                <w:szCs w:val="28"/>
              </w:rPr>
              <w:t xml:space="preserve">, </w:t>
            </w:r>
            <w:r w:rsidRPr="009276EF">
              <w:rPr>
                <w:rFonts w:ascii="Times New Roman" w:hAnsi="Times New Roman" w:cs="Times New Roman"/>
                <w:b/>
                <w:sz w:val="28"/>
                <w:szCs w:val="28"/>
              </w:rPr>
              <w:t>по оплате за техническое обслуживание лифта</w:t>
            </w:r>
            <w:r>
              <w:rPr>
                <w:rFonts w:ascii="Times New Roman" w:hAnsi="Times New Roman" w:cs="Times New Roman"/>
                <w:sz w:val="28"/>
                <w:szCs w:val="28"/>
              </w:rPr>
              <w:t xml:space="preserve"> </w:t>
            </w:r>
            <w:r w:rsidRPr="000C6C64">
              <w:rPr>
                <w:rFonts w:ascii="Times New Roman" w:hAnsi="Times New Roman" w:cs="Times New Roman"/>
                <w:sz w:val="28"/>
                <w:szCs w:val="28"/>
              </w:rPr>
              <w:t>подлежит размещению в срок не позднее десятого числа месяца, следующего за истекшим месяцем, за который производится оплата, если иной срок не установлен договором на предоставление соответствующих услуг.</w:t>
            </w:r>
          </w:p>
          <w:p w:rsidR="005D230F" w:rsidRPr="000C6C64" w:rsidRDefault="005D230F" w:rsidP="003F3032">
            <w:pPr>
              <w:pStyle w:val="a3"/>
              <w:ind w:firstLine="708"/>
              <w:jc w:val="both"/>
              <w:rPr>
                <w:rFonts w:ascii="Times New Roman" w:hAnsi="Times New Roman" w:cs="Times New Roman"/>
                <w:sz w:val="28"/>
                <w:szCs w:val="28"/>
              </w:rPr>
            </w:pPr>
            <w:r w:rsidRPr="000C6C64">
              <w:rPr>
                <w:rFonts w:ascii="Times New Roman" w:hAnsi="Times New Roman" w:cs="Times New Roman"/>
                <w:sz w:val="28"/>
                <w:szCs w:val="28"/>
              </w:rPr>
              <w:t>3. Лица, несвоевременно и (или) не полностью внесшие плату за жилое помещение и коммунальные услуги,</w:t>
            </w:r>
            <w:r w:rsidRPr="00CD2961">
              <w:rPr>
                <w:rFonts w:ascii="Times New Roman" w:hAnsi="Times New Roman" w:cs="Times New Roman"/>
                <w:b/>
                <w:sz w:val="28"/>
                <w:szCs w:val="28"/>
              </w:rPr>
              <w:t xml:space="preserve"> </w:t>
            </w:r>
            <w:r>
              <w:rPr>
                <w:rFonts w:ascii="Times New Roman" w:hAnsi="Times New Roman" w:cs="Times New Roman"/>
                <w:b/>
                <w:sz w:val="28"/>
                <w:szCs w:val="28"/>
              </w:rPr>
              <w:t>плату</w:t>
            </w:r>
            <w:r w:rsidRPr="00BE1AB2">
              <w:rPr>
                <w:rFonts w:ascii="Times New Roman" w:hAnsi="Times New Roman" w:cs="Times New Roman"/>
                <w:b/>
                <w:sz w:val="28"/>
                <w:szCs w:val="28"/>
              </w:rPr>
              <w:t xml:space="preserve"> за техническое обслуживание лифта</w:t>
            </w:r>
            <w:r>
              <w:rPr>
                <w:rFonts w:ascii="Times New Roman" w:hAnsi="Times New Roman" w:cs="Times New Roman"/>
                <w:b/>
                <w:sz w:val="28"/>
                <w:szCs w:val="28"/>
              </w:rPr>
              <w:t>,</w:t>
            </w:r>
            <w:r w:rsidRPr="000C6C64">
              <w:rPr>
                <w:rFonts w:ascii="Times New Roman" w:hAnsi="Times New Roman" w:cs="Times New Roman"/>
                <w:sz w:val="28"/>
                <w:szCs w:val="28"/>
              </w:rPr>
              <w:t xml:space="preserve"> обязаны уплатить кредитору пени в размере одной трехсотой ставки рефинансирования центрального банка Приднестровской Молдавской Республики, действующей на день фактической оплаты, от не выплаченной в срок суммы за каждый день просрочки, начиная с 61 (шестьдесят первого) календарного дня, следующего  за днем наступления установленного срока оплаты по день фактической оплаты, произведенной в течение 120 (ста двадцати) календарных дней со дня наступления установленного срока оплаты либо до истечения 120 (ста двадцати) календарных дней после дня наступления установленного срока оплаты, если в </w:t>
            </w:r>
            <w:proofErr w:type="spellStart"/>
            <w:r w:rsidRPr="000C6C64">
              <w:rPr>
                <w:rFonts w:ascii="Times New Roman" w:hAnsi="Times New Roman" w:cs="Times New Roman"/>
                <w:sz w:val="28"/>
                <w:szCs w:val="28"/>
              </w:rPr>
              <w:t>стодвадцатидневный</w:t>
            </w:r>
            <w:proofErr w:type="spellEnd"/>
            <w:r w:rsidRPr="000C6C64">
              <w:rPr>
                <w:rFonts w:ascii="Times New Roman" w:hAnsi="Times New Roman" w:cs="Times New Roman"/>
                <w:sz w:val="28"/>
                <w:szCs w:val="28"/>
              </w:rPr>
              <w:t xml:space="preserve"> срок оплата не произведена.</w:t>
            </w:r>
          </w:p>
          <w:p w:rsidR="005D230F" w:rsidRPr="000C6C64" w:rsidRDefault="005D230F" w:rsidP="003F3032">
            <w:pPr>
              <w:pStyle w:val="a3"/>
              <w:ind w:firstLine="708"/>
              <w:jc w:val="both"/>
              <w:rPr>
                <w:rFonts w:ascii="Times New Roman" w:hAnsi="Times New Roman" w:cs="Times New Roman"/>
                <w:sz w:val="28"/>
                <w:szCs w:val="28"/>
              </w:rPr>
            </w:pPr>
            <w:r w:rsidRPr="000C6C64">
              <w:rPr>
                <w:rFonts w:ascii="Times New Roman" w:hAnsi="Times New Roman" w:cs="Times New Roman"/>
                <w:sz w:val="28"/>
                <w:szCs w:val="28"/>
              </w:rPr>
              <w:t xml:space="preserve">Начиная с 121 (сто двадцать первого) календарного дня, следующего за днем наступления установленного срока оплаты, по день фактической оплаты задолженности </w:t>
            </w:r>
            <w:r w:rsidRPr="000C6C64">
              <w:rPr>
                <w:rFonts w:ascii="Times New Roman" w:hAnsi="Times New Roman" w:cs="Times New Roman"/>
                <w:sz w:val="28"/>
                <w:szCs w:val="28"/>
              </w:rPr>
              <w:lastRenderedPageBreak/>
              <w:t xml:space="preserve">пени уплачиваются в размере одной </w:t>
            </w:r>
            <w:proofErr w:type="spellStart"/>
            <w:r w:rsidRPr="000C6C64">
              <w:rPr>
                <w:rFonts w:ascii="Times New Roman" w:hAnsi="Times New Roman" w:cs="Times New Roman"/>
                <w:sz w:val="28"/>
                <w:szCs w:val="28"/>
              </w:rPr>
              <w:t>стотридцатой</w:t>
            </w:r>
            <w:proofErr w:type="spellEnd"/>
            <w:r w:rsidRPr="000C6C64">
              <w:rPr>
                <w:rFonts w:ascii="Times New Roman" w:hAnsi="Times New Roman" w:cs="Times New Roman"/>
                <w:sz w:val="28"/>
                <w:szCs w:val="28"/>
              </w:rPr>
              <w:t xml:space="preserve"> ставки рефинансирования центрального банка Приднестровской Молдавской Республики, действующей на день фактической оплаты, от не выплаченной в срок суммы за каждый день просрочки.</w:t>
            </w:r>
          </w:p>
          <w:p w:rsidR="005D230F" w:rsidRPr="000C6C64" w:rsidRDefault="005D230F" w:rsidP="003F3032">
            <w:pPr>
              <w:pStyle w:val="a3"/>
              <w:ind w:firstLine="708"/>
              <w:jc w:val="both"/>
              <w:rPr>
                <w:rFonts w:ascii="Times New Roman" w:hAnsi="Times New Roman" w:cs="Times New Roman"/>
                <w:sz w:val="28"/>
                <w:szCs w:val="28"/>
              </w:rPr>
            </w:pPr>
            <w:r w:rsidRPr="000C6C64">
              <w:rPr>
                <w:rFonts w:ascii="Times New Roman" w:hAnsi="Times New Roman" w:cs="Times New Roman"/>
                <w:sz w:val="28"/>
                <w:szCs w:val="28"/>
              </w:rPr>
              <w:t>При заключении соглашения о рассрочке платы за жилое помещение и (или) коммунальные услуги</w:t>
            </w:r>
            <w:r>
              <w:rPr>
                <w:rFonts w:ascii="Times New Roman" w:hAnsi="Times New Roman" w:cs="Times New Roman"/>
                <w:sz w:val="28"/>
                <w:szCs w:val="28"/>
              </w:rPr>
              <w:t xml:space="preserve"> и (или) </w:t>
            </w:r>
            <w:r>
              <w:rPr>
                <w:rFonts w:ascii="Times New Roman" w:hAnsi="Times New Roman" w:cs="Times New Roman"/>
                <w:b/>
                <w:sz w:val="28"/>
                <w:szCs w:val="28"/>
              </w:rPr>
              <w:t>платы</w:t>
            </w:r>
            <w:r w:rsidRPr="00BE1AB2">
              <w:rPr>
                <w:rFonts w:ascii="Times New Roman" w:hAnsi="Times New Roman" w:cs="Times New Roman"/>
                <w:b/>
                <w:sz w:val="28"/>
                <w:szCs w:val="28"/>
              </w:rPr>
              <w:t xml:space="preserve"> за техническое обслуживание лифта</w:t>
            </w:r>
            <w:r w:rsidRPr="000C6C64">
              <w:rPr>
                <w:rFonts w:ascii="Times New Roman" w:hAnsi="Times New Roman" w:cs="Times New Roman"/>
                <w:sz w:val="28"/>
                <w:szCs w:val="28"/>
              </w:rPr>
              <w:t xml:space="preserve"> пени не начисляются.</w:t>
            </w:r>
          </w:p>
          <w:p w:rsidR="005D230F" w:rsidRPr="000C6C64" w:rsidRDefault="005D230F" w:rsidP="003F3032">
            <w:pPr>
              <w:pStyle w:val="a3"/>
              <w:ind w:firstLine="708"/>
              <w:jc w:val="both"/>
              <w:rPr>
                <w:rFonts w:ascii="Times New Roman" w:hAnsi="Times New Roman" w:cs="Times New Roman"/>
                <w:sz w:val="28"/>
                <w:szCs w:val="28"/>
              </w:rPr>
            </w:pPr>
            <w:r w:rsidRPr="000C6C64">
              <w:rPr>
                <w:rFonts w:ascii="Times New Roman" w:hAnsi="Times New Roman" w:cs="Times New Roman"/>
                <w:sz w:val="28"/>
                <w:szCs w:val="28"/>
              </w:rPr>
              <w:t xml:space="preserve">В случаях, предусмотренных </w:t>
            </w:r>
            <w:proofErr w:type="gramStart"/>
            <w:r w:rsidRPr="000C6C64">
              <w:rPr>
                <w:rFonts w:ascii="Times New Roman" w:hAnsi="Times New Roman" w:cs="Times New Roman"/>
                <w:sz w:val="28"/>
                <w:szCs w:val="28"/>
              </w:rPr>
              <w:t>подпунктом</w:t>
            </w:r>
            <w:proofErr w:type="gramEnd"/>
            <w:r w:rsidRPr="000C6C64">
              <w:rPr>
                <w:rFonts w:ascii="Times New Roman" w:hAnsi="Times New Roman" w:cs="Times New Roman"/>
                <w:sz w:val="28"/>
                <w:szCs w:val="28"/>
              </w:rPr>
              <w:t xml:space="preserve"> а) пункта 1 статьи 96 настоящего Кодекса, за весь период невнесения гражданином платы пени не взимаются.</w:t>
            </w:r>
          </w:p>
          <w:p w:rsidR="005D230F" w:rsidRDefault="005D230F" w:rsidP="003F3032">
            <w:pPr>
              <w:pStyle w:val="a3"/>
              <w:ind w:firstLine="708"/>
              <w:jc w:val="both"/>
              <w:rPr>
                <w:rFonts w:ascii="Times New Roman" w:hAnsi="Times New Roman" w:cs="Times New Roman"/>
                <w:sz w:val="28"/>
                <w:szCs w:val="28"/>
              </w:rPr>
            </w:pPr>
            <w:r w:rsidRPr="000C6C64">
              <w:rPr>
                <w:rFonts w:ascii="Times New Roman" w:hAnsi="Times New Roman" w:cs="Times New Roman"/>
                <w:sz w:val="28"/>
                <w:szCs w:val="28"/>
              </w:rPr>
              <w:t>4. Увеличение установленного в настоящей статье размера пени не допускается.</w:t>
            </w:r>
          </w:p>
          <w:p w:rsidR="005D230F" w:rsidRPr="00055FAA" w:rsidRDefault="005D230F" w:rsidP="003F3032">
            <w:pPr>
              <w:jc w:val="both"/>
              <w:rPr>
                <w:sz w:val="28"/>
                <w:szCs w:val="28"/>
              </w:rPr>
            </w:pPr>
          </w:p>
        </w:tc>
      </w:tr>
    </w:tbl>
    <w:p w:rsidR="000E5E67" w:rsidRDefault="000E5E67">
      <w:bookmarkStart w:id="0" w:name="_GoBack"/>
      <w:bookmarkEnd w:id="0"/>
    </w:p>
    <w:sectPr w:rsidR="000E5E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30F"/>
    <w:rsid w:val="000E5E67"/>
    <w:rsid w:val="005D230F"/>
    <w:rsid w:val="00975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9FAEF1-E510-45A1-9C84-2BA6BB38A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230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D230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230F"/>
    <w:rPr>
      <w:rFonts w:ascii="Arial" w:eastAsia="Times New Roman" w:hAnsi="Arial" w:cs="Arial"/>
      <w:b/>
      <w:bCs/>
      <w:kern w:val="32"/>
      <w:sz w:val="32"/>
      <w:szCs w:val="32"/>
      <w:lang w:eastAsia="ru-RU"/>
    </w:rPr>
  </w:style>
  <w:style w:type="paragraph" w:styleId="a3">
    <w:name w:val="Plain Text"/>
    <w:aliases w:val="Текст Знак1 Знак,Текст Знак Знак Знак,Текст Знак1 Знак Знак Знак,Текст Знак Знак Знак Знак Знак, Знак Знак Знак Знак Знак Знак,Текст Знак1 Знак Знак Знак1,Текст Знак Знак Знак Знак Знак1, Знак Знак Знак Знак Знак Знак1,Текст Знак2, Знак, "/>
    <w:basedOn w:val="a"/>
    <w:link w:val="11"/>
    <w:rsid w:val="005D230F"/>
    <w:rPr>
      <w:rFonts w:ascii="Courier New" w:hAnsi="Courier New" w:cs="Courier New"/>
      <w:sz w:val="20"/>
      <w:szCs w:val="20"/>
    </w:rPr>
  </w:style>
  <w:style w:type="character" w:customStyle="1" w:styleId="a4">
    <w:name w:val="Текст Знак"/>
    <w:basedOn w:val="a0"/>
    <w:uiPriority w:val="99"/>
    <w:semiHidden/>
    <w:rsid w:val="005D230F"/>
    <w:rPr>
      <w:rFonts w:ascii="Consolas" w:eastAsia="Times New Roman" w:hAnsi="Consolas" w:cs="Times New Roman"/>
      <w:sz w:val="21"/>
      <w:szCs w:val="21"/>
      <w:lang w:eastAsia="ru-RU"/>
    </w:rPr>
  </w:style>
  <w:style w:type="character" w:customStyle="1" w:styleId="11">
    <w:name w:val="Текст Знак1"/>
    <w:aliases w:val="Текст Знак Знак,Текст Знак1 Знак Знак,Текст Знак Знак Знак Знак,Текст Знак1 Знак Знак Знак Знак,Текст Знак Знак Знак Знак Знак Знак, Знак Знак Знак Знак Знак Знак Знак,Текст Знак1 Знак Знак Знак1 Знак,Текст Знак Знак Знак Знак Знак1 Знак"/>
    <w:link w:val="a3"/>
    <w:rsid w:val="005D230F"/>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906</Words>
  <Characters>5170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Куруч Лилия Ивановна</dc:creator>
  <cp:keywords/>
  <dc:description/>
  <cp:lastModifiedBy>Куруч Лилия Ивановна</cp:lastModifiedBy>
  <cp:revision>1</cp:revision>
  <dcterms:created xsi:type="dcterms:W3CDTF">2022-07-12T06:53:00Z</dcterms:created>
  <dcterms:modified xsi:type="dcterms:W3CDTF">2022-07-12T06:53:00Z</dcterms:modified>
</cp:coreProperties>
</file>