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E31DE" w:rsidTr="003E31DE">
        <w:tc>
          <w:tcPr>
            <w:tcW w:w="4785" w:type="dxa"/>
          </w:tcPr>
          <w:p w:rsidR="003E31DE" w:rsidRPr="003E31DE" w:rsidRDefault="003E31DE" w:rsidP="003E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31DE">
              <w:rPr>
                <w:rFonts w:ascii="Times New Roman" w:hAnsi="Times New Roman" w:cs="Times New Roman"/>
                <w:b/>
                <w:sz w:val="24"/>
              </w:rPr>
              <w:t>Первоначальная редакция</w:t>
            </w:r>
          </w:p>
        </w:tc>
        <w:tc>
          <w:tcPr>
            <w:tcW w:w="4786" w:type="dxa"/>
          </w:tcPr>
          <w:p w:rsidR="003E31DE" w:rsidRPr="003E31DE" w:rsidRDefault="003E31DE" w:rsidP="003E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31DE">
              <w:rPr>
                <w:rFonts w:ascii="Times New Roman" w:hAnsi="Times New Roman" w:cs="Times New Roman"/>
                <w:b/>
                <w:sz w:val="24"/>
              </w:rPr>
              <w:t>Измененная редакция</w:t>
            </w:r>
          </w:p>
        </w:tc>
      </w:tr>
      <w:tr w:rsidR="003E31DE" w:rsidTr="003E31DE">
        <w:tc>
          <w:tcPr>
            <w:tcW w:w="4785" w:type="dxa"/>
          </w:tcPr>
          <w:p w:rsidR="003E31DE" w:rsidRPr="00956DFE" w:rsidRDefault="003E31DE" w:rsidP="003E31D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b/>
                <w:sz w:val="24"/>
                <w:szCs w:val="24"/>
              </w:rPr>
              <w:t>Статья 10.</w:t>
            </w:r>
            <w:r w:rsidRPr="0095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FE">
              <w:rPr>
                <w:rFonts w:ascii="Times New Roman" w:hAnsi="Times New Roman" w:cs="Times New Roman"/>
                <w:b/>
                <w:sz w:val="24"/>
                <w:szCs w:val="24"/>
              </w:rPr>
              <w:t>Сбор за регистрацию собак и льготы по её уплате</w:t>
            </w:r>
          </w:p>
          <w:p w:rsidR="003E31DE" w:rsidRPr="007F6374" w:rsidRDefault="003E31DE" w:rsidP="003E31DE">
            <w:pPr>
              <w:pStyle w:val="a4"/>
              <w:spacing w:before="0" w:beforeAutospacing="0" w:after="0" w:afterAutospacing="0"/>
              <w:ind w:firstLine="567"/>
              <w:jc w:val="both"/>
              <w:rPr>
                <w:i/>
              </w:rPr>
            </w:pPr>
            <w:r w:rsidRPr="007F6374">
              <w:rPr>
                <w:i/>
              </w:rPr>
              <w:t>1. За регистрацию собаки органы, производящие регистрацию, взимают сбор в размере 1 (одного) расчетного уровня минимальной заработной платы.</w:t>
            </w:r>
          </w:p>
          <w:p w:rsidR="007F6374" w:rsidRDefault="007F6374" w:rsidP="003E31DE">
            <w:pPr>
              <w:pStyle w:val="a4"/>
              <w:spacing w:before="0" w:beforeAutospacing="0" w:after="0" w:afterAutospacing="0"/>
              <w:ind w:firstLine="567"/>
              <w:jc w:val="both"/>
            </w:pPr>
          </w:p>
          <w:p w:rsidR="007F6374" w:rsidRDefault="007F6374" w:rsidP="003E31DE">
            <w:pPr>
              <w:pStyle w:val="a4"/>
              <w:spacing w:before="0" w:beforeAutospacing="0" w:after="0" w:afterAutospacing="0"/>
              <w:ind w:firstLine="567"/>
              <w:jc w:val="both"/>
            </w:pPr>
          </w:p>
          <w:p w:rsidR="007F6374" w:rsidRDefault="007F6374" w:rsidP="003E31DE">
            <w:pPr>
              <w:pStyle w:val="a4"/>
              <w:spacing w:before="0" w:beforeAutospacing="0" w:after="0" w:afterAutospacing="0"/>
              <w:ind w:firstLine="567"/>
              <w:jc w:val="both"/>
            </w:pPr>
          </w:p>
          <w:p w:rsidR="003E31DE" w:rsidRPr="00956DFE" w:rsidRDefault="003E31DE" w:rsidP="003E31DE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956DFE">
              <w:t>2. От уплаты сбора за регистрацию собак освобождаются:</w:t>
            </w:r>
          </w:p>
          <w:p w:rsidR="003E31DE" w:rsidRPr="00956DFE" w:rsidRDefault="003E31DE" w:rsidP="003E31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sz w:val="24"/>
                <w:szCs w:val="24"/>
              </w:rPr>
              <w:t>а) органы государственной власти и органы местного самоуправления, использующие собак в служебных целях;</w:t>
            </w:r>
          </w:p>
          <w:p w:rsidR="003E31DE" w:rsidRPr="00956DFE" w:rsidRDefault="003E31DE" w:rsidP="003E31DE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956DFE">
              <w:t>б) граждане, которым для обеспечения нормальных условий жизнедеятельности необходимо наличие собак-поводырей;</w:t>
            </w:r>
          </w:p>
          <w:p w:rsidR="003E31DE" w:rsidRPr="00956DFE" w:rsidRDefault="003E31DE" w:rsidP="003E31DE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956DFE">
              <w:t>в) пункты передержки, приюты для собак, граждане, взявшие собаку из пункта передержки или приюта для собак.</w:t>
            </w:r>
          </w:p>
          <w:p w:rsidR="007F6374" w:rsidRDefault="007F6374" w:rsidP="003E31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DE" w:rsidRPr="00956DFE" w:rsidRDefault="003E31DE" w:rsidP="003E31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7F6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Собственники (владельцы) стерилизованных собак уплачивают сбор в размере 50 процентов от </w:t>
            </w:r>
            <w:proofErr w:type="gramStart"/>
            <w:r w:rsidRPr="007F6374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установленного</w:t>
            </w:r>
            <w:proofErr w:type="gramEnd"/>
            <w:r w:rsidRPr="007F63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пунктом 1 настоящей статьи.</w:t>
            </w:r>
          </w:p>
          <w:p w:rsidR="008436B2" w:rsidRDefault="008436B2" w:rsidP="003E31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DE" w:rsidRPr="00956DFE" w:rsidRDefault="003E31DE" w:rsidP="003E31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6374">
              <w:rPr>
                <w:rFonts w:ascii="Times New Roman" w:hAnsi="Times New Roman" w:cs="Times New Roman"/>
                <w:i/>
                <w:sz w:val="24"/>
                <w:szCs w:val="24"/>
              </w:rPr>
              <w:t>. Средства, получаемые от уплаты сбора за регистрацию собак, подлежат зачислению в Республиканский экологический фонд.</w:t>
            </w:r>
          </w:p>
          <w:p w:rsidR="007F6374" w:rsidRDefault="007F6374" w:rsidP="003E31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74" w:rsidRDefault="007F6374" w:rsidP="003E31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74" w:rsidRDefault="007F6374" w:rsidP="003E31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DE" w:rsidRPr="00956DFE" w:rsidRDefault="003E31DE" w:rsidP="003E31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56DFE">
              <w:rPr>
                <w:rFonts w:ascii="Times New Roman" w:hAnsi="Times New Roman" w:cs="Times New Roman"/>
                <w:sz w:val="24"/>
                <w:szCs w:val="24"/>
              </w:rPr>
              <w:t>5. Порядок регистрации собак, в том числе порядок взимания сборов за регистрацию собак, а также возмещения расходов по регистрации собак ветеринарным учреждениям, организациям или кинологическим организациям определяется нормативным правовым актом Правительства Приднестровской Молдавской Республики.</w:t>
            </w:r>
          </w:p>
          <w:p w:rsidR="003E31DE" w:rsidRPr="00956DFE" w:rsidRDefault="003E31DE" w:rsidP="003E31D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iCs/>
                <w:sz w:val="24"/>
                <w:szCs w:val="24"/>
              </w:rPr>
              <w:t>6. Ответственность за своевременную регистрацию (перерегистрацию) собаки несет  собственник (владелец).</w:t>
            </w:r>
          </w:p>
          <w:p w:rsidR="007F6374" w:rsidRDefault="007F6374" w:rsidP="003E31D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E31DE" w:rsidRPr="00956DFE" w:rsidRDefault="003E31DE" w:rsidP="003E31D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7. В случае отказа собственники (владельца) за своевременную регистрацию (перерегистрацию) собаки данное лицо подлежит привлечению к административной ответственности. </w:t>
            </w:r>
          </w:p>
          <w:p w:rsidR="003E31DE" w:rsidRDefault="003E31DE"/>
        </w:tc>
        <w:tc>
          <w:tcPr>
            <w:tcW w:w="4786" w:type="dxa"/>
          </w:tcPr>
          <w:p w:rsidR="007F6374" w:rsidRPr="00956DFE" w:rsidRDefault="007F6374" w:rsidP="007F6374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b/>
                <w:sz w:val="24"/>
                <w:szCs w:val="24"/>
              </w:rPr>
              <w:t>Статья 10.</w:t>
            </w:r>
            <w:r w:rsidRPr="0095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FE">
              <w:rPr>
                <w:rFonts w:ascii="Times New Roman" w:hAnsi="Times New Roman" w:cs="Times New Roman"/>
                <w:b/>
                <w:sz w:val="24"/>
                <w:szCs w:val="24"/>
              </w:rPr>
              <w:t>Сбор за регистрацию собак и льготы по её уплате</w:t>
            </w:r>
          </w:p>
          <w:p w:rsidR="007F6374" w:rsidRPr="007F6374" w:rsidRDefault="007F6374" w:rsidP="007F6374">
            <w:pPr>
              <w:pStyle w:val="a4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17556A">
              <w:t xml:space="preserve">1. </w:t>
            </w:r>
            <w:r w:rsidRPr="007F6374">
              <w:rPr>
                <w:b/>
              </w:rPr>
              <w:t>При регистрации собаки в ветеринарной клинике по месту постоянного или преимущественного проживания ее собственника (владельца) собственником (владельцем) собаки уплачивается разовый сбор в размере 1 РУ МЗП.</w:t>
            </w:r>
          </w:p>
          <w:p w:rsidR="007F6374" w:rsidRPr="00956DFE" w:rsidRDefault="007F6374" w:rsidP="007F6374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956DFE">
              <w:t>2. От уплаты сбора за регистрацию собак освобождаются:</w:t>
            </w:r>
          </w:p>
          <w:p w:rsidR="007F6374" w:rsidRPr="00956DFE" w:rsidRDefault="007F6374" w:rsidP="007F63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sz w:val="24"/>
                <w:szCs w:val="24"/>
              </w:rPr>
              <w:t>а) органы государственной власти и органы местного самоуправления, использующие собак в служебных целях;</w:t>
            </w:r>
          </w:p>
          <w:p w:rsidR="007F6374" w:rsidRPr="00956DFE" w:rsidRDefault="007F6374" w:rsidP="007F6374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956DFE">
              <w:t>б) граждане, которым для обеспечения нормальных условий жизнедеятельности необходимо наличие собак-поводырей;</w:t>
            </w:r>
          </w:p>
          <w:p w:rsidR="007F6374" w:rsidRPr="00956DFE" w:rsidRDefault="007F6374" w:rsidP="007F6374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956DFE">
              <w:t>в) пункты передержки, приюты для собак, граждане, взявшие собаку из пункта передержки или приюта для собак.</w:t>
            </w:r>
          </w:p>
          <w:p w:rsidR="007F6374" w:rsidRPr="007F6374" w:rsidRDefault="007F6374" w:rsidP="007F6374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F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Исчисление размера сбора для собственников (владельцев) стерилизованных собак производится с применением понижающего коэффициента 0,5.</w:t>
            </w:r>
          </w:p>
          <w:p w:rsidR="007F6374" w:rsidRPr="007F6374" w:rsidRDefault="007F6374" w:rsidP="007F637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7F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Средства, получаемые от уплаты сбора за регистрацию собак, подлежат зачислению</w:t>
            </w:r>
            <w:r w:rsidRPr="007F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местный бюджет и расходуются в соответствии с Программой, утвержденной соответствующим городским (районным) Советом народных депутатов.</w:t>
            </w:r>
          </w:p>
          <w:p w:rsidR="007F6374" w:rsidRPr="00956DFE" w:rsidRDefault="007F6374" w:rsidP="007F63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sz w:val="24"/>
                <w:szCs w:val="24"/>
              </w:rPr>
              <w:t>5. Порядок регистрации собак, в том числе порядок взимания сборов за регистрацию собак, а также возмещения расходов по регистрации собак ветеринарным учреждениям, организациям или кинологическим организациям определяется нормативным правовым актом Правительства Приднестровской Молдавской Республики.</w:t>
            </w:r>
          </w:p>
          <w:p w:rsidR="007F6374" w:rsidRPr="00956DFE" w:rsidRDefault="007F6374" w:rsidP="007F6374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iCs/>
                <w:sz w:val="24"/>
                <w:szCs w:val="24"/>
              </w:rPr>
              <w:t>6. Ответственность за своевременную регистрацию (перерегистрацию) собаки несет  собственник (владелец).</w:t>
            </w:r>
          </w:p>
          <w:p w:rsidR="007F6374" w:rsidRPr="00956DFE" w:rsidRDefault="007F6374" w:rsidP="007F6374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D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7. В случае отказа собственники (владельца) за своевременную регистрацию (перерегистрацию) собаки данное лицо подлежит привлечению к административной ответственности. </w:t>
            </w:r>
          </w:p>
          <w:p w:rsidR="003E31DE" w:rsidRDefault="003E31DE"/>
        </w:tc>
      </w:tr>
    </w:tbl>
    <w:p w:rsidR="00340D43" w:rsidRDefault="00340D43"/>
    <w:sectPr w:rsidR="00340D43" w:rsidSect="007F637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12"/>
    <w:rsid w:val="00310A0E"/>
    <w:rsid w:val="00340D43"/>
    <w:rsid w:val="003E31DE"/>
    <w:rsid w:val="007F6374"/>
    <w:rsid w:val="008436B2"/>
    <w:rsid w:val="00934A12"/>
    <w:rsid w:val="009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31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3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</dc:creator>
  <cp:keywords/>
  <dc:description/>
  <cp:lastModifiedBy>Adminus</cp:lastModifiedBy>
  <cp:revision>4</cp:revision>
  <dcterms:created xsi:type="dcterms:W3CDTF">2023-10-26T06:11:00Z</dcterms:created>
  <dcterms:modified xsi:type="dcterms:W3CDTF">2023-10-26T07:08:00Z</dcterms:modified>
</cp:coreProperties>
</file>