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A7" w:rsidRPr="00B22EA7" w:rsidRDefault="00B22EA7" w:rsidP="00B22E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EA7">
        <w:rPr>
          <w:rFonts w:ascii="Times New Roman" w:hAnsi="Times New Roman"/>
          <w:b/>
          <w:sz w:val="28"/>
          <w:szCs w:val="28"/>
        </w:rPr>
        <w:t>Сравнительная таблица</w:t>
      </w:r>
    </w:p>
    <w:p w:rsidR="00B22EA7" w:rsidRPr="00B22EA7" w:rsidRDefault="00B22EA7" w:rsidP="00B22EA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22EA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 проекту Закона Приднестровской Молдавской Республики</w:t>
      </w:r>
    </w:p>
    <w:p w:rsidR="00B22EA7" w:rsidRPr="00B22EA7" w:rsidRDefault="00B22EA7" w:rsidP="00B22EA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22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Закон Приднестровской Молдавской Республики «О разгосударствлении и приватизации»</w:t>
      </w:r>
    </w:p>
    <w:p w:rsidR="00B22EA7" w:rsidRPr="00B22EA7" w:rsidRDefault="00B22EA7" w:rsidP="00B22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536"/>
      </w:tblGrid>
      <w:tr w:rsidR="00B22EA7" w:rsidRPr="00B22EA7" w:rsidTr="00E707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A7" w:rsidRPr="00B22EA7" w:rsidRDefault="00B22EA7" w:rsidP="00B22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EA7">
              <w:rPr>
                <w:rFonts w:ascii="Times New Roman" w:hAnsi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A7" w:rsidRPr="00B22EA7" w:rsidRDefault="00B22EA7" w:rsidP="00B22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EA7">
              <w:rPr>
                <w:rFonts w:ascii="Times New Roman" w:hAnsi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B22EA7" w:rsidRPr="00B22EA7" w:rsidTr="00E707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A7" w:rsidRPr="00B22EA7" w:rsidRDefault="00B22EA7" w:rsidP="00B22EA7">
            <w:pPr>
              <w:spacing w:after="0" w:line="240" w:lineRule="auto"/>
              <w:ind w:right="2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Статья 36.</w:t>
            </w: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Использование средств, поступающих от приватизации</w:t>
            </w:r>
          </w:p>
          <w:p w:rsidR="00B22EA7" w:rsidRPr="00B22EA7" w:rsidRDefault="00B22EA7" w:rsidP="00B22EA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2EA7" w:rsidRPr="00B22EA7" w:rsidRDefault="00B22EA7" w:rsidP="00B22EA7">
            <w:pPr>
              <w:spacing w:after="0" w:line="240" w:lineRule="auto"/>
              <w:ind w:right="28" w:firstLine="3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Денежные средства, полученные в результате приватизации, распределяются в следующем порядке:</w:t>
            </w:r>
          </w:p>
          <w:p w:rsidR="00B22EA7" w:rsidRPr="00B22EA7" w:rsidRDefault="00B22EA7" w:rsidP="00B22EA7">
            <w:pPr>
              <w:spacing w:after="0" w:line="240" w:lineRule="auto"/>
              <w:ind w:right="28" w:firstLine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от приватизации имущества, находящегося в государственной собственности в порядке, установленном законодательными актами Приднестровской Молдавской Республики:</w:t>
            </w:r>
          </w:p>
          <w:p w:rsidR="00B22EA7" w:rsidRPr="00B22EA7" w:rsidRDefault="00B22EA7" w:rsidP="00B22EA7">
            <w:pPr>
              <w:spacing w:after="0" w:line="240" w:lineRule="auto"/>
              <w:ind w:right="28" w:firstLine="3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б) от приватизации имущества, находящегося в муниципальной собственности:</w:t>
            </w:r>
          </w:p>
          <w:p w:rsidR="00B22EA7" w:rsidRPr="00B22EA7" w:rsidRDefault="00B22EA7" w:rsidP="00B22EA7">
            <w:pPr>
              <w:spacing w:after="0" w:line="240" w:lineRule="auto"/>
              <w:ind w:right="28" w:firstLine="3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1) </w:t>
            </w:r>
            <w:r w:rsidRPr="00B22EA7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50 процентов</w:t>
            </w: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в фонд экономического развития города (района);</w:t>
            </w:r>
          </w:p>
          <w:p w:rsidR="00B22EA7" w:rsidRPr="00B22EA7" w:rsidRDefault="00B22EA7" w:rsidP="00B22EA7">
            <w:pPr>
              <w:spacing w:after="0" w:line="240" w:lineRule="auto"/>
              <w:ind w:right="28" w:firstLine="3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2) </w:t>
            </w:r>
            <w:r w:rsidRPr="00B22EA7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50 процентов</w:t>
            </w: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в фонд социального развития города (района). Положения о фондах экономического и социального развития утверждаются соответствующими Советами народных депутатов.</w:t>
            </w:r>
          </w:p>
          <w:p w:rsidR="00B22EA7" w:rsidRPr="00B22EA7" w:rsidRDefault="00B22EA7" w:rsidP="00B22EA7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4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A7" w:rsidRPr="00B22EA7" w:rsidRDefault="00B22EA7" w:rsidP="00B22EA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Статья 36.</w:t>
            </w: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Использование средств, поступающих от приватизации</w:t>
            </w:r>
          </w:p>
          <w:p w:rsidR="00B22EA7" w:rsidRPr="00B22EA7" w:rsidRDefault="00B22EA7" w:rsidP="00B2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2EA7" w:rsidRPr="00B22EA7" w:rsidRDefault="00B22EA7" w:rsidP="00B22EA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Денежные средства, полученные в результате приватизации имущества:</w:t>
            </w:r>
          </w:p>
          <w:p w:rsidR="00B22EA7" w:rsidRPr="00B22EA7" w:rsidRDefault="00B22EA7" w:rsidP="00B22EA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а) находящегося в государственной собственности распределяются в порядке, установленном законодательными актами Приднестровской Молдавской Республики.</w:t>
            </w:r>
          </w:p>
          <w:p w:rsidR="00B22EA7" w:rsidRPr="00B22EA7" w:rsidRDefault="00B22EA7" w:rsidP="00B22EA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б) находящегося в муниципальной собственности в полном объеме зачисляются на счета фонда экономического развития города (района) и фонда социального развития города (района) и распределяются по указанным фондам решениями о бюджете на соответствующий финансовый год принятыми Советами народных депутатов города (района) по предложению государственной администрации города (района) но:</w:t>
            </w:r>
          </w:p>
          <w:p w:rsidR="00B22EA7" w:rsidRPr="00B22EA7" w:rsidRDefault="00B22EA7" w:rsidP="00B22EA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1) </w:t>
            </w:r>
            <w:r w:rsidRPr="00B22EA7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не менее 25 процентов</w:t>
            </w: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в фонд экономического развития города (района);</w:t>
            </w:r>
          </w:p>
          <w:p w:rsidR="00B22EA7" w:rsidRPr="00B22EA7" w:rsidRDefault="00B22EA7" w:rsidP="00B22EA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2) </w:t>
            </w:r>
            <w:r w:rsidRPr="00B22EA7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не менее 25 процентов</w:t>
            </w: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в фонд социального развития города (района). </w:t>
            </w:r>
          </w:p>
          <w:p w:rsidR="00B22EA7" w:rsidRPr="00B22EA7" w:rsidRDefault="00B22EA7" w:rsidP="00B22EA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Положения о фондах экономического и социального развития утверждаются соответствующими Советами народных депутатов разработанное </w:t>
            </w:r>
            <w:r w:rsidRPr="00B22EA7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на основании типового положения, утвержденного </w:t>
            </w:r>
            <w:r w:rsidRPr="00B22EA7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lastRenderedPageBreak/>
              <w:t>постановлением Верховного Совета Приднестровской Молдавской Республики. В положении определяется сфера деятельности фонда, цели и задачи, структура и методы формирования средств.</w:t>
            </w:r>
          </w:p>
        </w:tc>
      </w:tr>
      <w:tr w:rsidR="00B22EA7" w:rsidRPr="00B22EA7" w:rsidTr="00E707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A7" w:rsidRPr="00B22EA7" w:rsidRDefault="00B22EA7" w:rsidP="00B22EA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Статья 36.</w:t>
            </w: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Использование средств, поступающих от приватизации</w:t>
            </w:r>
          </w:p>
          <w:p w:rsidR="00B22EA7" w:rsidRPr="00B22EA7" w:rsidRDefault="00B22EA7" w:rsidP="00B22EA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…………</w:t>
            </w:r>
          </w:p>
          <w:p w:rsidR="00B22EA7" w:rsidRPr="00B22EA7" w:rsidRDefault="00B22EA7" w:rsidP="00B22EA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В случае если закон Приднестровской Молдавской Республики о республиканском бюджете или </w:t>
            </w:r>
            <w:r w:rsidRPr="00B22EA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решение местных Советов народных депутатов о местном бюджете на очередной финансовый год не приняты</w:t>
            </w: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то доходы от приватизации в следующем финансовом году зачисляются в Фонд государственного резерва Приднестровской Молдавской Республики или </w:t>
            </w:r>
            <w:r w:rsidRPr="00B22EA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резервный фонд органов местного самоуправления.</w:t>
            </w:r>
          </w:p>
          <w:p w:rsidR="00B22EA7" w:rsidRPr="00B22EA7" w:rsidRDefault="00B22EA7" w:rsidP="00B22EA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22EA7" w:rsidRPr="00B22EA7" w:rsidRDefault="00B22EA7" w:rsidP="00B22EA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A7" w:rsidRPr="00B22EA7" w:rsidRDefault="00B22EA7" w:rsidP="00B22EA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Статья 36.</w:t>
            </w: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Использование средств, поступающих от приватизации</w:t>
            </w:r>
          </w:p>
          <w:p w:rsidR="00B22EA7" w:rsidRPr="00B22EA7" w:rsidRDefault="00B22EA7" w:rsidP="00B22EA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…………</w:t>
            </w:r>
          </w:p>
          <w:p w:rsidR="00B22EA7" w:rsidRPr="00B22EA7" w:rsidRDefault="00B22EA7" w:rsidP="00B22EA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В случае если закон Приднестровской Молдавской Республики о республиканском бюджете или решение Советов народных депутатов города (района) о местном бюджете на очередной финансовый год не приняты, то в следующем финансовом году доходы от приватизации:</w:t>
            </w:r>
          </w:p>
          <w:p w:rsidR="00B22EA7" w:rsidRPr="00B22EA7" w:rsidRDefault="00B22EA7" w:rsidP="00B22EA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а) имущества находящегося в государственной собственности зачисляются в Фонд государственного резерва Приднестровской Молдавской Республики;</w:t>
            </w:r>
          </w:p>
          <w:p w:rsidR="00B22EA7" w:rsidRPr="00B22EA7" w:rsidRDefault="00B22EA7" w:rsidP="00B22EA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б) имущества, находящегося в муниципальной собственности до принятия решения Советами народных депутатов города (района) о местном бюджете, распределяются в следующем порядке:</w:t>
            </w:r>
          </w:p>
          <w:p w:rsidR="00B22EA7" w:rsidRPr="00B22EA7" w:rsidRDefault="00B22EA7" w:rsidP="00B22EA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1) 50 процентов - в фонд экономического развития города (района);</w:t>
            </w:r>
          </w:p>
          <w:p w:rsidR="00B22EA7" w:rsidRPr="00B22EA7" w:rsidRDefault="00B22EA7" w:rsidP="00B22EA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2) 50 процентов - в фонд социального развития города (района);</w:t>
            </w:r>
          </w:p>
          <w:p w:rsidR="00B22EA7" w:rsidRPr="00B22EA7" w:rsidRDefault="00B22EA7" w:rsidP="00B22EA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22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зачисляются на счета советующего фонда.</w:t>
            </w:r>
          </w:p>
          <w:p w:rsidR="00B22EA7" w:rsidRPr="00B22EA7" w:rsidRDefault="00B22EA7" w:rsidP="00B22EA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C44E2" w:rsidRDefault="000C44E2">
      <w:bookmarkStart w:id="0" w:name="_GoBack"/>
      <w:bookmarkEnd w:id="0"/>
    </w:p>
    <w:sectPr w:rsidR="000C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C3"/>
    <w:rsid w:val="000C44E2"/>
    <w:rsid w:val="00B22EA7"/>
    <w:rsid w:val="00DB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C57D8-DB81-4375-AC56-177F110E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2024-04-09T13:58:00Z</dcterms:created>
  <dcterms:modified xsi:type="dcterms:W3CDTF">2024-04-09T13:58:00Z</dcterms:modified>
</cp:coreProperties>
</file>