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4D" w:rsidRDefault="00970F4D" w:rsidP="00970F4D">
      <w:pPr>
        <w:spacing w:after="0" w:line="240" w:lineRule="auto"/>
        <w:jc w:val="center"/>
        <w:rPr>
          <w:rFonts w:ascii="Times New Roman" w:hAnsi="Times New Roman" w:cs="Times New Roman"/>
          <w:b/>
          <w:sz w:val="28"/>
          <w:szCs w:val="28"/>
        </w:rPr>
      </w:pPr>
      <w:r w:rsidRPr="00970F4D">
        <w:rPr>
          <w:rFonts w:ascii="Times New Roman" w:hAnsi="Times New Roman" w:cs="Times New Roman"/>
          <w:b/>
          <w:sz w:val="28"/>
          <w:szCs w:val="28"/>
        </w:rPr>
        <w:t xml:space="preserve">Сравнительная записка </w:t>
      </w:r>
    </w:p>
    <w:p w:rsidR="00A97EDA" w:rsidRPr="00A97EDA" w:rsidRDefault="00970F4D" w:rsidP="00A97EDA">
      <w:pPr>
        <w:spacing w:after="0"/>
        <w:jc w:val="center"/>
        <w:rPr>
          <w:rFonts w:ascii="Times New Roman" w:hAnsi="Times New Roman" w:cs="Times New Roman"/>
          <w:b/>
          <w:sz w:val="28"/>
          <w:szCs w:val="28"/>
        </w:rPr>
      </w:pPr>
      <w:r w:rsidRPr="00A97EDA">
        <w:rPr>
          <w:rFonts w:ascii="Times New Roman" w:hAnsi="Times New Roman" w:cs="Times New Roman"/>
          <w:b/>
          <w:sz w:val="28"/>
          <w:szCs w:val="28"/>
        </w:rPr>
        <w:t xml:space="preserve">к </w:t>
      </w:r>
      <w:r w:rsidR="00A97EDA" w:rsidRPr="00A97EDA">
        <w:rPr>
          <w:rFonts w:ascii="Times New Roman" w:hAnsi="Times New Roman" w:cs="Times New Roman"/>
          <w:b/>
          <w:sz w:val="28"/>
          <w:szCs w:val="28"/>
        </w:rPr>
        <w:t xml:space="preserve">проекту закона Приднестровской Молдавской Республики </w:t>
      </w:r>
    </w:p>
    <w:p w:rsidR="00A97EDA" w:rsidRDefault="00A97EDA" w:rsidP="00A97EDA">
      <w:pPr>
        <w:spacing w:after="0"/>
        <w:jc w:val="center"/>
        <w:rPr>
          <w:rFonts w:ascii="Times New Roman" w:hAnsi="Times New Roman" w:cs="Times New Roman"/>
          <w:b/>
          <w:sz w:val="28"/>
          <w:szCs w:val="28"/>
        </w:rPr>
      </w:pPr>
      <w:r w:rsidRPr="00A97EDA">
        <w:rPr>
          <w:rFonts w:ascii="Times New Roman" w:hAnsi="Times New Roman" w:cs="Times New Roman"/>
          <w:b/>
          <w:sz w:val="28"/>
          <w:szCs w:val="28"/>
        </w:rPr>
        <w:t xml:space="preserve">«О внесении изменения в Закон Приднестровской Молдавской Республики </w:t>
      </w:r>
      <w:r w:rsidRPr="00A97EDA">
        <w:rPr>
          <w:rFonts w:ascii="Times New Roman" w:eastAsia="Calibri" w:hAnsi="Times New Roman" w:cs="Times New Roman"/>
          <w:b/>
          <w:spacing w:val="-6"/>
          <w:sz w:val="28"/>
          <w:szCs w:val="28"/>
          <w:shd w:val="clear" w:color="auto" w:fill="FFFFFF"/>
        </w:rPr>
        <w:t>«</w:t>
      </w:r>
      <w:r w:rsidRPr="00A97EDA">
        <w:rPr>
          <w:rFonts w:ascii="Times New Roman" w:hAnsi="Times New Roman" w:cs="Times New Roman"/>
          <w:b/>
          <w:sz w:val="28"/>
          <w:szCs w:val="28"/>
        </w:rPr>
        <w:t>О статусе народных депутатов местных Советов народных депутатов Приднестровской Молдавской Республики»</w:t>
      </w:r>
    </w:p>
    <w:p w:rsidR="00A97EDA" w:rsidRDefault="00A97EDA" w:rsidP="00A97EDA">
      <w:pPr>
        <w:spacing w:after="0"/>
        <w:jc w:val="center"/>
        <w:rPr>
          <w:rFonts w:ascii="Times New Roman" w:hAnsi="Times New Roman" w:cs="Times New Roman"/>
          <w:b/>
          <w:sz w:val="28"/>
          <w:szCs w:val="28"/>
        </w:rPr>
      </w:pPr>
    </w:p>
    <w:tbl>
      <w:tblPr>
        <w:tblStyle w:val="a3"/>
        <w:tblW w:w="10206" w:type="dxa"/>
        <w:tblInd w:w="-572" w:type="dxa"/>
        <w:tblLook w:val="04A0" w:firstRow="1" w:lastRow="0" w:firstColumn="1" w:lastColumn="0" w:noHBand="0" w:noVBand="1"/>
      </w:tblPr>
      <w:tblGrid>
        <w:gridCol w:w="5244"/>
        <w:gridCol w:w="4962"/>
      </w:tblGrid>
      <w:tr w:rsidR="00A97EDA" w:rsidRPr="00957C71" w:rsidTr="00935F08">
        <w:tc>
          <w:tcPr>
            <w:tcW w:w="5244" w:type="dxa"/>
          </w:tcPr>
          <w:p w:rsidR="00A97EDA" w:rsidRPr="00957C71" w:rsidRDefault="00A97EDA" w:rsidP="00A97EDA">
            <w:pPr>
              <w:jc w:val="center"/>
              <w:rPr>
                <w:rFonts w:ascii="Times New Roman" w:hAnsi="Times New Roman" w:cs="Times New Roman"/>
                <w:sz w:val="24"/>
                <w:szCs w:val="24"/>
              </w:rPr>
            </w:pPr>
            <w:r w:rsidRPr="00957C71">
              <w:rPr>
                <w:rFonts w:ascii="Times New Roman" w:hAnsi="Times New Roman" w:cs="Times New Roman"/>
                <w:sz w:val="24"/>
                <w:szCs w:val="24"/>
              </w:rPr>
              <w:t>Действующая редакция</w:t>
            </w:r>
          </w:p>
        </w:tc>
        <w:tc>
          <w:tcPr>
            <w:tcW w:w="4962" w:type="dxa"/>
          </w:tcPr>
          <w:p w:rsidR="00A97EDA" w:rsidRPr="00957C71" w:rsidRDefault="00A97EDA" w:rsidP="00A97EDA">
            <w:pPr>
              <w:jc w:val="center"/>
              <w:rPr>
                <w:rFonts w:ascii="Times New Roman" w:hAnsi="Times New Roman" w:cs="Times New Roman"/>
                <w:sz w:val="24"/>
                <w:szCs w:val="24"/>
              </w:rPr>
            </w:pPr>
            <w:r w:rsidRPr="00957C71">
              <w:rPr>
                <w:rFonts w:ascii="Times New Roman" w:hAnsi="Times New Roman" w:cs="Times New Roman"/>
                <w:sz w:val="24"/>
                <w:szCs w:val="24"/>
              </w:rPr>
              <w:t>Предлагаемая редакция</w:t>
            </w:r>
          </w:p>
        </w:tc>
      </w:tr>
      <w:tr w:rsidR="00A97EDA" w:rsidRPr="00957C71" w:rsidTr="00935F08">
        <w:tc>
          <w:tcPr>
            <w:tcW w:w="5244" w:type="dxa"/>
          </w:tcPr>
          <w:p w:rsidR="00252E6E" w:rsidRPr="00957C71" w:rsidRDefault="00252E6E" w:rsidP="00252E6E">
            <w:pPr>
              <w:jc w:val="both"/>
              <w:rPr>
                <w:rFonts w:ascii="Times New Roman" w:hAnsi="Times New Roman" w:cs="Times New Roman"/>
                <w:spacing w:val="-8"/>
                <w:sz w:val="24"/>
                <w:szCs w:val="24"/>
              </w:rPr>
            </w:pPr>
            <w:r w:rsidRPr="00957C71">
              <w:rPr>
                <w:rFonts w:ascii="Times New Roman" w:hAnsi="Times New Roman" w:cs="Times New Roman"/>
                <w:b/>
                <w:spacing w:val="-8"/>
                <w:sz w:val="24"/>
                <w:szCs w:val="24"/>
              </w:rPr>
              <w:t>Статья 17.</w:t>
            </w:r>
            <w:r w:rsidRPr="00957C71">
              <w:rPr>
                <w:rFonts w:ascii="Times New Roman" w:hAnsi="Times New Roman" w:cs="Times New Roman"/>
                <w:spacing w:val="-8"/>
                <w:sz w:val="24"/>
                <w:szCs w:val="24"/>
              </w:rPr>
              <w:t xml:space="preserve"> Рассмотрение народным депутатом местного Совета предложений, заявлений и жалоб граждан</w:t>
            </w:r>
          </w:p>
          <w:p w:rsidR="00252E6E" w:rsidRPr="00957C71" w:rsidRDefault="00252E6E" w:rsidP="00252E6E">
            <w:pPr>
              <w:jc w:val="both"/>
              <w:rPr>
                <w:rFonts w:ascii="Times New Roman" w:hAnsi="Times New Roman" w:cs="Times New Roman"/>
                <w:b/>
                <w:i/>
                <w:spacing w:val="-8"/>
                <w:sz w:val="24"/>
                <w:szCs w:val="24"/>
              </w:rPr>
            </w:pPr>
          </w:p>
          <w:p w:rsidR="00252E6E" w:rsidRPr="00957C71" w:rsidRDefault="00252E6E" w:rsidP="00252E6E">
            <w:pPr>
              <w:ind w:firstLine="709"/>
              <w:jc w:val="both"/>
              <w:rPr>
                <w:rFonts w:ascii="Times New Roman" w:hAnsi="Times New Roman" w:cs="Times New Roman"/>
                <w:spacing w:val="-8"/>
                <w:sz w:val="24"/>
                <w:szCs w:val="24"/>
              </w:rPr>
            </w:pPr>
            <w:r w:rsidRPr="00957C71">
              <w:rPr>
                <w:rFonts w:ascii="Times New Roman" w:hAnsi="Times New Roman" w:cs="Times New Roman"/>
                <w:spacing w:val="-8"/>
                <w:sz w:val="24"/>
                <w:szCs w:val="24"/>
              </w:rPr>
              <w:t>Народный депутат местного Совета рассматривает в порядке, установленном действующим законодательством Приднестровской Молдавской Республики, поступившие к нему предложения, заявления и жалобы, принимает меры к их правильному и своевременному решению. Порядок рассмотрения предложений, заявлений и жалоб граждан, поступивших в адрес народного депутата, устанавливается местным Советом, в состав которого избран народный депутат, на основании типового положения, утвержденного Верховным Советом Приднестровской Молдавской Республики.</w:t>
            </w:r>
          </w:p>
          <w:p w:rsidR="00252E6E" w:rsidRPr="00957C71" w:rsidRDefault="00252E6E" w:rsidP="00252E6E">
            <w:pPr>
              <w:ind w:firstLine="709"/>
              <w:jc w:val="both"/>
              <w:rPr>
                <w:rFonts w:ascii="Times New Roman" w:hAnsi="Times New Roman" w:cs="Times New Roman"/>
                <w:spacing w:val="-8"/>
                <w:sz w:val="24"/>
                <w:szCs w:val="24"/>
              </w:rPr>
            </w:pPr>
            <w:r w:rsidRPr="00957C71">
              <w:rPr>
                <w:rFonts w:ascii="Times New Roman" w:hAnsi="Times New Roman" w:cs="Times New Roman"/>
                <w:spacing w:val="-8"/>
                <w:sz w:val="24"/>
                <w:szCs w:val="24"/>
              </w:rPr>
              <w:t>Народный депутат местного Совета ведет прием граждан, изучает общественное мнение и причины, порождающие жалобы, вносит предложения в местный Совет народных депутатов, государственные органы.</w:t>
            </w:r>
          </w:p>
          <w:p w:rsidR="00252E6E" w:rsidRPr="00957C71" w:rsidRDefault="00252E6E" w:rsidP="00252E6E">
            <w:pPr>
              <w:ind w:firstLine="709"/>
              <w:jc w:val="both"/>
              <w:rPr>
                <w:rFonts w:ascii="Times New Roman" w:hAnsi="Times New Roman" w:cs="Times New Roman"/>
                <w:spacing w:val="-8"/>
                <w:sz w:val="24"/>
                <w:szCs w:val="24"/>
              </w:rPr>
            </w:pPr>
            <w:r w:rsidRPr="00957C71">
              <w:rPr>
                <w:rFonts w:ascii="Times New Roman" w:hAnsi="Times New Roman" w:cs="Times New Roman"/>
                <w:spacing w:val="-8"/>
                <w:sz w:val="24"/>
                <w:szCs w:val="24"/>
              </w:rPr>
              <w:t>Народный депутат местного Совета осуществляет прием граждан, как правило, во внерабочее время. Место и время приема объявляется в средствах массовой информации.</w:t>
            </w:r>
          </w:p>
          <w:p w:rsidR="00252E6E" w:rsidRPr="00957C71" w:rsidRDefault="00252E6E" w:rsidP="00252E6E">
            <w:pPr>
              <w:ind w:firstLine="709"/>
              <w:jc w:val="both"/>
              <w:rPr>
                <w:rFonts w:ascii="Times New Roman" w:hAnsi="Times New Roman" w:cs="Times New Roman"/>
                <w:spacing w:val="-8"/>
                <w:sz w:val="24"/>
                <w:szCs w:val="24"/>
              </w:rPr>
            </w:pPr>
            <w:r w:rsidRPr="00957C71">
              <w:rPr>
                <w:rFonts w:ascii="Times New Roman" w:hAnsi="Times New Roman" w:cs="Times New Roman"/>
                <w:spacing w:val="-8"/>
                <w:sz w:val="24"/>
                <w:szCs w:val="24"/>
              </w:rPr>
              <w:t xml:space="preserve">По просьбе народного депутата местного Совета в проведении им приема избирателей обязаны участвовать руководители и другие должностные лица государственных органов, </w:t>
            </w:r>
            <w:r w:rsidRPr="00957C71">
              <w:rPr>
                <w:rFonts w:ascii="Times New Roman" w:hAnsi="Times New Roman" w:cs="Times New Roman"/>
                <w:sz w:val="24"/>
                <w:szCs w:val="24"/>
              </w:rPr>
              <w:t>юридических лиц</w:t>
            </w:r>
            <w:r w:rsidRPr="00957C71">
              <w:rPr>
                <w:rFonts w:ascii="Times New Roman" w:hAnsi="Times New Roman" w:cs="Times New Roman"/>
                <w:spacing w:val="-8"/>
                <w:sz w:val="24"/>
                <w:szCs w:val="24"/>
              </w:rPr>
              <w:t>, расположенных на территории Совета.</w:t>
            </w:r>
          </w:p>
          <w:p w:rsidR="00A97EDA" w:rsidRPr="00957C71" w:rsidRDefault="00252E6E" w:rsidP="00252E6E">
            <w:pPr>
              <w:pStyle w:val="a4"/>
              <w:ind w:firstLine="708"/>
              <w:jc w:val="both"/>
              <w:outlineLvl w:val="0"/>
              <w:rPr>
                <w:rFonts w:ascii="Times New Roman" w:hAnsi="Times New Roman" w:cs="Times New Roman"/>
                <w:sz w:val="24"/>
                <w:szCs w:val="24"/>
              </w:rPr>
            </w:pPr>
            <w:r w:rsidRPr="00957C71">
              <w:rPr>
                <w:rFonts w:ascii="Times New Roman" w:hAnsi="Times New Roman" w:cs="Times New Roman"/>
                <w:spacing w:val="-8"/>
                <w:sz w:val="24"/>
                <w:szCs w:val="24"/>
              </w:rPr>
              <w:t xml:space="preserve">Народный депутат информирует местный Совет о проделанной работе по рассмотрению предложений, заявлений и жалоб граждан </w:t>
            </w:r>
            <w:r w:rsidRPr="00957C71">
              <w:rPr>
                <w:rFonts w:ascii="Times New Roman" w:hAnsi="Times New Roman" w:cs="Times New Roman"/>
                <w:b/>
                <w:spacing w:val="-8"/>
                <w:sz w:val="24"/>
                <w:szCs w:val="24"/>
              </w:rPr>
              <w:t xml:space="preserve">не реже 1 (одного) раза в год. </w:t>
            </w:r>
            <w:r w:rsidRPr="00957C71">
              <w:rPr>
                <w:rFonts w:ascii="Times New Roman" w:hAnsi="Times New Roman" w:cs="Times New Roman"/>
                <w:spacing w:val="-8"/>
                <w:sz w:val="24"/>
                <w:szCs w:val="24"/>
              </w:rPr>
              <w:t>Форма и порядок предоставления информации устанавливается местным Советом, в состав которого избран народный депутат</w:t>
            </w:r>
            <w:r w:rsidRPr="00957C71">
              <w:rPr>
                <w:rFonts w:ascii="Times New Roman" w:hAnsi="Times New Roman" w:cs="Times New Roman"/>
                <w:sz w:val="24"/>
                <w:szCs w:val="24"/>
              </w:rPr>
              <w:t>.</w:t>
            </w:r>
          </w:p>
        </w:tc>
        <w:tc>
          <w:tcPr>
            <w:tcW w:w="4962" w:type="dxa"/>
          </w:tcPr>
          <w:p w:rsidR="00252E6E" w:rsidRPr="00957C71" w:rsidRDefault="00252E6E" w:rsidP="00252E6E">
            <w:pPr>
              <w:jc w:val="both"/>
              <w:rPr>
                <w:rFonts w:ascii="Times New Roman" w:hAnsi="Times New Roman" w:cs="Times New Roman"/>
                <w:spacing w:val="-8"/>
                <w:sz w:val="24"/>
                <w:szCs w:val="24"/>
              </w:rPr>
            </w:pPr>
            <w:r w:rsidRPr="00957C71">
              <w:rPr>
                <w:rFonts w:ascii="Times New Roman" w:hAnsi="Times New Roman" w:cs="Times New Roman"/>
                <w:b/>
                <w:spacing w:val="-8"/>
                <w:sz w:val="24"/>
                <w:szCs w:val="24"/>
              </w:rPr>
              <w:t>Статья 17.</w:t>
            </w:r>
            <w:r w:rsidRPr="00957C71">
              <w:rPr>
                <w:rFonts w:ascii="Times New Roman" w:hAnsi="Times New Roman" w:cs="Times New Roman"/>
                <w:spacing w:val="-8"/>
                <w:sz w:val="24"/>
                <w:szCs w:val="24"/>
              </w:rPr>
              <w:t xml:space="preserve"> Рассмотрение народным депутатом местного Совета предложений, заявлений и жалоб граждан</w:t>
            </w:r>
          </w:p>
          <w:p w:rsidR="00252E6E" w:rsidRPr="00957C71" w:rsidRDefault="00252E6E" w:rsidP="00252E6E">
            <w:pPr>
              <w:jc w:val="both"/>
              <w:rPr>
                <w:rFonts w:ascii="Times New Roman" w:hAnsi="Times New Roman" w:cs="Times New Roman"/>
                <w:b/>
                <w:i/>
                <w:spacing w:val="-8"/>
                <w:sz w:val="24"/>
                <w:szCs w:val="24"/>
              </w:rPr>
            </w:pPr>
          </w:p>
          <w:p w:rsidR="00252E6E" w:rsidRPr="00957C71" w:rsidRDefault="00252E6E" w:rsidP="00252E6E">
            <w:pPr>
              <w:ind w:firstLine="709"/>
              <w:jc w:val="both"/>
              <w:rPr>
                <w:rFonts w:ascii="Times New Roman" w:hAnsi="Times New Roman" w:cs="Times New Roman"/>
                <w:spacing w:val="-8"/>
                <w:sz w:val="24"/>
                <w:szCs w:val="24"/>
              </w:rPr>
            </w:pPr>
            <w:r w:rsidRPr="00957C71">
              <w:rPr>
                <w:rFonts w:ascii="Times New Roman" w:hAnsi="Times New Roman" w:cs="Times New Roman"/>
                <w:spacing w:val="-8"/>
                <w:sz w:val="24"/>
                <w:szCs w:val="24"/>
              </w:rPr>
              <w:t>Народный депутат местного Совета рассматривает в порядке, установленном действующим законодательством Приднестровской Молдавской Республики, поступившие к нему предложения, заявления и жалобы, принимает меры к их правильному и своевременному решению. Порядок рассмотрения предложений, заявлений и жалоб граждан, поступивших в адрес народного депутата, устанавливается местным Советом, в состав которого избран народный депутат, на основании типового положения, утвержденного Верховным Советом Приднестровской Молдавской Республики.</w:t>
            </w:r>
          </w:p>
          <w:p w:rsidR="00252E6E" w:rsidRPr="00957C71" w:rsidRDefault="00252E6E" w:rsidP="00252E6E">
            <w:pPr>
              <w:ind w:firstLine="709"/>
              <w:jc w:val="both"/>
              <w:rPr>
                <w:rFonts w:ascii="Times New Roman" w:hAnsi="Times New Roman" w:cs="Times New Roman"/>
                <w:spacing w:val="-8"/>
                <w:sz w:val="24"/>
                <w:szCs w:val="24"/>
              </w:rPr>
            </w:pPr>
            <w:r w:rsidRPr="00957C71">
              <w:rPr>
                <w:rFonts w:ascii="Times New Roman" w:hAnsi="Times New Roman" w:cs="Times New Roman"/>
                <w:spacing w:val="-8"/>
                <w:sz w:val="24"/>
                <w:szCs w:val="24"/>
              </w:rPr>
              <w:t>Народный депутат местного Совета ведет прием граждан, изучает общественное мнение и причины, порождающие жалобы, вносит предложения в местный Совет народных депутатов, государственные органы.</w:t>
            </w:r>
          </w:p>
          <w:p w:rsidR="00252E6E" w:rsidRPr="00957C71" w:rsidRDefault="00252E6E" w:rsidP="00252E6E">
            <w:pPr>
              <w:ind w:firstLine="709"/>
              <w:jc w:val="both"/>
              <w:rPr>
                <w:rFonts w:ascii="Times New Roman" w:hAnsi="Times New Roman" w:cs="Times New Roman"/>
                <w:spacing w:val="-8"/>
                <w:sz w:val="24"/>
                <w:szCs w:val="24"/>
              </w:rPr>
            </w:pPr>
            <w:r w:rsidRPr="00957C71">
              <w:rPr>
                <w:rFonts w:ascii="Times New Roman" w:hAnsi="Times New Roman" w:cs="Times New Roman"/>
                <w:spacing w:val="-8"/>
                <w:sz w:val="24"/>
                <w:szCs w:val="24"/>
              </w:rPr>
              <w:t>Народный депутат местного Совета осуществляет прием граждан, как правило, во внерабочее время. Место и время приема объявляется в средствах массовой информации.</w:t>
            </w:r>
          </w:p>
          <w:p w:rsidR="00252E6E" w:rsidRPr="00957C71" w:rsidRDefault="00252E6E" w:rsidP="00252E6E">
            <w:pPr>
              <w:ind w:firstLine="709"/>
              <w:jc w:val="both"/>
              <w:rPr>
                <w:rFonts w:ascii="Times New Roman" w:hAnsi="Times New Roman" w:cs="Times New Roman"/>
                <w:spacing w:val="-8"/>
                <w:sz w:val="24"/>
                <w:szCs w:val="24"/>
              </w:rPr>
            </w:pPr>
            <w:r w:rsidRPr="00957C71">
              <w:rPr>
                <w:rFonts w:ascii="Times New Roman" w:hAnsi="Times New Roman" w:cs="Times New Roman"/>
                <w:spacing w:val="-8"/>
                <w:sz w:val="24"/>
                <w:szCs w:val="24"/>
              </w:rPr>
              <w:t xml:space="preserve">По просьбе народного депутата местного Совета в проведении им приема избирателей обязаны участвовать руководители и другие должностные лица государственных органов, </w:t>
            </w:r>
            <w:r w:rsidRPr="00957C71">
              <w:rPr>
                <w:rFonts w:ascii="Times New Roman" w:hAnsi="Times New Roman" w:cs="Times New Roman"/>
                <w:sz w:val="24"/>
                <w:szCs w:val="24"/>
              </w:rPr>
              <w:t>юридических лиц</w:t>
            </w:r>
            <w:r w:rsidRPr="00957C71">
              <w:rPr>
                <w:rFonts w:ascii="Times New Roman" w:hAnsi="Times New Roman" w:cs="Times New Roman"/>
                <w:spacing w:val="-8"/>
                <w:sz w:val="24"/>
                <w:szCs w:val="24"/>
              </w:rPr>
              <w:t>, расположенных на территории Совета.</w:t>
            </w:r>
          </w:p>
          <w:p w:rsidR="00A97EDA" w:rsidRPr="00957C71" w:rsidRDefault="00252E6E" w:rsidP="00252E6E">
            <w:pPr>
              <w:pStyle w:val="a4"/>
              <w:ind w:firstLine="708"/>
              <w:jc w:val="both"/>
              <w:outlineLvl w:val="0"/>
              <w:rPr>
                <w:rFonts w:ascii="Times New Roman" w:hAnsi="Times New Roman" w:cs="Times New Roman"/>
                <w:sz w:val="24"/>
                <w:szCs w:val="24"/>
              </w:rPr>
            </w:pPr>
            <w:r w:rsidRPr="00957C71">
              <w:rPr>
                <w:rFonts w:ascii="Times New Roman" w:hAnsi="Times New Roman" w:cs="Times New Roman"/>
                <w:spacing w:val="-8"/>
                <w:sz w:val="24"/>
                <w:szCs w:val="24"/>
              </w:rPr>
              <w:t xml:space="preserve">Народный депутат информирует местный Совет о проделанной работе по рассмотрению предложений, заявлений и жалоб граждан </w:t>
            </w:r>
            <w:r w:rsidR="00957C71" w:rsidRPr="00957C71">
              <w:rPr>
                <w:rFonts w:ascii="Times New Roman" w:hAnsi="Times New Roman" w:cs="Times New Roman"/>
                <w:b/>
                <w:spacing w:val="-8"/>
                <w:sz w:val="24"/>
                <w:szCs w:val="24"/>
              </w:rPr>
              <w:t>в срок до 1 февраля года</w:t>
            </w:r>
            <w:r w:rsidR="009B2632">
              <w:rPr>
                <w:rFonts w:ascii="Times New Roman" w:hAnsi="Times New Roman" w:cs="Times New Roman"/>
                <w:b/>
                <w:spacing w:val="-8"/>
                <w:sz w:val="24"/>
                <w:szCs w:val="24"/>
              </w:rPr>
              <w:t>,</w:t>
            </w:r>
            <w:bookmarkStart w:id="0" w:name="_GoBack"/>
            <w:bookmarkEnd w:id="0"/>
            <w:r w:rsidR="00957C71" w:rsidRPr="00957C71">
              <w:rPr>
                <w:rFonts w:ascii="Times New Roman" w:hAnsi="Times New Roman" w:cs="Times New Roman"/>
                <w:b/>
                <w:spacing w:val="-8"/>
                <w:sz w:val="24"/>
                <w:szCs w:val="24"/>
              </w:rPr>
              <w:t xml:space="preserve"> следующего за отчетным</w:t>
            </w:r>
            <w:r w:rsidRPr="00957C71">
              <w:rPr>
                <w:rFonts w:ascii="Times New Roman" w:hAnsi="Times New Roman" w:cs="Times New Roman"/>
                <w:b/>
                <w:spacing w:val="-8"/>
                <w:sz w:val="24"/>
                <w:szCs w:val="24"/>
              </w:rPr>
              <w:t>.</w:t>
            </w:r>
            <w:r w:rsidRPr="00957C71">
              <w:rPr>
                <w:rFonts w:ascii="Times New Roman" w:hAnsi="Times New Roman" w:cs="Times New Roman"/>
                <w:spacing w:val="-8"/>
                <w:sz w:val="24"/>
                <w:szCs w:val="24"/>
              </w:rPr>
              <w:t xml:space="preserve"> Форма и порядок предоставления информации устанавливается местным Советом, в состав которого избран народный депутат</w:t>
            </w:r>
            <w:r w:rsidRPr="00957C71">
              <w:rPr>
                <w:rFonts w:ascii="Times New Roman" w:hAnsi="Times New Roman" w:cs="Times New Roman"/>
                <w:sz w:val="24"/>
                <w:szCs w:val="24"/>
              </w:rPr>
              <w:t>.</w:t>
            </w:r>
          </w:p>
        </w:tc>
      </w:tr>
    </w:tbl>
    <w:p w:rsidR="00970F4D" w:rsidRPr="00A97EDA" w:rsidRDefault="00970F4D" w:rsidP="00252E6E">
      <w:pPr>
        <w:spacing w:after="0" w:line="240" w:lineRule="auto"/>
        <w:rPr>
          <w:rFonts w:ascii="Times New Roman" w:hAnsi="Times New Roman" w:cs="Times New Roman"/>
          <w:b/>
          <w:sz w:val="28"/>
          <w:szCs w:val="28"/>
        </w:rPr>
      </w:pPr>
    </w:p>
    <w:sectPr w:rsidR="00970F4D" w:rsidRPr="00A97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85F"/>
    <w:rsid w:val="00252E6E"/>
    <w:rsid w:val="0043158D"/>
    <w:rsid w:val="0076485F"/>
    <w:rsid w:val="00935F08"/>
    <w:rsid w:val="00957C71"/>
    <w:rsid w:val="00970F4D"/>
    <w:rsid w:val="009B2632"/>
    <w:rsid w:val="00A97EDA"/>
    <w:rsid w:val="00DD7B3D"/>
    <w:rsid w:val="00F2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1C88"/>
  <w15:chartTrackingRefBased/>
  <w15:docId w15:val="{45922E12-3C2E-4EA6-8884-062D1D31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5"/>
    <w:rsid w:val="00252E6E"/>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252E6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486</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Скурихина Валентина Гурбановна</dc:creator>
  <cp:keywords/>
  <dc:description/>
  <cp:lastModifiedBy>Скурихина Валентина Гурбановна</cp:lastModifiedBy>
  <cp:revision>3</cp:revision>
  <dcterms:created xsi:type="dcterms:W3CDTF">2024-09-18T06:54:00Z</dcterms:created>
  <dcterms:modified xsi:type="dcterms:W3CDTF">2024-09-20T08:26:00Z</dcterms:modified>
</cp:coreProperties>
</file>