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Сравнительная таблица</w:t>
      </w:r>
    </w:p>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 xml:space="preserve">к проекту </w:t>
      </w:r>
      <w:r w:rsidR="00D2489C">
        <w:rPr>
          <w:rFonts w:ascii="Times New Roman" w:eastAsia="Calibri" w:hAnsi="Times New Roman" w:cs="Times New Roman"/>
          <w:b/>
          <w:sz w:val="24"/>
          <w:szCs w:val="24"/>
        </w:rPr>
        <w:t>Конституционного З</w:t>
      </w:r>
      <w:r w:rsidRPr="00327FAC">
        <w:rPr>
          <w:rFonts w:ascii="Times New Roman" w:eastAsia="Calibri" w:hAnsi="Times New Roman" w:cs="Times New Roman"/>
          <w:b/>
          <w:sz w:val="24"/>
          <w:szCs w:val="24"/>
        </w:rPr>
        <w:t>акона Приднестровской Молдавской Республики</w:t>
      </w:r>
    </w:p>
    <w:p w:rsidR="00D400AC" w:rsidRPr="00327FAC" w:rsidRDefault="006022CC" w:rsidP="00FC4269">
      <w:pPr>
        <w:spacing w:after="0" w:line="240" w:lineRule="auto"/>
        <w:jc w:val="center"/>
        <w:rPr>
          <w:rFonts w:ascii="Times New Roman" w:eastAsia="Calibri" w:hAnsi="Times New Roman" w:cs="Times New Roman"/>
          <w:b/>
          <w:sz w:val="24"/>
          <w:szCs w:val="24"/>
        </w:rPr>
      </w:pPr>
      <w:r w:rsidRPr="00FC4269">
        <w:rPr>
          <w:rFonts w:ascii="Times New Roman" w:eastAsia="Calibri" w:hAnsi="Times New Roman" w:cs="Times New Roman"/>
          <w:b/>
          <w:sz w:val="24"/>
          <w:szCs w:val="24"/>
        </w:rPr>
        <w:t xml:space="preserve">«О внесении </w:t>
      </w:r>
      <w:r w:rsidR="005B6C1C" w:rsidRPr="00FC4269">
        <w:rPr>
          <w:rFonts w:ascii="Times New Roman" w:eastAsia="Calibri" w:hAnsi="Times New Roman" w:cs="Times New Roman"/>
          <w:b/>
          <w:sz w:val="24"/>
          <w:szCs w:val="24"/>
        </w:rPr>
        <w:t>изменени</w:t>
      </w:r>
      <w:r w:rsidR="00D2489C">
        <w:rPr>
          <w:rFonts w:ascii="Times New Roman" w:eastAsia="Calibri" w:hAnsi="Times New Roman" w:cs="Times New Roman"/>
          <w:b/>
          <w:sz w:val="24"/>
          <w:szCs w:val="24"/>
        </w:rPr>
        <w:t>я</w:t>
      </w:r>
      <w:r w:rsidR="00502D21" w:rsidRPr="00FC4269">
        <w:rPr>
          <w:rFonts w:ascii="Times New Roman" w:eastAsia="Calibri" w:hAnsi="Times New Roman" w:cs="Times New Roman"/>
          <w:b/>
          <w:sz w:val="24"/>
          <w:szCs w:val="24"/>
        </w:rPr>
        <w:t xml:space="preserve"> </w:t>
      </w:r>
      <w:r w:rsidR="00FC4269" w:rsidRPr="00FC4269">
        <w:rPr>
          <w:rFonts w:ascii="Times New Roman" w:eastAsia="Calibri" w:hAnsi="Times New Roman" w:cs="Times New Roman"/>
          <w:b/>
          <w:sz w:val="24"/>
          <w:szCs w:val="24"/>
        </w:rPr>
        <w:t xml:space="preserve">в </w:t>
      </w:r>
      <w:r w:rsidR="00D2489C">
        <w:rPr>
          <w:rFonts w:ascii="Times New Roman" w:eastAsia="Calibri" w:hAnsi="Times New Roman" w:cs="Times New Roman"/>
          <w:b/>
          <w:sz w:val="24"/>
          <w:szCs w:val="24"/>
        </w:rPr>
        <w:t xml:space="preserve">Конституционный </w:t>
      </w:r>
      <w:r w:rsidR="006818A5">
        <w:rPr>
          <w:rFonts w:ascii="Times New Roman" w:eastAsia="Calibri" w:hAnsi="Times New Roman" w:cs="Times New Roman"/>
          <w:b/>
          <w:sz w:val="24"/>
          <w:szCs w:val="24"/>
        </w:rPr>
        <w:t>з</w:t>
      </w:r>
      <w:r w:rsidR="00FC4269" w:rsidRPr="00FC4269">
        <w:rPr>
          <w:rFonts w:ascii="Times New Roman" w:eastAsia="Calibri" w:hAnsi="Times New Roman" w:cs="Times New Roman"/>
          <w:b/>
          <w:sz w:val="24"/>
          <w:szCs w:val="24"/>
        </w:rPr>
        <w:t xml:space="preserve">акон Приднестровской Молдавской Республики </w:t>
      </w:r>
      <w:r w:rsidR="00D2489C" w:rsidRPr="00D2489C">
        <w:rPr>
          <w:rFonts w:ascii="Times New Roman" w:eastAsia="Calibri" w:hAnsi="Times New Roman" w:cs="Times New Roman"/>
          <w:b/>
          <w:sz w:val="24"/>
          <w:szCs w:val="24"/>
        </w:rPr>
        <w:t>«</w:t>
      </w:r>
      <w:r w:rsidR="00CE2CD9">
        <w:rPr>
          <w:rFonts w:ascii="Times New Roman" w:eastAsia="Calibri" w:hAnsi="Times New Roman" w:cs="Times New Roman"/>
          <w:b/>
          <w:sz w:val="24"/>
          <w:szCs w:val="24"/>
        </w:rPr>
        <w:t>О Конституционном суде Приднестровской Молдавской Республики</w:t>
      </w:r>
      <w:r w:rsidR="00D2489C" w:rsidRPr="00D2489C">
        <w:rPr>
          <w:rFonts w:ascii="Times New Roman" w:eastAsia="Calibri" w:hAnsi="Times New Roman" w:cs="Times New Roman"/>
          <w:b/>
          <w:sz w:val="24"/>
          <w:szCs w:val="24"/>
        </w:rPr>
        <w:t>»</w:t>
      </w:r>
    </w:p>
    <w:p w:rsidR="00D400AC" w:rsidRPr="00327FAC" w:rsidRDefault="00D400AC" w:rsidP="00327FAC">
      <w:pPr>
        <w:spacing w:after="0" w:line="240" w:lineRule="auto"/>
        <w:ind w:firstLine="709"/>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327FAC"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327FAC" w:rsidRDefault="00D2489C" w:rsidP="00CE2CD9">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Конституционный </w:t>
            </w:r>
            <w:r w:rsidR="00FC4269">
              <w:rPr>
                <w:rFonts w:ascii="Times New Roman" w:eastAsia="Calibri" w:hAnsi="Times New Roman" w:cs="Times New Roman"/>
                <w:b/>
                <w:sz w:val="24"/>
                <w:szCs w:val="24"/>
              </w:rPr>
              <w:t>Закон Приднестровской Молдавской Республики «</w:t>
            </w:r>
            <w:r w:rsidR="00CE2CD9">
              <w:rPr>
                <w:rFonts w:ascii="Times New Roman" w:eastAsia="Calibri" w:hAnsi="Times New Roman" w:cs="Times New Roman"/>
                <w:b/>
                <w:sz w:val="24"/>
                <w:szCs w:val="24"/>
              </w:rPr>
              <w:t>О Конституционном суде Приднестровской Молдавской Республики</w:t>
            </w:r>
            <w:r w:rsidR="00FC4269">
              <w:rPr>
                <w:rFonts w:ascii="Times New Roman" w:eastAsia="Calibri" w:hAnsi="Times New Roman" w:cs="Times New Roman"/>
                <w:b/>
                <w:sz w:val="24"/>
                <w:szCs w:val="24"/>
              </w:rPr>
              <w:t>»</w:t>
            </w:r>
          </w:p>
        </w:tc>
      </w:tr>
      <w:tr w:rsidR="000C2F9F"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327FAC" w:rsidRDefault="00D62B27"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327FAC" w:rsidRDefault="00F93125"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п</w:t>
            </w:r>
            <w:r w:rsidR="009B782D" w:rsidRPr="00327FAC">
              <w:rPr>
                <w:rFonts w:ascii="Times New Roman" w:eastAsia="Calibri" w:hAnsi="Times New Roman" w:cs="Times New Roman"/>
                <w:b/>
                <w:sz w:val="24"/>
                <w:szCs w:val="24"/>
              </w:rPr>
              <w:t>редлагаемая р</w:t>
            </w:r>
            <w:r w:rsidR="0060140F" w:rsidRPr="00327FAC">
              <w:rPr>
                <w:rFonts w:ascii="Times New Roman" w:eastAsia="Calibri" w:hAnsi="Times New Roman" w:cs="Times New Roman"/>
                <w:b/>
                <w:sz w:val="24"/>
                <w:szCs w:val="24"/>
              </w:rPr>
              <w:t>едакция</w:t>
            </w:r>
          </w:p>
        </w:tc>
      </w:tr>
      <w:tr w:rsidR="00E07B73"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CE2CD9" w:rsidRPr="00CE2CD9" w:rsidRDefault="00CE2CD9" w:rsidP="00CE2CD9">
            <w:pPr>
              <w:pStyle w:val="ad"/>
              <w:ind w:firstLine="709"/>
              <w:rPr>
                <w:rFonts w:ascii="Times New Roman" w:hAnsi="Times New Roman" w:cs="Times New Roman"/>
                <w:sz w:val="24"/>
                <w:szCs w:val="24"/>
              </w:rPr>
            </w:pPr>
            <w:r w:rsidRPr="00CE2CD9">
              <w:rPr>
                <w:rFonts w:ascii="Times New Roman" w:hAnsi="Times New Roman" w:cs="Times New Roman"/>
                <w:b/>
                <w:sz w:val="24"/>
                <w:szCs w:val="24"/>
              </w:rPr>
              <w:t>Статья 21.</w:t>
            </w:r>
            <w:r w:rsidRPr="00CE2CD9">
              <w:rPr>
                <w:rFonts w:ascii="Times New Roman" w:hAnsi="Times New Roman" w:cs="Times New Roman"/>
                <w:sz w:val="24"/>
                <w:szCs w:val="24"/>
              </w:rPr>
              <w:t xml:space="preserve"> Неприкосновенность судьи Конституционного суда</w:t>
            </w:r>
            <w:r>
              <w:rPr>
                <w:rFonts w:ascii="Times New Roman" w:hAnsi="Times New Roman" w:cs="Times New Roman"/>
                <w:sz w:val="24"/>
                <w:szCs w:val="24"/>
              </w:rPr>
              <w:t xml:space="preserve"> </w:t>
            </w:r>
            <w:r w:rsidRPr="00CE2CD9">
              <w:rPr>
                <w:rFonts w:ascii="Times New Roman" w:hAnsi="Times New Roman" w:cs="Times New Roman"/>
                <w:sz w:val="24"/>
                <w:szCs w:val="24"/>
              </w:rPr>
              <w:t>Приднестровской Молдавской Республики</w:t>
            </w:r>
          </w:p>
          <w:p w:rsidR="00CE2CD9" w:rsidRPr="00CE2CD9" w:rsidRDefault="00CE2CD9" w:rsidP="00CE2CD9">
            <w:pPr>
              <w:pStyle w:val="ad"/>
              <w:ind w:firstLine="709"/>
              <w:rPr>
                <w:rFonts w:ascii="Times New Roman" w:hAnsi="Times New Roman" w:cs="Times New Roman"/>
                <w:sz w:val="24"/>
                <w:szCs w:val="24"/>
              </w:rPr>
            </w:pPr>
          </w:p>
          <w:p w:rsidR="00CE2CD9" w:rsidRDefault="00CE2CD9" w:rsidP="00CE2CD9">
            <w:pPr>
              <w:pStyle w:val="ad"/>
              <w:ind w:firstLine="709"/>
              <w:rPr>
                <w:rFonts w:ascii="Times New Roman" w:hAnsi="Times New Roman" w:cs="Times New Roman"/>
                <w:sz w:val="24"/>
                <w:szCs w:val="24"/>
              </w:rPr>
            </w:pPr>
            <w:r w:rsidRPr="00CE2CD9">
              <w:rPr>
                <w:rFonts w:ascii="Times New Roman" w:hAnsi="Times New Roman" w:cs="Times New Roman"/>
                <w:sz w:val="24"/>
                <w:szCs w:val="24"/>
              </w:rPr>
              <w:t xml:space="preserve">Судья Конституционного суда Приднестровской Молдавской Республики неприкосновенен. </w:t>
            </w:r>
            <w:r w:rsidRPr="007C2EB8">
              <w:rPr>
                <w:rFonts w:ascii="Times New Roman" w:hAnsi="Times New Roman" w:cs="Times New Roman"/>
                <w:b/>
                <w:sz w:val="24"/>
                <w:szCs w:val="24"/>
              </w:rPr>
              <w:t xml:space="preserve">Он не может быть привлечен к уголовной или административной ответственности, налагаемой в судебном порядке, задержан, арестован, подвергнут обыску без согласия Конституционного суда Приднестровской Молдавской Республики, за исключением случаев задержания на месте преступления, </w:t>
            </w:r>
            <w:r w:rsidRPr="00CE2CD9">
              <w:rPr>
                <w:rFonts w:ascii="Times New Roman" w:hAnsi="Times New Roman" w:cs="Times New Roman"/>
                <w:sz w:val="24"/>
                <w:szCs w:val="24"/>
              </w:rPr>
              <w:t>а также подвергнут личному досмотру, за исключением случаев, когда это предусмотрено законом для обеспечения безопасности других людей.</w:t>
            </w:r>
          </w:p>
          <w:p w:rsidR="00CE2CD9" w:rsidRPr="00CE2CD9" w:rsidRDefault="00CE2CD9" w:rsidP="00CE2CD9">
            <w:pPr>
              <w:pStyle w:val="ad"/>
              <w:ind w:firstLine="709"/>
              <w:rPr>
                <w:rFonts w:ascii="Times New Roman" w:hAnsi="Times New Roman" w:cs="Times New Roman"/>
                <w:sz w:val="24"/>
                <w:szCs w:val="24"/>
              </w:rPr>
            </w:pPr>
            <w:r w:rsidRPr="00CE2CD9">
              <w:rPr>
                <w:rFonts w:ascii="Times New Roman" w:hAnsi="Times New Roman" w:cs="Times New Roman"/>
                <w:sz w:val="24"/>
                <w:szCs w:val="24"/>
              </w:rPr>
              <w:t>Судья Конституционного суда Приднестровской Молдавской Республики, личность которого не могла быть известна в момент задержания, по выяснении его личности подлежит немедленному освобождению.</w:t>
            </w:r>
          </w:p>
          <w:p w:rsidR="00CE2CD9" w:rsidRPr="00CE2CD9" w:rsidRDefault="00CE2CD9" w:rsidP="00CE2CD9">
            <w:pPr>
              <w:pStyle w:val="ad"/>
              <w:ind w:firstLine="709"/>
              <w:rPr>
                <w:rFonts w:ascii="Times New Roman" w:hAnsi="Times New Roman" w:cs="Times New Roman"/>
                <w:sz w:val="24"/>
                <w:szCs w:val="24"/>
              </w:rPr>
            </w:pPr>
            <w:r w:rsidRPr="00CE2CD9">
              <w:rPr>
                <w:rFonts w:ascii="Times New Roman" w:hAnsi="Times New Roman" w:cs="Times New Roman"/>
                <w:sz w:val="24"/>
                <w:szCs w:val="24"/>
              </w:rPr>
              <w:t>Должностное лицо, произведшее задержание судьи Конституционного суда Приднестровской Молдавской Республики на месте преступления, немедленно уведомляет об этом Конституционный суд Приднестровской Молдавской Республики, который в течение двадцати четырех часов должен принять решение о даче согласия на дальнейшее применение этой процессуальной меры или об отказе в даче согласия.</w:t>
            </w:r>
          </w:p>
          <w:p w:rsidR="00FC4269" w:rsidRPr="00D2489C" w:rsidRDefault="00CE2CD9" w:rsidP="00CE2CD9">
            <w:pPr>
              <w:pStyle w:val="ad"/>
              <w:ind w:firstLine="709"/>
              <w:rPr>
                <w:rFonts w:ascii="Times New Roman" w:hAnsi="Times New Roman" w:cs="Times New Roman"/>
                <w:sz w:val="24"/>
                <w:szCs w:val="24"/>
              </w:rPr>
            </w:pPr>
            <w:r w:rsidRPr="00CE2CD9">
              <w:rPr>
                <w:rFonts w:ascii="Times New Roman" w:hAnsi="Times New Roman" w:cs="Times New Roman"/>
                <w:sz w:val="24"/>
                <w:szCs w:val="24"/>
              </w:rPr>
              <w:t>Судья Конституционного суда Приднестровской Молдавской Республики не может быть привлечен к какой-либо ответственности, в том числе и по истечении срока его полномочий, за мнение, выраженное им</w:t>
            </w:r>
            <w:r w:rsidRPr="00CE2CD9">
              <w:rPr>
                <w:rFonts w:ascii="Times New Roman" w:hAnsi="Times New Roman" w:cs="Times New Roman"/>
                <w:color w:val="FF6600"/>
                <w:sz w:val="24"/>
                <w:szCs w:val="24"/>
              </w:rPr>
              <w:t xml:space="preserve"> </w:t>
            </w:r>
            <w:r w:rsidRPr="00CE2CD9">
              <w:rPr>
                <w:rFonts w:ascii="Times New Roman" w:hAnsi="Times New Roman" w:cs="Times New Roman"/>
                <w:sz w:val="24"/>
                <w:szCs w:val="24"/>
              </w:rPr>
              <w:t xml:space="preserve">в заседании Конституционного суда Приднестровской Молдавской Республики, а также за решение, принятое Конституционным </w:t>
            </w:r>
            <w:r w:rsidRPr="00CE2CD9">
              <w:rPr>
                <w:rFonts w:ascii="Times New Roman" w:hAnsi="Times New Roman" w:cs="Times New Roman"/>
                <w:sz w:val="24"/>
                <w:szCs w:val="24"/>
              </w:rPr>
              <w:lastRenderedPageBreak/>
              <w:t>судом Приднес</w:t>
            </w:r>
            <w:r>
              <w:rPr>
                <w:rFonts w:ascii="Times New Roman" w:hAnsi="Times New Roman" w:cs="Times New Roman"/>
                <w:sz w:val="24"/>
                <w:szCs w:val="24"/>
              </w:rPr>
              <w:t>тровской Молдавской Республики.</w:t>
            </w:r>
          </w:p>
        </w:tc>
        <w:tc>
          <w:tcPr>
            <w:tcW w:w="4674" w:type="dxa"/>
            <w:tcBorders>
              <w:top w:val="single" w:sz="4" w:space="0" w:color="auto"/>
              <w:left w:val="single" w:sz="4" w:space="0" w:color="auto"/>
              <w:bottom w:val="single" w:sz="4" w:space="0" w:color="auto"/>
              <w:right w:val="single" w:sz="4" w:space="0" w:color="auto"/>
            </w:tcBorders>
          </w:tcPr>
          <w:p w:rsidR="00CE2CD9" w:rsidRPr="00CE2CD9" w:rsidRDefault="00CE2CD9" w:rsidP="00CE2CD9">
            <w:pPr>
              <w:pStyle w:val="ad"/>
              <w:ind w:firstLine="709"/>
              <w:rPr>
                <w:rFonts w:ascii="Times New Roman" w:hAnsi="Times New Roman" w:cs="Times New Roman"/>
                <w:sz w:val="24"/>
                <w:szCs w:val="24"/>
              </w:rPr>
            </w:pPr>
            <w:bookmarkStart w:id="0" w:name="_GoBack"/>
            <w:r w:rsidRPr="00CE2CD9">
              <w:rPr>
                <w:rFonts w:ascii="Times New Roman" w:hAnsi="Times New Roman" w:cs="Times New Roman"/>
                <w:b/>
                <w:sz w:val="24"/>
                <w:szCs w:val="24"/>
              </w:rPr>
              <w:lastRenderedPageBreak/>
              <w:t>Статья 21.</w:t>
            </w:r>
            <w:r w:rsidRPr="00CE2CD9">
              <w:rPr>
                <w:rFonts w:ascii="Times New Roman" w:hAnsi="Times New Roman" w:cs="Times New Roman"/>
                <w:sz w:val="24"/>
                <w:szCs w:val="24"/>
              </w:rPr>
              <w:t xml:space="preserve"> Неприкосновенность судьи Конституционного суда</w:t>
            </w:r>
            <w:r>
              <w:rPr>
                <w:rFonts w:ascii="Times New Roman" w:hAnsi="Times New Roman" w:cs="Times New Roman"/>
                <w:sz w:val="24"/>
                <w:szCs w:val="24"/>
              </w:rPr>
              <w:t xml:space="preserve"> </w:t>
            </w:r>
            <w:r w:rsidRPr="00CE2CD9">
              <w:rPr>
                <w:rFonts w:ascii="Times New Roman" w:hAnsi="Times New Roman" w:cs="Times New Roman"/>
                <w:sz w:val="24"/>
                <w:szCs w:val="24"/>
              </w:rPr>
              <w:t>Приднестровской Молдавской Республики</w:t>
            </w:r>
          </w:p>
          <w:p w:rsidR="00CE2CD9" w:rsidRPr="00CE2CD9" w:rsidRDefault="00CE2CD9" w:rsidP="00CE2CD9">
            <w:pPr>
              <w:pStyle w:val="ad"/>
              <w:ind w:firstLine="709"/>
              <w:rPr>
                <w:rFonts w:ascii="Times New Roman" w:hAnsi="Times New Roman" w:cs="Times New Roman"/>
                <w:sz w:val="24"/>
                <w:szCs w:val="24"/>
              </w:rPr>
            </w:pPr>
          </w:p>
          <w:p w:rsidR="007C2EB8" w:rsidRPr="007C2EB8" w:rsidRDefault="00CE2CD9" w:rsidP="007C2EB8">
            <w:pPr>
              <w:spacing w:line="240" w:lineRule="auto"/>
              <w:ind w:firstLine="709"/>
              <w:rPr>
                <w:rFonts w:ascii="Times New Roman" w:hAnsi="Times New Roman" w:cs="Times New Roman"/>
                <w:b/>
                <w:sz w:val="24"/>
                <w:szCs w:val="24"/>
              </w:rPr>
            </w:pPr>
            <w:r w:rsidRPr="00CE2CD9">
              <w:rPr>
                <w:rFonts w:ascii="Times New Roman" w:hAnsi="Times New Roman" w:cs="Times New Roman"/>
                <w:sz w:val="24"/>
                <w:szCs w:val="24"/>
              </w:rPr>
              <w:t xml:space="preserve">Судья Конституционного суда Приднестровской Молдавской Республики неприкосновенен. </w:t>
            </w:r>
            <w:r w:rsidRPr="007C2EB8">
              <w:rPr>
                <w:rFonts w:ascii="Times New Roman" w:hAnsi="Times New Roman" w:cs="Times New Roman"/>
                <w:sz w:val="24"/>
                <w:szCs w:val="24"/>
              </w:rPr>
              <w:t xml:space="preserve">Он </w:t>
            </w:r>
            <w:r w:rsidR="007C2EB8" w:rsidRPr="007C2EB8">
              <w:rPr>
                <w:rFonts w:ascii="Times New Roman" w:hAnsi="Times New Roman" w:cs="Times New Roman"/>
                <w:sz w:val="24"/>
                <w:szCs w:val="24"/>
              </w:rPr>
              <w:t>не может быть</w:t>
            </w:r>
            <w:r w:rsidR="007C2EB8" w:rsidRPr="007C2EB8">
              <w:rPr>
                <w:rFonts w:ascii="Times New Roman" w:hAnsi="Times New Roman" w:cs="Times New Roman"/>
                <w:b/>
                <w:sz w:val="24"/>
                <w:szCs w:val="24"/>
              </w:rPr>
              <w:t xml:space="preserve"> подвергнут уголовному преследованию иначе как в порядке, установленном Уголовно-процессуальным кодексом Приднестровской Молдавской Республики.</w:t>
            </w:r>
          </w:p>
          <w:p w:rsidR="00CE2CD9" w:rsidRDefault="007C2EB8" w:rsidP="00CE2CD9">
            <w:pPr>
              <w:pStyle w:val="ad"/>
              <w:ind w:firstLine="709"/>
              <w:rPr>
                <w:rFonts w:ascii="Times New Roman" w:hAnsi="Times New Roman" w:cs="Times New Roman"/>
                <w:sz w:val="24"/>
                <w:szCs w:val="24"/>
              </w:rPr>
            </w:pPr>
            <w:r w:rsidRPr="007C2EB8">
              <w:rPr>
                <w:rFonts w:ascii="Times New Roman" w:hAnsi="Times New Roman" w:cs="Times New Roman"/>
                <w:b/>
                <w:sz w:val="24"/>
                <w:szCs w:val="24"/>
              </w:rPr>
              <w:t xml:space="preserve">Судья Конституционного суда Приднестровской Молдавской Республики не может быть </w:t>
            </w:r>
            <w:r w:rsidR="00CE2CD9" w:rsidRPr="007C2EB8">
              <w:rPr>
                <w:rFonts w:ascii="Times New Roman" w:hAnsi="Times New Roman" w:cs="Times New Roman"/>
                <w:b/>
                <w:sz w:val="24"/>
                <w:szCs w:val="24"/>
              </w:rPr>
              <w:t>привлечен к административной ответственности,</w:t>
            </w:r>
            <w:r w:rsidRPr="007C2EB8">
              <w:rPr>
                <w:rFonts w:ascii="Times New Roman" w:hAnsi="Times New Roman" w:cs="Times New Roman"/>
                <w:b/>
                <w:sz w:val="24"/>
                <w:szCs w:val="24"/>
              </w:rPr>
              <w:t xml:space="preserve"> налагаемой в судебном порядке </w:t>
            </w:r>
            <w:r w:rsidR="00CE2CD9" w:rsidRPr="00CE2CD9">
              <w:rPr>
                <w:rFonts w:ascii="Times New Roman" w:hAnsi="Times New Roman" w:cs="Times New Roman"/>
                <w:sz w:val="24"/>
                <w:szCs w:val="24"/>
              </w:rPr>
              <w:t>без согласия Конституционного суда Приднес</w:t>
            </w:r>
            <w:r>
              <w:rPr>
                <w:rFonts w:ascii="Times New Roman" w:hAnsi="Times New Roman" w:cs="Times New Roman"/>
                <w:sz w:val="24"/>
                <w:szCs w:val="24"/>
              </w:rPr>
              <w:t>тровской Молдавской Республики</w:t>
            </w:r>
            <w:r w:rsidR="00CE2CD9" w:rsidRPr="00CE2CD9">
              <w:rPr>
                <w:rFonts w:ascii="Times New Roman" w:hAnsi="Times New Roman" w:cs="Times New Roman"/>
                <w:sz w:val="24"/>
                <w:szCs w:val="24"/>
              </w:rPr>
              <w:t>, а также подвергнут личному досмотру, за исключением случаев, когда это предусмотрено законом для обеспечения безопасности других людей.</w:t>
            </w:r>
          </w:p>
          <w:p w:rsidR="00CE2CD9" w:rsidRPr="00CE2CD9" w:rsidRDefault="00CE2CD9" w:rsidP="00CE2CD9">
            <w:pPr>
              <w:pStyle w:val="ad"/>
              <w:ind w:firstLine="709"/>
              <w:rPr>
                <w:rFonts w:ascii="Times New Roman" w:hAnsi="Times New Roman" w:cs="Times New Roman"/>
                <w:sz w:val="24"/>
                <w:szCs w:val="24"/>
              </w:rPr>
            </w:pPr>
            <w:r w:rsidRPr="00CE2CD9">
              <w:rPr>
                <w:rFonts w:ascii="Times New Roman" w:hAnsi="Times New Roman" w:cs="Times New Roman"/>
                <w:sz w:val="24"/>
                <w:szCs w:val="24"/>
              </w:rPr>
              <w:t>Судья Конституционного суда Приднестровской Молдавской Республики, личность которого не могла быть известна в момент задержания, по выяснении его личности подлежит немедленному освобождению.</w:t>
            </w:r>
          </w:p>
          <w:p w:rsidR="00CE2CD9" w:rsidRPr="00CE2CD9" w:rsidRDefault="00CE2CD9" w:rsidP="00CE2CD9">
            <w:pPr>
              <w:pStyle w:val="ad"/>
              <w:ind w:firstLine="709"/>
              <w:rPr>
                <w:rFonts w:ascii="Times New Roman" w:hAnsi="Times New Roman" w:cs="Times New Roman"/>
                <w:sz w:val="24"/>
                <w:szCs w:val="24"/>
              </w:rPr>
            </w:pPr>
            <w:r w:rsidRPr="00CE2CD9">
              <w:rPr>
                <w:rFonts w:ascii="Times New Roman" w:hAnsi="Times New Roman" w:cs="Times New Roman"/>
                <w:sz w:val="24"/>
                <w:szCs w:val="24"/>
              </w:rPr>
              <w:t>Должностное лицо, произведшее задержание судьи Конституционного суда Приднестровской Молдавской Республики на месте преступления, немедленно уведомляет об этом Конституционный суд Приднестровской Молдавской Республики, который в течение двадцати четырех часов должен принять решение о даче согласия на дальнейшее применение этой процессуальной меры или об отказе в даче согласия.</w:t>
            </w:r>
          </w:p>
          <w:p w:rsidR="00E07B73" w:rsidRPr="00A771CC" w:rsidRDefault="00CE2CD9" w:rsidP="00CE2CD9">
            <w:pPr>
              <w:pStyle w:val="ad"/>
              <w:ind w:firstLine="709"/>
              <w:rPr>
                <w:rFonts w:ascii="Times New Roman" w:hAnsi="Times New Roman" w:cs="Times New Roman"/>
                <w:sz w:val="24"/>
                <w:szCs w:val="24"/>
              </w:rPr>
            </w:pPr>
            <w:r w:rsidRPr="00CE2CD9">
              <w:rPr>
                <w:rFonts w:ascii="Times New Roman" w:hAnsi="Times New Roman" w:cs="Times New Roman"/>
                <w:sz w:val="24"/>
                <w:szCs w:val="24"/>
              </w:rPr>
              <w:t>Судья Конституционного суда Приднестровской Молдавской Республики не может быть привлечен к какой-либо ответственности, в том числе и по истечении срока его полномочий, за мнение, выраженное им</w:t>
            </w:r>
            <w:r w:rsidRPr="00CE2CD9">
              <w:rPr>
                <w:rFonts w:ascii="Times New Roman" w:hAnsi="Times New Roman" w:cs="Times New Roman"/>
                <w:color w:val="FF6600"/>
                <w:sz w:val="24"/>
                <w:szCs w:val="24"/>
              </w:rPr>
              <w:t xml:space="preserve"> </w:t>
            </w:r>
            <w:r w:rsidRPr="00CE2CD9">
              <w:rPr>
                <w:rFonts w:ascii="Times New Roman" w:hAnsi="Times New Roman" w:cs="Times New Roman"/>
                <w:sz w:val="24"/>
                <w:szCs w:val="24"/>
              </w:rPr>
              <w:t xml:space="preserve">в заседании </w:t>
            </w:r>
            <w:r w:rsidRPr="00CE2CD9">
              <w:rPr>
                <w:rFonts w:ascii="Times New Roman" w:hAnsi="Times New Roman" w:cs="Times New Roman"/>
                <w:sz w:val="24"/>
                <w:szCs w:val="24"/>
              </w:rPr>
              <w:lastRenderedPageBreak/>
              <w:t>Конституционного суда Приднестровской Молдавской Республики, а также за решение, принятое Конституционным судом Приднес</w:t>
            </w:r>
            <w:r>
              <w:rPr>
                <w:rFonts w:ascii="Times New Roman" w:hAnsi="Times New Roman" w:cs="Times New Roman"/>
                <w:sz w:val="24"/>
                <w:szCs w:val="24"/>
              </w:rPr>
              <w:t>тровской Молдавской Республики.</w:t>
            </w:r>
            <w:bookmarkEnd w:id="0"/>
          </w:p>
        </w:tc>
      </w:tr>
    </w:tbl>
    <w:p w:rsidR="00FC4269" w:rsidRDefault="00FC4269" w:rsidP="00FC4269">
      <w:pPr>
        <w:spacing w:after="0" w:line="240" w:lineRule="auto"/>
        <w:jc w:val="both"/>
        <w:rPr>
          <w:rFonts w:ascii="Times New Roman" w:hAnsi="Times New Roman" w:cs="Times New Roman"/>
          <w:sz w:val="24"/>
          <w:szCs w:val="24"/>
        </w:rPr>
      </w:pPr>
    </w:p>
    <w:p w:rsidR="00D2489C" w:rsidRDefault="00D2489C" w:rsidP="00FC4269">
      <w:pPr>
        <w:spacing w:after="0" w:line="240" w:lineRule="auto"/>
        <w:jc w:val="both"/>
        <w:rPr>
          <w:rFonts w:ascii="Times New Roman" w:hAnsi="Times New Roman" w:cs="Times New Roman"/>
          <w:sz w:val="24"/>
          <w:szCs w:val="24"/>
        </w:rPr>
      </w:pPr>
    </w:p>
    <w:p w:rsidR="00D2489C" w:rsidRDefault="00D2489C" w:rsidP="00FC4269">
      <w:pPr>
        <w:spacing w:after="0" w:line="240" w:lineRule="auto"/>
        <w:jc w:val="both"/>
        <w:rPr>
          <w:rFonts w:ascii="Times New Roman" w:hAnsi="Times New Roman" w:cs="Times New Roman"/>
          <w:sz w:val="24"/>
          <w:szCs w:val="24"/>
        </w:rPr>
      </w:pPr>
    </w:p>
    <w:p w:rsidR="00CE2CD9" w:rsidRDefault="00CE2CD9" w:rsidP="00FC4269">
      <w:pPr>
        <w:spacing w:after="0" w:line="240" w:lineRule="auto"/>
        <w:jc w:val="both"/>
        <w:rPr>
          <w:rFonts w:ascii="Times New Roman" w:hAnsi="Times New Roman" w:cs="Times New Roman"/>
          <w:sz w:val="24"/>
          <w:szCs w:val="24"/>
        </w:rPr>
      </w:pPr>
    </w:p>
    <w:sectPr w:rsidR="00CE2CD9"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738DB"/>
    <w:rsid w:val="00084534"/>
    <w:rsid w:val="000B23EA"/>
    <w:rsid w:val="000C2F9F"/>
    <w:rsid w:val="000D791B"/>
    <w:rsid w:val="00117C83"/>
    <w:rsid w:val="001468AD"/>
    <w:rsid w:val="001870CD"/>
    <w:rsid w:val="001B58CF"/>
    <w:rsid w:val="001E6D8C"/>
    <w:rsid w:val="001F20FC"/>
    <w:rsid w:val="002578E6"/>
    <w:rsid w:val="00262595"/>
    <w:rsid w:val="00283F89"/>
    <w:rsid w:val="00284142"/>
    <w:rsid w:val="002B4CB6"/>
    <w:rsid w:val="002F21E3"/>
    <w:rsid w:val="00327FAC"/>
    <w:rsid w:val="00356D19"/>
    <w:rsid w:val="00371F3C"/>
    <w:rsid w:val="00396F80"/>
    <w:rsid w:val="003B30EB"/>
    <w:rsid w:val="004308CE"/>
    <w:rsid w:val="00467F84"/>
    <w:rsid w:val="004C4B57"/>
    <w:rsid w:val="004C6E75"/>
    <w:rsid w:val="00502D21"/>
    <w:rsid w:val="00546D95"/>
    <w:rsid w:val="00555F81"/>
    <w:rsid w:val="00573F30"/>
    <w:rsid w:val="00587D34"/>
    <w:rsid w:val="005B6C1C"/>
    <w:rsid w:val="005F4766"/>
    <w:rsid w:val="0060140F"/>
    <w:rsid w:val="006022CC"/>
    <w:rsid w:val="006256B4"/>
    <w:rsid w:val="006818A5"/>
    <w:rsid w:val="00692127"/>
    <w:rsid w:val="006A37BD"/>
    <w:rsid w:val="006D0359"/>
    <w:rsid w:val="006F1C4F"/>
    <w:rsid w:val="006F3749"/>
    <w:rsid w:val="007521F8"/>
    <w:rsid w:val="007C2EB8"/>
    <w:rsid w:val="00816927"/>
    <w:rsid w:val="00853A18"/>
    <w:rsid w:val="008B61E1"/>
    <w:rsid w:val="00973BB2"/>
    <w:rsid w:val="009B782D"/>
    <w:rsid w:val="00A23BB5"/>
    <w:rsid w:val="00A33C6C"/>
    <w:rsid w:val="00A40B72"/>
    <w:rsid w:val="00A5671B"/>
    <w:rsid w:val="00A771CC"/>
    <w:rsid w:val="00A906AD"/>
    <w:rsid w:val="00B07E46"/>
    <w:rsid w:val="00B61DDD"/>
    <w:rsid w:val="00B61F49"/>
    <w:rsid w:val="00B703D9"/>
    <w:rsid w:val="00BA6EFB"/>
    <w:rsid w:val="00BD257E"/>
    <w:rsid w:val="00BE434D"/>
    <w:rsid w:val="00BE5A1E"/>
    <w:rsid w:val="00BF1785"/>
    <w:rsid w:val="00C31E51"/>
    <w:rsid w:val="00C439D2"/>
    <w:rsid w:val="00C63086"/>
    <w:rsid w:val="00C95094"/>
    <w:rsid w:val="00CD0144"/>
    <w:rsid w:val="00CE2CD9"/>
    <w:rsid w:val="00CF6F90"/>
    <w:rsid w:val="00D15010"/>
    <w:rsid w:val="00D21EAD"/>
    <w:rsid w:val="00D2489C"/>
    <w:rsid w:val="00D400AC"/>
    <w:rsid w:val="00D62B27"/>
    <w:rsid w:val="00DD3048"/>
    <w:rsid w:val="00E004EF"/>
    <w:rsid w:val="00E07B73"/>
    <w:rsid w:val="00E80F8C"/>
    <w:rsid w:val="00EC6E2B"/>
    <w:rsid w:val="00F34D80"/>
    <w:rsid w:val="00F64044"/>
    <w:rsid w:val="00F93125"/>
    <w:rsid w:val="00FC4269"/>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33B5"/>
  <w15:docId w15:val="{8A9B49C6-8615-4622-BE9B-2823F3CD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paragraph" w:styleId="1">
    <w:name w:val="heading 1"/>
    <w:basedOn w:val="a"/>
    <w:next w:val="a"/>
    <w:link w:val="10"/>
    <w:uiPriority w:val="99"/>
    <w:qFormat/>
    <w:rsid w:val="00F6404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1,З"/>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character" w:customStyle="1" w:styleId="af">
    <w:name w:val="Цветовое выделение"/>
    <w:uiPriority w:val="99"/>
    <w:rsid w:val="00816927"/>
    <w:rPr>
      <w:b/>
      <w:bCs/>
      <w:color w:val="26282F"/>
    </w:rPr>
  </w:style>
  <w:style w:type="character" w:customStyle="1" w:styleId="af0">
    <w:name w:val="Гипертекстовая ссылка"/>
    <w:basedOn w:val="af"/>
    <w:uiPriority w:val="99"/>
    <w:rsid w:val="00816927"/>
    <w:rPr>
      <w:b/>
      <w:bCs/>
      <w:color w:val="106BBE"/>
    </w:rPr>
  </w:style>
  <w:style w:type="paragraph" w:customStyle="1" w:styleId="af1">
    <w:name w:val="Заголовок статьи"/>
    <w:basedOn w:val="a"/>
    <w:next w:val="a"/>
    <w:uiPriority w:val="99"/>
    <w:rsid w:val="00816927"/>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f2">
    <w:name w:val="Комментарий"/>
    <w:basedOn w:val="a"/>
    <w:next w:val="a"/>
    <w:uiPriority w:val="99"/>
    <w:rsid w:val="00816927"/>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
    <w:uiPriority w:val="99"/>
    <w:rsid w:val="00816927"/>
    <w:rPr>
      <w:i/>
      <w:iCs/>
    </w:rPr>
  </w:style>
  <w:style w:type="character" w:customStyle="1" w:styleId="10">
    <w:name w:val="Заголовок 1 Знак"/>
    <w:basedOn w:val="a0"/>
    <w:link w:val="1"/>
    <w:uiPriority w:val="99"/>
    <w:rsid w:val="00F64044"/>
    <w:rPr>
      <w:rFonts w:ascii="Times New Roman CYR" w:eastAsiaTheme="minorEastAsia" w:hAnsi="Times New Roman CYR" w:cs="Times New Roman CYR"/>
      <w:b/>
      <w:bCs/>
      <w:color w:val="26282F"/>
      <w:szCs w:val="24"/>
      <w:lang w:eastAsia="ru-RU"/>
    </w:rPr>
  </w:style>
  <w:style w:type="paragraph" w:styleId="af4">
    <w:name w:val="Normal (Web)"/>
    <w:basedOn w:val="a"/>
    <w:uiPriority w:val="99"/>
    <w:semiHidden/>
    <w:unhideWhenUsed/>
    <w:rsid w:val="00E07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00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FC4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60030">
      <w:bodyDiv w:val="1"/>
      <w:marLeft w:val="0"/>
      <w:marRight w:val="0"/>
      <w:marTop w:val="0"/>
      <w:marBottom w:val="0"/>
      <w:divBdr>
        <w:top w:val="none" w:sz="0" w:space="0" w:color="auto"/>
        <w:left w:val="none" w:sz="0" w:space="0" w:color="auto"/>
        <w:bottom w:val="none" w:sz="0" w:space="0" w:color="auto"/>
        <w:right w:val="none" w:sz="0" w:space="0" w:color="auto"/>
      </w:divBdr>
      <w:divsChild>
        <w:div w:id="199636022">
          <w:marLeft w:val="0"/>
          <w:marRight w:val="0"/>
          <w:marTop w:val="210"/>
          <w:marBottom w:val="0"/>
          <w:divBdr>
            <w:top w:val="none" w:sz="0" w:space="0" w:color="auto"/>
            <w:left w:val="none" w:sz="0" w:space="0" w:color="auto"/>
            <w:bottom w:val="none" w:sz="0" w:space="0" w:color="auto"/>
            <w:right w:val="none" w:sz="0" w:space="0" w:color="auto"/>
          </w:divBdr>
        </w:div>
        <w:div w:id="1876428454">
          <w:marLeft w:val="0"/>
          <w:marRight w:val="0"/>
          <w:marTop w:val="0"/>
          <w:marBottom w:val="0"/>
          <w:divBdr>
            <w:top w:val="none" w:sz="0" w:space="0" w:color="auto"/>
            <w:left w:val="none" w:sz="0" w:space="0" w:color="auto"/>
            <w:bottom w:val="none" w:sz="0" w:space="0" w:color="auto"/>
            <w:right w:val="none" w:sz="0" w:space="0" w:color="auto"/>
          </w:divBdr>
        </w:div>
      </w:divsChild>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 w:id="988172478">
      <w:bodyDiv w:val="1"/>
      <w:marLeft w:val="0"/>
      <w:marRight w:val="0"/>
      <w:marTop w:val="0"/>
      <w:marBottom w:val="0"/>
      <w:divBdr>
        <w:top w:val="none" w:sz="0" w:space="0" w:color="auto"/>
        <w:left w:val="none" w:sz="0" w:space="0" w:color="auto"/>
        <w:bottom w:val="none" w:sz="0" w:space="0" w:color="auto"/>
        <w:right w:val="none" w:sz="0" w:space="0" w:color="auto"/>
      </w:divBdr>
      <w:divsChild>
        <w:div w:id="31696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0BF4B-1409-4867-B7B4-226A7EAB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532</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6</cp:revision>
  <cp:lastPrinted>2023-09-13T12:16:00Z</cp:lastPrinted>
  <dcterms:created xsi:type="dcterms:W3CDTF">2024-10-07T12:17:00Z</dcterms:created>
  <dcterms:modified xsi:type="dcterms:W3CDTF">2024-11-18T12:20:00Z</dcterms:modified>
</cp:coreProperties>
</file>