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Сравнительная таблица</w:t>
      </w:r>
    </w:p>
    <w:p w:rsidR="00D400AC" w:rsidRPr="00327FAC" w:rsidRDefault="00D400A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к проекту закона Приднестровской Молдавской Респу</w:t>
      </w:r>
      <w:bookmarkStart w:id="0" w:name="_GoBack"/>
      <w:bookmarkEnd w:id="0"/>
      <w:r w:rsidRPr="00327FAC">
        <w:rPr>
          <w:rFonts w:ascii="Times New Roman" w:eastAsia="Calibri" w:hAnsi="Times New Roman" w:cs="Times New Roman"/>
          <w:b/>
          <w:sz w:val="24"/>
          <w:szCs w:val="24"/>
        </w:rPr>
        <w:t>блики</w:t>
      </w:r>
    </w:p>
    <w:p w:rsidR="005F4766" w:rsidRPr="00327FAC" w:rsidRDefault="006022CC"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 xml:space="preserve">«О внесении </w:t>
      </w:r>
      <w:r w:rsidR="005B6C1C" w:rsidRPr="00327FAC">
        <w:rPr>
          <w:rFonts w:ascii="Times New Roman" w:eastAsia="Calibri" w:hAnsi="Times New Roman" w:cs="Times New Roman"/>
          <w:b/>
          <w:sz w:val="24"/>
          <w:szCs w:val="24"/>
        </w:rPr>
        <w:t>изменени</w:t>
      </w:r>
      <w:r w:rsidR="001B58CF" w:rsidRPr="00327FAC">
        <w:rPr>
          <w:rFonts w:ascii="Times New Roman" w:eastAsia="Calibri" w:hAnsi="Times New Roman" w:cs="Times New Roman"/>
          <w:b/>
          <w:sz w:val="24"/>
          <w:szCs w:val="24"/>
        </w:rPr>
        <w:t>й</w:t>
      </w:r>
      <w:r w:rsidR="00502D21" w:rsidRPr="00327FAC">
        <w:rPr>
          <w:rFonts w:ascii="Times New Roman" w:eastAsia="Calibri" w:hAnsi="Times New Roman" w:cs="Times New Roman"/>
          <w:b/>
          <w:sz w:val="24"/>
          <w:szCs w:val="24"/>
        </w:rPr>
        <w:t xml:space="preserve"> и дополнени</w:t>
      </w:r>
      <w:r w:rsidR="001B58CF" w:rsidRPr="00327FAC">
        <w:rPr>
          <w:rFonts w:ascii="Times New Roman" w:eastAsia="Calibri" w:hAnsi="Times New Roman" w:cs="Times New Roman"/>
          <w:b/>
          <w:sz w:val="24"/>
          <w:szCs w:val="24"/>
        </w:rPr>
        <w:t>й</w:t>
      </w:r>
      <w:r w:rsidR="005B6C1C" w:rsidRPr="00327FAC">
        <w:rPr>
          <w:rFonts w:ascii="Times New Roman" w:eastAsia="Calibri" w:hAnsi="Times New Roman" w:cs="Times New Roman"/>
          <w:b/>
          <w:sz w:val="24"/>
          <w:szCs w:val="24"/>
        </w:rPr>
        <w:t xml:space="preserve"> </w:t>
      </w:r>
      <w:r w:rsidR="00D62B27" w:rsidRPr="00327FAC">
        <w:rPr>
          <w:rFonts w:ascii="Times New Roman" w:eastAsia="Calibri" w:hAnsi="Times New Roman" w:cs="Times New Roman"/>
          <w:b/>
          <w:sz w:val="24"/>
          <w:szCs w:val="24"/>
        </w:rPr>
        <w:t>в</w:t>
      </w:r>
      <w:r w:rsidR="001F20FC" w:rsidRPr="00327FAC">
        <w:rPr>
          <w:rFonts w:ascii="Times New Roman" w:eastAsia="Calibri" w:hAnsi="Times New Roman" w:cs="Times New Roman"/>
          <w:b/>
          <w:sz w:val="24"/>
          <w:szCs w:val="24"/>
        </w:rPr>
        <w:t xml:space="preserve"> </w:t>
      </w:r>
      <w:r w:rsidR="005F4766" w:rsidRPr="00327FAC">
        <w:rPr>
          <w:rFonts w:ascii="Times New Roman" w:eastAsia="Calibri" w:hAnsi="Times New Roman" w:cs="Times New Roman"/>
          <w:b/>
          <w:sz w:val="24"/>
          <w:szCs w:val="24"/>
        </w:rPr>
        <w:t>Уголовный Кодекс</w:t>
      </w:r>
    </w:p>
    <w:p w:rsidR="00D400AC" w:rsidRPr="00327FAC" w:rsidRDefault="005F4766" w:rsidP="00327FAC">
      <w:pPr>
        <w:spacing w:after="0"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Приднестровской Молдавской Республики</w:t>
      </w:r>
      <w:r w:rsidR="00D400AC" w:rsidRPr="00327FAC">
        <w:rPr>
          <w:rFonts w:ascii="Times New Roman" w:eastAsia="Calibri" w:hAnsi="Times New Roman" w:cs="Times New Roman"/>
          <w:b/>
          <w:sz w:val="24"/>
          <w:szCs w:val="24"/>
        </w:rPr>
        <w:t>»</w:t>
      </w:r>
    </w:p>
    <w:p w:rsidR="00D400AC" w:rsidRPr="00327FAC" w:rsidRDefault="00D400AC" w:rsidP="00327FAC">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327FAC"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327FAC" w:rsidRDefault="005F4766"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Уголовный кодекс Приднестровской Молдавской Республики</w:t>
            </w:r>
          </w:p>
        </w:tc>
      </w:tr>
      <w:tr w:rsidR="000C2F9F"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1F20FC" w:rsidRPr="00327FAC" w:rsidRDefault="00D62B27"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327FAC" w:rsidRDefault="00F93125" w:rsidP="00327FAC">
            <w:pPr>
              <w:spacing w:line="240" w:lineRule="auto"/>
              <w:jc w:val="center"/>
              <w:rPr>
                <w:rFonts w:ascii="Times New Roman" w:eastAsia="Calibri" w:hAnsi="Times New Roman" w:cs="Times New Roman"/>
                <w:b/>
                <w:sz w:val="24"/>
                <w:szCs w:val="24"/>
              </w:rPr>
            </w:pPr>
            <w:r w:rsidRPr="00327FAC">
              <w:rPr>
                <w:rFonts w:ascii="Times New Roman" w:eastAsia="Calibri" w:hAnsi="Times New Roman" w:cs="Times New Roman"/>
                <w:b/>
                <w:sz w:val="24"/>
                <w:szCs w:val="24"/>
              </w:rPr>
              <w:t>п</w:t>
            </w:r>
            <w:r w:rsidR="009B782D" w:rsidRPr="00327FAC">
              <w:rPr>
                <w:rFonts w:ascii="Times New Roman" w:eastAsia="Calibri" w:hAnsi="Times New Roman" w:cs="Times New Roman"/>
                <w:b/>
                <w:sz w:val="24"/>
                <w:szCs w:val="24"/>
              </w:rPr>
              <w:t>редлагаемая р</w:t>
            </w:r>
            <w:r w:rsidR="0060140F" w:rsidRPr="00327FAC">
              <w:rPr>
                <w:rFonts w:ascii="Times New Roman" w:eastAsia="Calibri" w:hAnsi="Times New Roman" w:cs="Times New Roman"/>
                <w:b/>
                <w:sz w:val="24"/>
                <w:szCs w:val="24"/>
              </w:rPr>
              <w:t>едакция</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816927" w:rsidRPr="00327FAC" w:rsidRDefault="00816927" w:rsidP="00327FAC">
            <w:pPr>
              <w:pStyle w:val="ad"/>
              <w:ind w:firstLine="709"/>
              <w:rPr>
                <w:rFonts w:ascii="Times New Roman" w:hAnsi="Times New Roman" w:cs="Times New Roman"/>
                <w:sz w:val="24"/>
                <w:szCs w:val="24"/>
              </w:rPr>
            </w:pPr>
            <w:r w:rsidRPr="00327FAC">
              <w:rPr>
                <w:rFonts w:ascii="Times New Roman" w:hAnsi="Times New Roman" w:cs="Times New Roman"/>
                <w:b/>
                <w:sz w:val="24"/>
                <w:szCs w:val="24"/>
              </w:rPr>
              <w:t>Статья 61.</w:t>
            </w:r>
            <w:r w:rsidRPr="00327FAC">
              <w:rPr>
                <w:rFonts w:ascii="Times New Roman" w:hAnsi="Times New Roman" w:cs="Times New Roman"/>
                <w:sz w:val="24"/>
                <w:szCs w:val="24"/>
              </w:rPr>
              <w:t xml:space="preserve"> Назначение наказания при наличии смягчающих обстоятельств</w:t>
            </w:r>
          </w:p>
          <w:p w:rsidR="00816927" w:rsidRPr="00327FAC" w:rsidRDefault="00816927" w:rsidP="00327FAC">
            <w:pPr>
              <w:pStyle w:val="ad"/>
              <w:ind w:firstLine="709"/>
              <w:rPr>
                <w:rFonts w:ascii="Times New Roman" w:hAnsi="Times New Roman" w:cs="Times New Roman"/>
                <w:sz w:val="24"/>
                <w:szCs w:val="24"/>
              </w:rPr>
            </w:pPr>
          </w:p>
          <w:p w:rsidR="002578E6" w:rsidRDefault="00816927" w:rsidP="00327FAC">
            <w:pPr>
              <w:pStyle w:val="ad"/>
              <w:ind w:firstLine="709"/>
              <w:rPr>
                <w:rFonts w:ascii="Times New Roman" w:hAnsi="Times New Roman" w:cs="Times New Roman"/>
                <w:sz w:val="24"/>
                <w:szCs w:val="24"/>
              </w:rPr>
            </w:pPr>
            <w:r w:rsidRPr="00327FAC">
              <w:rPr>
                <w:rFonts w:ascii="Times New Roman" w:hAnsi="Times New Roman" w:cs="Times New Roman"/>
                <w:sz w:val="24"/>
                <w:szCs w:val="24"/>
              </w:rPr>
              <w:t>При наличии смягчающих обстоятельств, предусмотренных пунктами «и» и (или) «к» части первой статьи 60 (обстоятельства, смягчающие наказание)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327FAC" w:rsidRDefault="00327FAC" w:rsidP="00327FAC">
            <w:pPr>
              <w:pStyle w:val="ad"/>
              <w:ind w:firstLine="709"/>
              <w:rPr>
                <w:rFonts w:ascii="Times New Roman" w:hAnsi="Times New Roman" w:cs="Times New Roman"/>
                <w:sz w:val="24"/>
                <w:szCs w:val="24"/>
              </w:rPr>
            </w:pPr>
            <w:r>
              <w:rPr>
                <w:rFonts w:ascii="Times New Roman" w:hAnsi="Times New Roman" w:cs="Times New Roman"/>
                <w:sz w:val="24"/>
                <w:szCs w:val="24"/>
              </w:rPr>
              <w:t>…</w:t>
            </w:r>
          </w:p>
          <w:p w:rsidR="00327FAC" w:rsidRPr="00327FAC" w:rsidRDefault="00327FAC" w:rsidP="00327FAC">
            <w:pPr>
              <w:pStyle w:val="ad"/>
              <w:ind w:firstLine="709"/>
              <w:rPr>
                <w:rFonts w:ascii="Times New Roman" w:hAnsi="Times New Roman" w:cs="Times New Roman"/>
                <w:b/>
                <w:sz w:val="24"/>
                <w:szCs w:val="24"/>
              </w:rPr>
            </w:pPr>
            <w:r w:rsidRPr="00327FAC">
              <w:rPr>
                <w:rFonts w:ascii="Times New Roman" w:hAnsi="Times New Roman" w:cs="Times New Roman"/>
                <w:b/>
                <w:sz w:val="24"/>
                <w:szCs w:val="24"/>
              </w:rPr>
              <w:t>отсутствует</w:t>
            </w:r>
          </w:p>
        </w:tc>
        <w:tc>
          <w:tcPr>
            <w:tcW w:w="4674" w:type="dxa"/>
            <w:tcBorders>
              <w:top w:val="single" w:sz="4" w:space="0" w:color="auto"/>
              <w:left w:val="single" w:sz="4" w:space="0" w:color="auto"/>
              <w:bottom w:val="single" w:sz="4" w:space="0" w:color="auto"/>
              <w:right w:val="single" w:sz="4" w:space="0" w:color="auto"/>
            </w:tcBorders>
          </w:tcPr>
          <w:p w:rsidR="00816927" w:rsidRPr="00327FAC" w:rsidRDefault="00816927" w:rsidP="00327FAC">
            <w:pPr>
              <w:pStyle w:val="af1"/>
              <w:ind w:left="0" w:firstLine="709"/>
              <w:rPr>
                <w:rFonts w:ascii="Times New Roman" w:hAnsi="Times New Roman" w:cs="Times New Roman"/>
              </w:rPr>
            </w:pPr>
            <w:r w:rsidRPr="00327FAC">
              <w:rPr>
                <w:rStyle w:val="af"/>
                <w:rFonts w:ascii="Times New Roman" w:hAnsi="Times New Roman" w:cs="Times New Roman"/>
                <w:color w:val="auto"/>
              </w:rPr>
              <w:t>Статья 61</w:t>
            </w:r>
            <w:r w:rsidRPr="00327FAC">
              <w:rPr>
                <w:rFonts w:ascii="Times New Roman" w:hAnsi="Times New Roman" w:cs="Times New Roman"/>
                <w:b/>
              </w:rPr>
              <w:t xml:space="preserve">. </w:t>
            </w:r>
            <w:r w:rsidRPr="00327FAC">
              <w:rPr>
                <w:rFonts w:ascii="Times New Roman" w:hAnsi="Times New Roman" w:cs="Times New Roman"/>
              </w:rPr>
              <w:t>Назначение наказания при наличии смягчающих обстоятельств</w:t>
            </w:r>
          </w:p>
          <w:p w:rsidR="00816927" w:rsidRPr="00327FAC" w:rsidRDefault="00816927" w:rsidP="00327FAC">
            <w:pPr>
              <w:spacing w:line="240" w:lineRule="auto"/>
              <w:ind w:firstLine="709"/>
              <w:rPr>
                <w:rFonts w:ascii="Times New Roman" w:hAnsi="Times New Roman" w:cs="Times New Roman"/>
                <w:sz w:val="24"/>
                <w:szCs w:val="24"/>
              </w:rPr>
            </w:pPr>
            <w:bookmarkStart w:id="1" w:name="sub_6201"/>
          </w:p>
          <w:p w:rsidR="00816927" w:rsidRPr="00327FAC" w:rsidRDefault="00816927" w:rsidP="00327FAC">
            <w:pPr>
              <w:spacing w:line="240" w:lineRule="auto"/>
              <w:ind w:firstLine="709"/>
              <w:rPr>
                <w:rFonts w:ascii="Times New Roman" w:hAnsi="Times New Roman" w:cs="Times New Roman"/>
                <w:sz w:val="24"/>
                <w:szCs w:val="24"/>
              </w:rPr>
            </w:pPr>
            <w:r w:rsidRPr="00327FAC">
              <w:rPr>
                <w:rFonts w:ascii="Times New Roman" w:hAnsi="Times New Roman" w:cs="Times New Roman"/>
                <w:sz w:val="24"/>
                <w:szCs w:val="24"/>
              </w:rPr>
              <w:t xml:space="preserve">1. При наличии смягчающих обстоятельств, </w:t>
            </w:r>
            <w:r w:rsidR="00327FAC" w:rsidRPr="00327FAC">
              <w:rPr>
                <w:rFonts w:ascii="Times New Roman" w:hAnsi="Times New Roman" w:cs="Times New Roman"/>
                <w:sz w:val="24"/>
                <w:szCs w:val="24"/>
              </w:rPr>
              <w:t>предусмотренных подпунктами и</w:t>
            </w:r>
            <w:proofErr w:type="gramStart"/>
            <w:r w:rsidR="00327FAC" w:rsidRPr="00327FAC">
              <w:rPr>
                <w:rFonts w:ascii="Times New Roman" w:hAnsi="Times New Roman" w:cs="Times New Roman"/>
                <w:sz w:val="24"/>
                <w:szCs w:val="24"/>
              </w:rPr>
              <w:t>)</w:t>
            </w:r>
            <w:proofErr w:type="gramEnd"/>
            <w:r w:rsidR="00327FAC" w:rsidRPr="00327FAC">
              <w:rPr>
                <w:rFonts w:ascii="Times New Roman" w:hAnsi="Times New Roman" w:cs="Times New Roman"/>
                <w:sz w:val="24"/>
                <w:szCs w:val="24"/>
              </w:rPr>
              <w:t xml:space="preserve"> и (или) к)</w:t>
            </w:r>
            <w:r w:rsidRPr="00327FAC">
              <w:rPr>
                <w:rFonts w:ascii="Times New Roman" w:hAnsi="Times New Roman" w:cs="Times New Roman"/>
                <w:sz w:val="24"/>
                <w:szCs w:val="24"/>
              </w:rPr>
              <w:t xml:space="preserve"> </w:t>
            </w:r>
            <w:r w:rsidR="00327FAC" w:rsidRPr="00327FAC">
              <w:rPr>
                <w:rFonts w:ascii="Times New Roman" w:hAnsi="Times New Roman" w:cs="Times New Roman"/>
                <w:sz w:val="24"/>
                <w:szCs w:val="24"/>
              </w:rPr>
              <w:t>пункта 1</w:t>
            </w:r>
            <w:r w:rsidRPr="00327FAC">
              <w:rPr>
                <w:rFonts w:ascii="Times New Roman" w:hAnsi="Times New Roman" w:cs="Times New Roman"/>
                <w:sz w:val="24"/>
                <w:szCs w:val="24"/>
              </w:rPr>
              <w:t xml:space="preserve"> статьи 60 (обстоятельства, смягчающие наказание)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bookmarkStart w:id="2" w:name="sub_6202"/>
            <w:bookmarkEnd w:id="1"/>
          </w:p>
          <w:p w:rsidR="00816927" w:rsidRPr="00327FAC" w:rsidRDefault="00816927" w:rsidP="00327FAC">
            <w:pPr>
              <w:spacing w:line="240" w:lineRule="auto"/>
              <w:ind w:firstLine="709"/>
              <w:rPr>
                <w:rFonts w:ascii="Times New Roman" w:hAnsi="Times New Roman" w:cs="Times New Roman"/>
                <w:b/>
                <w:sz w:val="24"/>
                <w:szCs w:val="24"/>
              </w:rPr>
            </w:pPr>
            <w:r w:rsidRPr="00327FAC">
              <w:rPr>
                <w:rFonts w:ascii="Times New Roman" w:hAnsi="Times New Roman" w:cs="Times New Roman"/>
                <w:b/>
                <w:sz w:val="24"/>
                <w:szCs w:val="24"/>
              </w:rPr>
              <w:t xml:space="preserve">2. В случае </w:t>
            </w:r>
            <w:r w:rsidRPr="00327FAC">
              <w:rPr>
                <w:rStyle w:val="af0"/>
                <w:rFonts w:ascii="Times New Roman" w:hAnsi="Times New Roman" w:cs="Times New Roman"/>
                <w:color w:val="auto"/>
                <w:sz w:val="24"/>
                <w:szCs w:val="24"/>
              </w:rPr>
              <w:t>заключения</w:t>
            </w:r>
            <w:r w:rsidRPr="00327FAC">
              <w:rPr>
                <w:rFonts w:ascii="Times New Roman" w:hAnsi="Times New Roman" w:cs="Times New Roman"/>
                <w:b/>
                <w:sz w:val="24"/>
                <w:szCs w:val="24"/>
              </w:rPr>
              <w:t xml:space="preserve"> досудебного соглашения о сотрудничестве при наличии смягчающих обстоятельств, предусмотренных </w:t>
            </w:r>
            <w:r w:rsidR="00327FAC" w:rsidRPr="00327FAC">
              <w:rPr>
                <w:rFonts w:ascii="Times New Roman" w:hAnsi="Times New Roman" w:cs="Times New Roman"/>
                <w:b/>
                <w:sz w:val="24"/>
                <w:szCs w:val="24"/>
              </w:rPr>
              <w:t>подпунктом и) пункта 1 статьи 60</w:t>
            </w:r>
            <w:r w:rsidRPr="00327FAC">
              <w:rPr>
                <w:rFonts w:ascii="Times New Roman" w:hAnsi="Times New Roman" w:cs="Times New Roman"/>
                <w:b/>
                <w:sz w:val="24"/>
                <w:szCs w:val="24"/>
              </w:rP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r w:rsidRPr="00327FAC">
              <w:rPr>
                <w:rStyle w:val="af0"/>
                <w:rFonts w:ascii="Times New Roman" w:hAnsi="Times New Roman" w:cs="Times New Roman"/>
                <w:color w:val="auto"/>
                <w:sz w:val="24"/>
                <w:szCs w:val="24"/>
              </w:rPr>
              <w:t>Особенной части</w:t>
            </w:r>
            <w:r w:rsidRPr="00327FAC">
              <w:rPr>
                <w:rFonts w:ascii="Times New Roman" w:hAnsi="Times New Roman" w:cs="Times New Roman"/>
                <w:b/>
                <w:sz w:val="24"/>
                <w:szCs w:val="24"/>
              </w:rPr>
              <w:t xml:space="preserve"> настоящего Кодекса.</w:t>
            </w:r>
          </w:p>
          <w:p w:rsidR="00816927" w:rsidRPr="005B3561" w:rsidRDefault="00816927" w:rsidP="00327FAC">
            <w:pPr>
              <w:spacing w:line="240" w:lineRule="auto"/>
              <w:ind w:firstLine="709"/>
              <w:rPr>
                <w:rFonts w:ascii="Times New Roman" w:hAnsi="Times New Roman" w:cs="Times New Roman"/>
                <w:b/>
                <w:sz w:val="24"/>
                <w:szCs w:val="24"/>
              </w:rPr>
            </w:pPr>
            <w:bookmarkStart w:id="3" w:name="sub_6203"/>
            <w:bookmarkEnd w:id="2"/>
            <w:r w:rsidRPr="005B3561">
              <w:rPr>
                <w:rFonts w:ascii="Times New Roman" w:hAnsi="Times New Roman" w:cs="Times New Roman"/>
                <w:b/>
                <w:sz w:val="24"/>
                <w:szCs w:val="24"/>
              </w:rPr>
              <w:t xml:space="preserve">3. Положения </w:t>
            </w:r>
            <w:r w:rsidR="00327FAC" w:rsidRPr="005B3561">
              <w:rPr>
                <w:rStyle w:val="af0"/>
                <w:rFonts w:ascii="Times New Roman" w:hAnsi="Times New Roman" w:cs="Times New Roman"/>
                <w:color w:val="auto"/>
                <w:sz w:val="24"/>
                <w:szCs w:val="24"/>
              </w:rPr>
              <w:t>пункта 1</w:t>
            </w:r>
            <w:r w:rsidRPr="005B3561">
              <w:rPr>
                <w:rFonts w:ascii="Times New Roman" w:hAnsi="Times New Roman" w:cs="Times New Roman"/>
                <w:b/>
                <w:sz w:val="24"/>
                <w:szCs w:val="24"/>
              </w:rPr>
              <w:t xml:space="preserve"> настоящей статьи не применяются, если соответствующей статьей </w:t>
            </w:r>
            <w:r w:rsidRPr="005B3561">
              <w:rPr>
                <w:rStyle w:val="af0"/>
                <w:rFonts w:ascii="Times New Roman" w:hAnsi="Times New Roman" w:cs="Times New Roman"/>
                <w:color w:val="auto"/>
                <w:sz w:val="24"/>
                <w:szCs w:val="24"/>
              </w:rPr>
              <w:t>Особенной части</w:t>
            </w:r>
            <w:r w:rsidRPr="005B3561">
              <w:rPr>
                <w:rFonts w:ascii="Times New Roman" w:hAnsi="Times New Roman" w:cs="Times New Roman"/>
                <w:b/>
                <w:sz w:val="24"/>
                <w:szCs w:val="24"/>
              </w:rP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Особенной части настоящего Кодекса.</w:t>
            </w:r>
          </w:p>
          <w:p w:rsidR="00816927" w:rsidRPr="00327FAC" w:rsidRDefault="00816927" w:rsidP="00327FAC">
            <w:pPr>
              <w:spacing w:line="240" w:lineRule="auto"/>
              <w:ind w:firstLine="709"/>
              <w:rPr>
                <w:rFonts w:ascii="Times New Roman" w:hAnsi="Times New Roman" w:cs="Times New Roman"/>
                <w:b/>
                <w:sz w:val="24"/>
                <w:szCs w:val="24"/>
              </w:rPr>
            </w:pPr>
            <w:bookmarkStart w:id="4" w:name="sub_6204"/>
            <w:bookmarkEnd w:id="3"/>
            <w:r w:rsidRPr="005B3561">
              <w:rPr>
                <w:rFonts w:ascii="Times New Roman" w:hAnsi="Times New Roman" w:cs="Times New Roman"/>
                <w:b/>
                <w:sz w:val="24"/>
                <w:szCs w:val="24"/>
              </w:rPr>
              <w:t xml:space="preserve">4. В случае заключения досудебного соглашения о сотрудничестве, если соответствующей статьей </w:t>
            </w:r>
            <w:r w:rsidRPr="005B3561">
              <w:rPr>
                <w:rStyle w:val="af0"/>
                <w:rFonts w:ascii="Times New Roman" w:hAnsi="Times New Roman" w:cs="Times New Roman"/>
                <w:color w:val="auto"/>
                <w:sz w:val="24"/>
                <w:szCs w:val="24"/>
              </w:rPr>
              <w:t>Особенной части</w:t>
            </w:r>
            <w:r w:rsidRPr="005B3561">
              <w:rPr>
                <w:rFonts w:ascii="Times New Roman" w:hAnsi="Times New Roman" w:cs="Times New Roman"/>
                <w:b/>
                <w:sz w:val="24"/>
                <w:szCs w:val="24"/>
              </w:rP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w:t>
            </w:r>
            <w:r w:rsidRPr="005B3561">
              <w:rPr>
                <w:rFonts w:ascii="Times New Roman" w:hAnsi="Times New Roman" w:cs="Times New Roman"/>
                <w:b/>
                <w:sz w:val="24"/>
                <w:szCs w:val="24"/>
              </w:rPr>
              <w:lastRenderedPageBreak/>
              <w:t>максимального срока или размера наиболее строгого вида наказания в виде лишения свободы, предусмотренного соответствующей статьей Особенной части настоящего Кодекса.</w:t>
            </w:r>
          </w:p>
          <w:bookmarkEnd w:id="4"/>
          <w:p w:rsidR="002578E6" w:rsidRPr="00327FAC" w:rsidRDefault="00816927" w:rsidP="00327FAC">
            <w:pPr>
              <w:spacing w:line="240" w:lineRule="auto"/>
              <w:ind w:firstLine="709"/>
              <w:rPr>
                <w:rFonts w:ascii="Times New Roman" w:hAnsi="Times New Roman" w:cs="Times New Roman"/>
                <w:b/>
                <w:sz w:val="24"/>
                <w:szCs w:val="24"/>
              </w:rPr>
            </w:pPr>
            <w:r w:rsidRPr="006F1C4F">
              <w:rPr>
                <w:rFonts w:ascii="Times New Roman" w:hAnsi="Times New Roman" w:cs="Times New Roman"/>
                <w:b/>
                <w:sz w:val="24"/>
                <w:szCs w:val="24"/>
              </w:rPr>
              <w:t xml:space="preserve">5. Срок или размер наказания, назначаемого лицу, уголовное дело в отношении которого рассмотрено в порядке, предусмотренном </w:t>
            </w:r>
            <w:r w:rsidRPr="006F1C4F">
              <w:rPr>
                <w:rStyle w:val="af0"/>
                <w:rFonts w:ascii="Times New Roman" w:hAnsi="Times New Roman" w:cs="Times New Roman"/>
                <w:color w:val="auto"/>
                <w:sz w:val="24"/>
                <w:szCs w:val="24"/>
              </w:rPr>
              <w:t>главой 4</w:t>
            </w:r>
            <w:r w:rsidR="00327FAC" w:rsidRPr="006F1C4F">
              <w:rPr>
                <w:rStyle w:val="af0"/>
                <w:rFonts w:ascii="Times New Roman" w:hAnsi="Times New Roman" w:cs="Times New Roman"/>
                <w:color w:val="auto"/>
                <w:sz w:val="24"/>
                <w:szCs w:val="24"/>
              </w:rPr>
              <w:t>1</w:t>
            </w:r>
            <w:r w:rsidRPr="006F1C4F">
              <w:rPr>
                <w:rFonts w:ascii="Times New Roman" w:hAnsi="Times New Roman" w:cs="Times New Roman"/>
                <w:b/>
                <w:sz w:val="24"/>
                <w:szCs w:val="24"/>
              </w:rPr>
              <w:t xml:space="preserve"> Уголовно-процессуального кодекса </w:t>
            </w:r>
            <w:r w:rsidR="00327FAC" w:rsidRPr="006F1C4F">
              <w:rPr>
                <w:rFonts w:ascii="Times New Roman" w:hAnsi="Times New Roman" w:cs="Times New Roman"/>
                <w:b/>
                <w:sz w:val="24"/>
                <w:szCs w:val="24"/>
              </w:rPr>
              <w:t>Приднестровской Молдавской Республики</w:t>
            </w:r>
            <w:r w:rsidRPr="006F1C4F">
              <w:rPr>
                <w:rFonts w:ascii="Times New Roman" w:hAnsi="Times New Roman" w:cs="Times New Roman"/>
                <w:b/>
                <w:sz w:val="24"/>
                <w:szCs w:val="24"/>
              </w:rPr>
              <w:t xml:space="preserve">,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w:t>
            </w:r>
            <w:r w:rsidR="00327FAC" w:rsidRPr="006F1C4F">
              <w:rPr>
                <w:rStyle w:val="af0"/>
                <w:rFonts w:ascii="Times New Roman" w:hAnsi="Times New Roman" w:cs="Times New Roman"/>
                <w:color w:val="auto"/>
                <w:sz w:val="24"/>
                <w:szCs w:val="24"/>
              </w:rPr>
              <w:t>статье 250</w:t>
            </w:r>
            <w:r w:rsidRPr="006F1C4F">
              <w:rPr>
                <w:rFonts w:ascii="Times New Roman" w:hAnsi="Times New Roman" w:cs="Times New Roman"/>
                <w:b/>
                <w:sz w:val="24"/>
                <w:szCs w:val="24"/>
              </w:rPr>
              <w:t xml:space="preserve"> Уголовно-процессуального кодекса </w:t>
            </w:r>
            <w:r w:rsidR="00327FAC" w:rsidRPr="006F1C4F">
              <w:rPr>
                <w:rFonts w:ascii="Times New Roman" w:hAnsi="Times New Roman" w:cs="Times New Roman"/>
                <w:b/>
                <w:sz w:val="24"/>
                <w:szCs w:val="24"/>
              </w:rPr>
              <w:t>Приднестровской Молдавской Республики</w:t>
            </w:r>
            <w:r w:rsidRPr="006F1C4F">
              <w:rPr>
                <w:rFonts w:ascii="Times New Roman" w:hAnsi="Times New Roman" w:cs="Times New Roman"/>
                <w:b/>
                <w:sz w:val="24"/>
                <w:szCs w:val="24"/>
              </w:rPr>
              <w:t>, - одну вторую максимального срока или размера наиболее строгого вида наказания, предусмотренного за совершенное преступление.</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906AD" w:rsidRPr="00084534" w:rsidRDefault="00A906AD" w:rsidP="00A906AD">
            <w:pPr>
              <w:pStyle w:val="af1"/>
              <w:ind w:left="0" w:firstLine="709"/>
              <w:rPr>
                <w:rFonts w:ascii="Times New Roman" w:hAnsi="Times New Roman" w:cs="Times New Roman"/>
                <w:b/>
              </w:rPr>
            </w:pPr>
            <w:r w:rsidRPr="00A906AD">
              <w:rPr>
                <w:rStyle w:val="af"/>
                <w:rFonts w:ascii="Times New Roman" w:hAnsi="Times New Roman" w:cs="Times New Roman"/>
                <w:color w:val="auto"/>
              </w:rPr>
              <w:lastRenderedPageBreak/>
              <w:t>Статья 62-1.</w:t>
            </w:r>
            <w:r w:rsidRPr="00A906AD">
              <w:rPr>
                <w:rFonts w:ascii="Times New Roman" w:hAnsi="Times New Roman" w:cs="Times New Roman"/>
              </w:rPr>
              <w:t xml:space="preserve"> </w:t>
            </w:r>
            <w:r w:rsidRPr="00084534">
              <w:rPr>
                <w:rFonts w:ascii="Times New Roman" w:hAnsi="Times New Roman" w:cs="Times New Roman"/>
                <w:b/>
              </w:rPr>
              <w:t>отсутствует</w:t>
            </w:r>
          </w:p>
          <w:p w:rsidR="002578E6" w:rsidRPr="00327FAC" w:rsidRDefault="002578E6" w:rsidP="00327FAC">
            <w:pPr>
              <w:spacing w:line="240" w:lineRule="auto"/>
              <w:ind w:firstLine="709"/>
              <w:rPr>
                <w:rFonts w:ascii="Times New Roman" w:eastAsia="Calibri"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A906AD" w:rsidRPr="00A906AD" w:rsidRDefault="00A906AD" w:rsidP="00A906AD">
            <w:pPr>
              <w:pStyle w:val="af1"/>
              <w:ind w:left="0" w:firstLine="709"/>
              <w:rPr>
                <w:rFonts w:ascii="Times New Roman" w:hAnsi="Times New Roman" w:cs="Times New Roman"/>
              </w:rPr>
            </w:pPr>
            <w:r w:rsidRPr="00A906AD">
              <w:rPr>
                <w:rStyle w:val="af"/>
                <w:rFonts w:ascii="Times New Roman" w:hAnsi="Times New Roman" w:cs="Times New Roman"/>
                <w:color w:val="auto"/>
              </w:rPr>
              <w:t>Статья 62-1.</w:t>
            </w:r>
            <w:r w:rsidRPr="00A906AD">
              <w:rPr>
                <w:rFonts w:ascii="Times New Roman" w:hAnsi="Times New Roman" w:cs="Times New Roman"/>
              </w:rPr>
              <w:t xml:space="preserve"> Назначение наказания в случае нарушения досудебного соглашения о сотрудничестве</w:t>
            </w:r>
          </w:p>
          <w:p w:rsidR="00A906AD" w:rsidRPr="00A906AD" w:rsidRDefault="00A906AD" w:rsidP="00A906AD">
            <w:pPr>
              <w:spacing w:line="240" w:lineRule="auto"/>
              <w:ind w:firstLine="709"/>
              <w:rPr>
                <w:rFonts w:ascii="Times New Roman" w:hAnsi="Times New Roman" w:cs="Times New Roman"/>
                <w:sz w:val="24"/>
                <w:szCs w:val="24"/>
              </w:rPr>
            </w:pPr>
          </w:p>
          <w:p w:rsidR="002578E6" w:rsidRPr="00A906AD" w:rsidRDefault="00A906AD" w:rsidP="00A906AD">
            <w:pPr>
              <w:spacing w:line="240" w:lineRule="auto"/>
              <w:ind w:firstLine="709"/>
              <w:rPr>
                <w:b/>
              </w:rPr>
            </w:pPr>
            <w:r w:rsidRPr="00A906AD">
              <w:rPr>
                <w:rFonts w:ascii="Times New Roman" w:hAnsi="Times New Roman" w:cs="Times New Roman"/>
                <w:b/>
                <w:sz w:val="24"/>
                <w:szCs w:val="24"/>
              </w:rPr>
              <w:t xml:space="preserve">В случае, если установлено, что лицом, заключившим </w:t>
            </w:r>
            <w:r w:rsidRPr="00A906AD">
              <w:rPr>
                <w:rStyle w:val="af0"/>
                <w:rFonts w:ascii="Times New Roman" w:hAnsi="Times New Roman" w:cs="Times New Roman"/>
                <w:color w:val="auto"/>
                <w:sz w:val="24"/>
                <w:szCs w:val="24"/>
              </w:rPr>
              <w:t>досудебное соглашение</w:t>
            </w:r>
            <w:r w:rsidRPr="00A906AD">
              <w:rPr>
                <w:rFonts w:ascii="Times New Roman" w:hAnsi="Times New Roman" w:cs="Times New Roman"/>
                <w:sz w:val="24"/>
                <w:szCs w:val="24"/>
              </w:rPr>
              <w:t xml:space="preserve"> </w:t>
            </w:r>
            <w:r w:rsidRPr="00A906AD">
              <w:rPr>
                <w:rFonts w:ascii="Times New Roman" w:hAnsi="Times New Roman" w:cs="Times New Roman"/>
                <w:b/>
                <w:sz w:val="24"/>
                <w:szCs w:val="24"/>
              </w:rPr>
              <w:t xml:space="preserve">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пунктов 2, 3 и 4 </w:t>
            </w:r>
            <w:r w:rsidRPr="00A906AD">
              <w:rPr>
                <w:rStyle w:val="af0"/>
                <w:rFonts w:ascii="Times New Roman" w:hAnsi="Times New Roman" w:cs="Times New Roman"/>
                <w:color w:val="auto"/>
                <w:sz w:val="24"/>
                <w:szCs w:val="24"/>
              </w:rPr>
              <w:t>статьи 61</w:t>
            </w:r>
            <w:r w:rsidRPr="00A906AD">
              <w:rPr>
                <w:rFonts w:ascii="Times New Roman" w:hAnsi="Times New Roman" w:cs="Times New Roman"/>
                <w:b/>
                <w:sz w:val="24"/>
                <w:szCs w:val="24"/>
              </w:rPr>
              <w:t xml:space="preserve"> настоящего Кодекса, касающихся срока и размера наказания, и </w:t>
            </w:r>
            <w:r w:rsidRPr="00A906AD">
              <w:rPr>
                <w:rStyle w:val="af0"/>
                <w:rFonts w:ascii="Times New Roman" w:hAnsi="Times New Roman" w:cs="Times New Roman"/>
                <w:color w:val="auto"/>
                <w:sz w:val="24"/>
                <w:szCs w:val="24"/>
              </w:rPr>
              <w:t>статьи 63</w:t>
            </w:r>
            <w:r w:rsidRPr="00A906AD">
              <w:rPr>
                <w:rFonts w:ascii="Times New Roman" w:hAnsi="Times New Roman" w:cs="Times New Roman"/>
                <w:b/>
                <w:sz w:val="24"/>
                <w:szCs w:val="24"/>
              </w:rPr>
              <w:t xml:space="preserve"> настоящего Кодекса.</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906AD" w:rsidRPr="00A906AD" w:rsidRDefault="00A906AD" w:rsidP="00A906AD">
            <w:pPr>
              <w:pStyle w:val="ad"/>
              <w:ind w:firstLine="709"/>
              <w:rPr>
                <w:rFonts w:ascii="Times New Roman" w:hAnsi="Times New Roman" w:cs="Times New Roman"/>
                <w:sz w:val="24"/>
                <w:szCs w:val="24"/>
              </w:rPr>
            </w:pPr>
            <w:r w:rsidRPr="00A906AD">
              <w:rPr>
                <w:rFonts w:ascii="Times New Roman" w:hAnsi="Times New Roman" w:cs="Times New Roman"/>
                <w:b/>
                <w:sz w:val="24"/>
                <w:szCs w:val="24"/>
              </w:rPr>
              <w:t>Статья 74.</w:t>
            </w:r>
            <w:r w:rsidRPr="00A906AD">
              <w:rPr>
                <w:rFonts w:ascii="Times New Roman" w:hAnsi="Times New Roman" w:cs="Times New Roman"/>
                <w:sz w:val="24"/>
                <w:szCs w:val="24"/>
              </w:rPr>
              <w:t xml:space="preserve"> Освобождение от уголовной ответственности в связи с деятельным раскаянием</w:t>
            </w:r>
          </w:p>
          <w:p w:rsidR="00A906AD" w:rsidRPr="00A906AD" w:rsidRDefault="00A906AD" w:rsidP="00A906AD">
            <w:pPr>
              <w:pStyle w:val="ad"/>
              <w:ind w:firstLine="709"/>
              <w:rPr>
                <w:rFonts w:ascii="Times New Roman" w:hAnsi="Times New Roman" w:cs="Times New Roman"/>
                <w:sz w:val="24"/>
                <w:szCs w:val="24"/>
              </w:rPr>
            </w:pPr>
          </w:p>
          <w:p w:rsidR="00A906AD" w:rsidRPr="00A906AD" w:rsidRDefault="00A906AD" w:rsidP="00A906AD">
            <w:pPr>
              <w:pStyle w:val="ad"/>
              <w:ind w:firstLine="709"/>
              <w:rPr>
                <w:rFonts w:ascii="Times New Roman" w:hAnsi="Times New Roman" w:cs="Times New Roman"/>
                <w:sz w:val="24"/>
                <w:szCs w:val="24"/>
              </w:rPr>
            </w:pPr>
            <w:r w:rsidRPr="00A906AD">
              <w:rPr>
                <w:rFonts w:ascii="Times New Roman" w:hAnsi="Times New Roman" w:cs="Times New Roman"/>
                <w:sz w:val="24"/>
                <w:szCs w:val="24"/>
              </w:rPr>
              <w:t>1. 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p>
          <w:p w:rsidR="002578E6" w:rsidRPr="00A906AD" w:rsidRDefault="00A906AD" w:rsidP="00A906AD">
            <w:pPr>
              <w:pStyle w:val="ad"/>
              <w:ind w:firstLine="709"/>
              <w:rPr>
                <w:rFonts w:ascii="Times New Roman" w:hAnsi="Times New Roman" w:cs="Times New Roman"/>
                <w:sz w:val="24"/>
                <w:szCs w:val="24"/>
              </w:rPr>
            </w:pPr>
            <w:r w:rsidRPr="00A906AD">
              <w:rPr>
                <w:rFonts w:ascii="Times New Roman" w:hAnsi="Times New Roman" w:cs="Times New Roman"/>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A906AD" w:rsidRPr="00A906AD" w:rsidRDefault="00A906AD" w:rsidP="00A906AD">
            <w:pPr>
              <w:pStyle w:val="ad"/>
              <w:ind w:firstLine="709"/>
              <w:rPr>
                <w:rFonts w:ascii="Times New Roman" w:hAnsi="Times New Roman" w:cs="Times New Roman"/>
                <w:sz w:val="24"/>
                <w:szCs w:val="24"/>
              </w:rPr>
            </w:pPr>
            <w:r w:rsidRPr="00A906AD">
              <w:rPr>
                <w:rFonts w:ascii="Times New Roman" w:hAnsi="Times New Roman" w:cs="Times New Roman"/>
                <w:b/>
                <w:sz w:val="24"/>
                <w:szCs w:val="24"/>
              </w:rPr>
              <w:t>Статья 74.</w:t>
            </w:r>
            <w:r w:rsidRPr="00A906AD">
              <w:rPr>
                <w:rFonts w:ascii="Times New Roman" w:hAnsi="Times New Roman" w:cs="Times New Roman"/>
                <w:sz w:val="24"/>
                <w:szCs w:val="24"/>
              </w:rPr>
              <w:t xml:space="preserve"> Освобождение от уголовной ответственности в связи с деятельным раскаянием</w:t>
            </w:r>
          </w:p>
          <w:p w:rsidR="00A906AD" w:rsidRPr="00A906AD" w:rsidRDefault="00A906AD" w:rsidP="00A906AD">
            <w:pPr>
              <w:pStyle w:val="ad"/>
              <w:ind w:firstLine="709"/>
              <w:rPr>
                <w:rFonts w:ascii="Times New Roman" w:hAnsi="Times New Roman" w:cs="Times New Roman"/>
                <w:sz w:val="24"/>
                <w:szCs w:val="24"/>
              </w:rPr>
            </w:pPr>
          </w:p>
          <w:p w:rsidR="00A906AD" w:rsidRPr="00A906AD" w:rsidRDefault="00A906AD" w:rsidP="00A906AD">
            <w:pPr>
              <w:pStyle w:val="ad"/>
              <w:ind w:firstLine="709"/>
              <w:rPr>
                <w:rFonts w:ascii="Times New Roman" w:hAnsi="Times New Roman" w:cs="Times New Roman"/>
                <w:sz w:val="24"/>
                <w:szCs w:val="24"/>
              </w:rPr>
            </w:pPr>
            <w:r w:rsidRPr="00A906AD">
              <w:rPr>
                <w:rFonts w:ascii="Times New Roman" w:hAnsi="Times New Roman" w:cs="Times New Roman"/>
                <w:sz w:val="24"/>
                <w:szCs w:val="24"/>
              </w:rPr>
              <w:t>1. Лицо, впервые совершившее преступление небольшой</w:t>
            </w:r>
            <w:r>
              <w:rPr>
                <w:rFonts w:ascii="Times New Roman" w:hAnsi="Times New Roman" w:cs="Times New Roman"/>
                <w:sz w:val="24"/>
                <w:szCs w:val="24"/>
              </w:rPr>
              <w:t xml:space="preserve"> </w:t>
            </w:r>
            <w:r w:rsidRPr="00A906AD">
              <w:rPr>
                <w:rFonts w:ascii="Times New Roman" w:hAnsi="Times New Roman" w:cs="Times New Roman"/>
                <w:b/>
                <w:sz w:val="24"/>
                <w:szCs w:val="24"/>
              </w:rPr>
              <w:t>или средней</w:t>
            </w:r>
            <w:r w:rsidRPr="00A906AD">
              <w:rPr>
                <w:rFonts w:ascii="Times New Roman" w:hAnsi="Times New Roman" w:cs="Times New Roman"/>
                <w:sz w:val="24"/>
                <w:szCs w:val="24"/>
              </w:rPr>
              <w:t xml:space="preserve">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p>
          <w:p w:rsidR="002578E6" w:rsidRPr="00A906AD" w:rsidRDefault="00A906AD" w:rsidP="00A906AD">
            <w:pPr>
              <w:pStyle w:val="ad"/>
              <w:ind w:firstLine="709"/>
              <w:rPr>
                <w:rFonts w:ascii="Times New Roman" w:hAnsi="Times New Roman" w:cs="Times New Roman"/>
                <w:sz w:val="24"/>
                <w:szCs w:val="24"/>
              </w:rPr>
            </w:pPr>
            <w:r w:rsidRPr="00A906AD">
              <w:rPr>
                <w:rFonts w:ascii="Times New Roman" w:hAnsi="Times New Roman" w:cs="Times New Roman"/>
                <w:sz w:val="24"/>
                <w:szCs w:val="24"/>
              </w:rPr>
              <w:lastRenderedPageBreak/>
              <w:t>…</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084534" w:rsidRPr="00084534" w:rsidRDefault="00084534" w:rsidP="00084534">
            <w:pPr>
              <w:pStyle w:val="af1"/>
              <w:ind w:left="0" w:firstLine="709"/>
              <w:rPr>
                <w:rFonts w:ascii="Times New Roman" w:hAnsi="Times New Roman" w:cs="Times New Roman"/>
              </w:rPr>
            </w:pPr>
            <w:r>
              <w:rPr>
                <w:rStyle w:val="af"/>
                <w:rFonts w:ascii="Times New Roman" w:hAnsi="Times New Roman" w:cs="Times New Roman"/>
              </w:rPr>
              <w:lastRenderedPageBreak/>
              <w:t>Статья 76-1</w:t>
            </w:r>
            <w:r w:rsidRPr="00084534">
              <w:rPr>
                <w:rStyle w:val="af"/>
                <w:rFonts w:ascii="Times New Roman" w:hAnsi="Times New Roman" w:cs="Times New Roman"/>
              </w:rPr>
              <w:t>.</w:t>
            </w:r>
            <w:r w:rsidRPr="00084534">
              <w:rPr>
                <w:rFonts w:ascii="Times New Roman" w:hAnsi="Times New Roman" w:cs="Times New Roman"/>
              </w:rPr>
              <w:t xml:space="preserve"> </w:t>
            </w:r>
            <w:r w:rsidRPr="00084534">
              <w:rPr>
                <w:rFonts w:ascii="Times New Roman" w:hAnsi="Times New Roman" w:cs="Times New Roman"/>
                <w:b/>
              </w:rPr>
              <w:t>отсутствует</w:t>
            </w:r>
          </w:p>
          <w:p w:rsidR="002578E6" w:rsidRPr="00327FAC" w:rsidRDefault="002578E6" w:rsidP="00327FAC">
            <w:pPr>
              <w:spacing w:line="240" w:lineRule="auto"/>
              <w:ind w:firstLine="709"/>
              <w:rPr>
                <w:rFonts w:ascii="Times New Roman" w:eastAsia="Calibri"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084534" w:rsidRPr="00084534" w:rsidRDefault="00084534" w:rsidP="00084534">
            <w:pPr>
              <w:pStyle w:val="af1"/>
              <w:ind w:left="0" w:firstLine="709"/>
              <w:rPr>
                <w:rFonts w:ascii="Times New Roman" w:hAnsi="Times New Roman" w:cs="Times New Roman"/>
                <w:b/>
              </w:rPr>
            </w:pPr>
            <w:r>
              <w:rPr>
                <w:rStyle w:val="af"/>
                <w:rFonts w:ascii="Times New Roman" w:hAnsi="Times New Roman" w:cs="Times New Roman"/>
              </w:rPr>
              <w:t>Статья 76</w:t>
            </w:r>
            <w:r w:rsidRPr="00084534">
              <w:rPr>
                <w:rStyle w:val="af"/>
                <w:rFonts w:ascii="Times New Roman" w:hAnsi="Times New Roman" w:cs="Times New Roman"/>
              </w:rPr>
              <w:t>-</w:t>
            </w:r>
            <w:r>
              <w:rPr>
                <w:rStyle w:val="af"/>
                <w:rFonts w:ascii="Times New Roman" w:hAnsi="Times New Roman" w:cs="Times New Roman"/>
              </w:rPr>
              <w:t>1</w:t>
            </w:r>
            <w:r w:rsidRPr="00084534">
              <w:rPr>
                <w:rStyle w:val="af"/>
                <w:rFonts w:ascii="Times New Roman" w:hAnsi="Times New Roman" w:cs="Times New Roman"/>
              </w:rPr>
              <w:t>.</w:t>
            </w:r>
            <w:r w:rsidRPr="00084534">
              <w:rPr>
                <w:rFonts w:ascii="Times New Roman" w:hAnsi="Times New Roman" w:cs="Times New Roman"/>
                <w:b/>
              </w:rPr>
              <w:t xml:space="preserve"> </w:t>
            </w:r>
            <w:r w:rsidRPr="00084534">
              <w:rPr>
                <w:rFonts w:ascii="Times New Roman" w:hAnsi="Times New Roman" w:cs="Times New Roman"/>
              </w:rPr>
              <w:t>Освобождение от уголовной ответственности с назначением судебного штрафа</w:t>
            </w:r>
          </w:p>
          <w:p w:rsidR="00084534" w:rsidRPr="00084534" w:rsidRDefault="00084534" w:rsidP="00084534">
            <w:pPr>
              <w:spacing w:line="240" w:lineRule="auto"/>
              <w:ind w:firstLine="709"/>
              <w:rPr>
                <w:rFonts w:ascii="Times New Roman" w:hAnsi="Times New Roman" w:cs="Times New Roman"/>
                <w:b/>
                <w:sz w:val="24"/>
                <w:szCs w:val="24"/>
              </w:rPr>
            </w:pPr>
          </w:p>
          <w:p w:rsidR="002578E6" w:rsidRPr="00084534" w:rsidRDefault="00084534" w:rsidP="00084534">
            <w:pPr>
              <w:spacing w:line="240" w:lineRule="auto"/>
              <w:ind w:firstLine="709"/>
              <w:rPr>
                <w:rFonts w:ascii="Times New Roman" w:hAnsi="Times New Roman" w:cs="Times New Roman"/>
                <w:b/>
                <w:sz w:val="24"/>
                <w:szCs w:val="24"/>
              </w:rPr>
            </w:pPr>
            <w:r w:rsidRPr="00084534">
              <w:rPr>
                <w:rFonts w:ascii="Times New Roman" w:hAnsi="Times New Roman" w:cs="Times New Roman"/>
                <w:b/>
                <w:sz w:val="24"/>
                <w:szCs w:val="24"/>
              </w:rPr>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084534" w:rsidRPr="00084534" w:rsidRDefault="00084534" w:rsidP="00084534">
            <w:pPr>
              <w:pStyle w:val="ad"/>
              <w:ind w:firstLine="709"/>
              <w:rPr>
                <w:rFonts w:ascii="Times New Roman" w:hAnsi="Times New Roman" w:cs="Times New Roman"/>
                <w:sz w:val="24"/>
                <w:szCs w:val="24"/>
              </w:rPr>
            </w:pPr>
            <w:r w:rsidRPr="00084534">
              <w:rPr>
                <w:rFonts w:ascii="Times New Roman" w:hAnsi="Times New Roman" w:cs="Times New Roman"/>
                <w:b/>
                <w:sz w:val="24"/>
                <w:szCs w:val="24"/>
              </w:rPr>
              <w:t>Статья 77.</w:t>
            </w:r>
            <w:r w:rsidRPr="00084534">
              <w:rPr>
                <w:rFonts w:ascii="Times New Roman" w:hAnsi="Times New Roman" w:cs="Times New Roman"/>
                <w:sz w:val="24"/>
                <w:szCs w:val="24"/>
              </w:rPr>
              <w:t xml:space="preserve"> Освобождение от уголовной ответственности в связи с</w:t>
            </w:r>
            <w:r>
              <w:rPr>
                <w:rFonts w:ascii="Times New Roman" w:hAnsi="Times New Roman" w:cs="Times New Roman"/>
                <w:sz w:val="24"/>
                <w:szCs w:val="24"/>
              </w:rPr>
              <w:t xml:space="preserve"> </w:t>
            </w:r>
            <w:r w:rsidRPr="00084534">
              <w:rPr>
                <w:rFonts w:ascii="Times New Roman" w:hAnsi="Times New Roman" w:cs="Times New Roman"/>
                <w:sz w:val="24"/>
                <w:szCs w:val="24"/>
              </w:rPr>
              <w:t>истечением сроков давности</w:t>
            </w:r>
          </w:p>
          <w:p w:rsidR="00084534" w:rsidRPr="00084534" w:rsidRDefault="00084534" w:rsidP="00084534">
            <w:pPr>
              <w:pStyle w:val="ad"/>
              <w:ind w:firstLine="709"/>
              <w:rPr>
                <w:rFonts w:ascii="Times New Roman" w:hAnsi="Times New Roman" w:cs="Times New Roman"/>
                <w:sz w:val="24"/>
                <w:szCs w:val="24"/>
              </w:rPr>
            </w:pPr>
            <w:r w:rsidRPr="00084534">
              <w:rPr>
                <w:rFonts w:ascii="Times New Roman" w:hAnsi="Times New Roman" w:cs="Times New Roman"/>
                <w:sz w:val="24"/>
                <w:szCs w:val="24"/>
              </w:rPr>
              <w:t>…</w:t>
            </w:r>
          </w:p>
          <w:p w:rsidR="00084534" w:rsidRPr="00084534" w:rsidRDefault="00084534" w:rsidP="00084534">
            <w:pPr>
              <w:pStyle w:val="ad"/>
              <w:ind w:firstLine="709"/>
              <w:rPr>
                <w:rFonts w:ascii="Times New Roman" w:hAnsi="Times New Roman" w:cs="Times New Roman"/>
                <w:sz w:val="24"/>
                <w:szCs w:val="24"/>
              </w:rPr>
            </w:pPr>
            <w:r w:rsidRPr="00084534">
              <w:rPr>
                <w:rFonts w:ascii="Times New Roman" w:hAnsi="Times New Roman" w:cs="Times New Roman"/>
                <w:sz w:val="24"/>
                <w:szCs w:val="24"/>
              </w:rPr>
              <w:t>3. Течение сроков давности приостанавливается, если лицо, совершившее преступление, уклоняется от следствия или суда, а равно, находясь за пределами Приднестровской Молдавской Республики, реально не участвует в уголовном деле. В этих случаях течение сроков давности возобновляется с момента задержания указанного лица или явки его с повинной либо с момента реального участия лица, совершившего преступление, в уголовном деле.</w:t>
            </w:r>
          </w:p>
          <w:p w:rsidR="002578E6" w:rsidRPr="00327FAC" w:rsidRDefault="00084534" w:rsidP="00327FAC">
            <w:pPr>
              <w:spacing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4674" w:type="dxa"/>
            <w:tcBorders>
              <w:top w:val="single" w:sz="4" w:space="0" w:color="auto"/>
              <w:left w:val="single" w:sz="4" w:space="0" w:color="auto"/>
              <w:bottom w:val="single" w:sz="4" w:space="0" w:color="auto"/>
              <w:right w:val="single" w:sz="4" w:space="0" w:color="auto"/>
            </w:tcBorders>
          </w:tcPr>
          <w:p w:rsidR="00084534" w:rsidRPr="00084534" w:rsidRDefault="00084534" w:rsidP="00084534">
            <w:pPr>
              <w:pStyle w:val="ad"/>
              <w:ind w:firstLine="709"/>
              <w:rPr>
                <w:rFonts w:ascii="Times New Roman" w:hAnsi="Times New Roman" w:cs="Times New Roman"/>
                <w:sz w:val="24"/>
                <w:szCs w:val="24"/>
              </w:rPr>
            </w:pPr>
            <w:r w:rsidRPr="00084534">
              <w:rPr>
                <w:rFonts w:ascii="Times New Roman" w:hAnsi="Times New Roman" w:cs="Times New Roman"/>
                <w:b/>
                <w:sz w:val="24"/>
                <w:szCs w:val="24"/>
              </w:rPr>
              <w:t>Статья 77.</w:t>
            </w:r>
            <w:r w:rsidRPr="00084534">
              <w:rPr>
                <w:rFonts w:ascii="Times New Roman" w:hAnsi="Times New Roman" w:cs="Times New Roman"/>
                <w:sz w:val="24"/>
                <w:szCs w:val="24"/>
              </w:rPr>
              <w:t xml:space="preserve"> Освобождение от уголовной ответственности в связи с</w:t>
            </w:r>
            <w:r>
              <w:rPr>
                <w:rFonts w:ascii="Times New Roman" w:hAnsi="Times New Roman" w:cs="Times New Roman"/>
                <w:sz w:val="24"/>
                <w:szCs w:val="24"/>
              </w:rPr>
              <w:t xml:space="preserve"> </w:t>
            </w:r>
            <w:r w:rsidRPr="00084534">
              <w:rPr>
                <w:rFonts w:ascii="Times New Roman" w:hAnsi="Times New Roman" w:cs="Times New Roman"/>
                <w:sz w:val="24"/>
                <w:szCs w:val="24"/>
              </w:rPr>
              <w:t>истечением сроков давности</w:t>
            </w:r>
          </w:p>
          <w:p w:rsidR="00084534" w:rsidRPr="00084534" w:rsidRDefault="00084534" w:rsidP="00084534">
            <w:pPr>
              <w:pStyle w:val="ad"/>
              <w:ind w:firstLine="709"/>
              <w:rPr>
                <w:rFonts w:ascii="Times New Roman" w:hAnsi="Times New Roman" w:cs="Times New Roman"/>
                <w:sz w:val="24"/>
                <w:szCs w:val="24"/>
              </w:rPr>
            </w:pPr>
            <w:r w:rsidRPr="00084534">
              <w:rPr>
                <w:rFonts w:ascii="Times New Roman" w:hAnsi="Times New Roman" w:cs="Times New Roman"/>
                <w:sz w:val="24"/>
                <w:szCs w:val="24"/>
              </w:rPr>
              <w:t>…</w:t>
            </w:r>
          </w:p>
          <w:p w:rsidR="00084534" w:rsidRPr="00084534" w:rsidRDefault="00084534" w:rsidP="00084534">
            <w:pPr>
              <w:spacing w:line="240" w:lineRule="auto"/>
              <w:ind w:firstLine="709"/>
              <w:rPr>
                <w:rFonts w:ascii="Times New Roman" w:hAnsi="Times New Roman" w:cs="Times New Roman"/>
                <w:b/>
                <w:sz w:val="24"/>
                <w:szCs w:val="24"/>
              </w:rPr>
            </w:pPr>
            <w:r w:rsidRPr="00084534">
              <w:rPr>
                <w:rFonts w:ascii="Times New Roman" w:hAnsi="Times New Roman" w:cs="Times New Roman"/>
                <w:sz w:val="24"/>
                <w:szCs w:val="24"/>
              </w:rPr>
              <w:t>3. Течение сроков давности приостанавливается, если лицо, совершившее преступление, уклоняется от следствия или суда,</w:t>
            </w:r>
            <w:r>
              <w:rPr>
                <w:rFonts w:ascii="Times New Roman" w:hAnsi="Times New Roman" w:cs="Times New Roman"/>
                <w:sz w:val="24"/>
                <w:szCs w:val="24"/>
              </w:rPr>
              <w:t xml:space="preserve"> </w:t>
            </w:r>
            <w:r w:rsidRPr="00084534">
              <w:rPr>
                <w:rFonts w:ascii="Times New Roman" w:hAnsi="Times New Roman" w:cs="Times New Roman"/>
                <w:b/>
                <w:sz w:val="24"/>
                <w:szCs w:val="24"/>
              </w:rPr>
              <w:t xml:space="preserve">либо от уплаты судебного штрафа, назначенного в соответствии со </w:t>
            </w:r>
            <w:r w:rsidRPr="00084534">
              <w:rPr>
                <w:rStyle w:val="af0"/>
                <w:rFonts w:ascii="Times New Roman" w:hAnsi="Times New Roman" w:cs="Times New Roman"/>
                <w:color w:val="auto"/>
                <w:sz w:val="24"/>
                <w:szCs w:val="24"/>
              </w:rPr>
              <w:t>статьей 76-1</w:t>
            </w:r>
            <w:r w:rsidRPr="00084534">
              <w:rPr>
                <w:rFonts w:ascii="Times New Roman" w:hAnsi="Times New Roman" w:cs="Times New Roman"/>
                <w:b/>
                <w:sz w:val="24"/>
                <w:szCs w:val="24"/>
              </w:rPr>
              <w:t xml:space="preserve"> настоящего Кодекса,</w:t>
            </w:r>
            <w:r w:rsidRPr="00084534">
              <w:rPr>
                <w:rFonts w:ascii="Times New Roman" w:hAnsi="Times New Roman" w:cs="Times New Roman"/>
                <w:sz w:val="24"/>
                <w:szCs w:val="24"/>
              </w:rPr>
              <w:t xml:space="preserve"> а равно, находясь за пределами Приднестровской Молдавской Республики, реально не участвует в уголовном деле. В этих случаях течение сроков давности возобновляется с момента задержания указанного лица или явки его с повинной либо с момента реального участия лица, совершившего преступление, в уголовном деле.</w:t>
            </w:r>
          </w:p>
          <w:p w:rsidR="002578E6" w:rsidRPr="00327FAC" w:rsidRDefault="00084534" w:rsidP="00084534">
            <w:pPr>
              <w:spacing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48517A" w:rsidRPr="00327FAC" w:rsidTr="00A911A0">
        <w:trPr>
          <w:trHeight w:val="321"/>
        </w:trPr>
        <w:tc>
          <w:tcPr>
            <w:tcW w:w="4671" w:type="dxa"/>
            <w:tcBorders>
              <w:top w:val="single" w:sz="4" w:space="0" w:color="auto"/>
              <w:left w:val="single" w:sz="4" w:space="0" w:color="auto"/>
              <w:bottom w:val="single" w:sz="4" w:space="0" w:color="auto"/>
              <w:right w:val="single" w:sz="4" w:space="0" w:color="auto"/>
            </w:tcBorders>
          </w:tcPr>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b/>
                <w:sz w:val="24"/>
                <w:szCs w:val="24"/>
              </w:rPr>
              <w:t>Статья 78.</w:t>
            </w:r>
            <w:r w:rsidRPr="00C943BA">
              <w:rPr>
                <w:rFonts w:ascii="Times New Roman" w:hAnsi="Times New Roman" w:cs="Times New Roman"/>
                <w:sz w:val="24"/>
                <w:szCs w:val="24"/>
              </w:rPr>
              <w:t xml:space="preserve"> Условно-досрочное освобождение от отбывания наказания</w:t>
            </w:r>
          </w:p>
          <w:p w:rsidR="0048517A" w:rsidRPr="00C943BA" w:rsidRDefault="0048517A" w:rsidP="00A911A0">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5. При рассмотрении ходатайства осужденного, его адвоката (законного представителя)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учреждения или органа, исполняющего наказание, о целесообразности его условно-досрочного освобождения от отбывания наказания и соответствие критериям исправления осужденных к лишению свободы.</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lastRenderedPageBreak/>
              <w:t>В отношении осужденного, к которому судом применено принудительное лечение от алкоголизма, наркомании или токсикомании, суд также учитывает его отношение к лечению и результаты лечения.</w:t>
            </w:r>
          </w:p>
          <w:p w:rsidR="0048517A" w:rsidRPr="00327FAC" w:rsidRDefault="0048517A" w:rsidP="00A911A0">
            <w:pPr>
              <w:pStyle w:val="ad"/>
              <w:ind w:firstLine="709"/>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b/>
                <w:sz w:val="24"/>
                <w:szCs w:val="24"/>
              </w:rPr>
              <w:lastRenderedPageBreak/>
              <w:t>Статья 78.</w:t>
            </w:r>
            <w:r w:rsidRPr="00DE21F4">
              <w:rPr>
                <w:rFonts w:ascii="Times New Roman" w:hAnsi="Times New Roman" w:cs="Times New Roman"/>
                <w:sz w:val="24"/>
                <w:szCs w:val="24"/>
              </w:rPr>
              <w:t xml:space="preserve"> Условно-досрочное освобождение от отбывания наказания</w:t>
            </w:r>
          </w:p>
          <w:p w:rsidR="0048517A" w:rsidRPr="00DE21F4" w:rsidRDefault="0048517A" w:rsidP="00A911A0">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p w:rsidR="0048517A"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5. При рассмотрении ходатайства осужденного, его адвоката (законного представителя)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учреждения или органа, исполняющего наказание, о целесообразности его условно-досрочного освобождения от отбывания наказания и соответствие критериям исправления осужденных к лишению свободы.</w:t>
            </w:r>
          </w:p>
          <w:p w:rsidR="0048517A" w:rsidRPr="00DE21F4" w:rsidRDefault="0048517A" w:rsidP="00A911A0">
            <w:pPr>
              <w:spacing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Н</w:t>
            </w:r>
            <w:r w:rsidRPr="00DE21F4">
              <w:rPr>
                <w:rFonts w:ascii="Times New Roman" w:hAnsi="Times New Roman" w:cs="Times New Roman"/>
                <w:b/>
                <w:sz w:val="24"/>
                <w:szCs w:val="24"/>
              </w:rPr>
              <w:t>е являются основаниями для отказа в удовлетворении ходатайства и (или) представления об условно-досрочном освобождении от отбывания наказания следующие обстоятельства:</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а) наличие прежних судимостей, вне зависимости от их погашения и снятия в установленном законом порядке;</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б) вид и размер назначенного наказания;</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в) применение акта амнистии или помилования;</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г) непризнание осужденным своей вины в совершенном преступлении;</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 xml:space="preserve">д) отсутствие места жительства на момент рассмотрения ходатайства и (или) представления об условно-досрочном освобождении от отбывания наказания или замене </w:t>
            </w:r>
            <w:proofErr w:type="spellStart"/>
            <w:r w:rsidRPr="00DE21F4">
              <w:rPr>
                <w:rFonts w:ascii="Times New Roman" w:hAnsi="Times New Roman" w:cs="Times New Roman"/>
                <w:b/>
                <w:sz w:val="24"/>
                <w:szCs w:val="24"/>
              </w:rPr>
              <w:t>неотбытой</w:t>
            </w:r>
            <w:proofErr w:type="spellEnd"/>
            <w:r w:rsidRPr="00DE21F4">
              <w:rPr>
                <w:rFonts w:ascii="Times New Roman" w:hAnsi="Times New Roman" w:cs="Times New Roman"/>
                <w:b/>
                <w:sz w:val="24"/>
                <w:szCs w:val="24"/>
              </w:rPr>
              <w:t xml:space="preserve"> части наказания более мягким видом наказания;</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е) наличие невозмещенного вреда (материального ущерба или морального вреда) по объективным причинам (обстоятельствам, подтвержденным документально), не зависящим от осужденного;</w:t>
            </w:r>
          </w:p>
          <w:p w:rsidR="0048517A" w:rsidRPr="00C943BA"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ж) характер и степень общественной опасности совершенного преступления.</w:t>
            </w:r>
          </w:p>
          <w:p w:rsidR="0048517A"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В отношении осужденного, к которому судом применено принудительное лечение от алкоголизма, наркомании или токсикомании, суд также учитывает его отношение к лечению и результаты лечения.</w:t>
            </w:r>
          </w:p>
          <w:p w:rsidR="0048517A" w:rsidRPr="00C943BA" w:rsidRDefault="0048517A" w:rsidP="00A911A0">
            <w:pPr>
              <w:spacing w:line="240" w:lineRule="auto"/>
              <w:ind w:firstLine="709"/>
              <w:rPr>
                <w:rFonts w:ascii="Times New Roman" w:hAnsi="Times New Roman" w:cs="Times New Roman"/>
                <w:sz w:val="24"/>
                <w:szCs w:val="24"/>
              </w:rPr>
            </w:pPr>
            <w:r>
              <w:rPr>
                <w:rFonts w:ascii="Times New Roman" w:hAnsi="Times New Roman" w:cs="Times New Roman"/>
                <w:sz w:val="24"/>
                <w:szCs w:val="24"/>
              </w:rPr>
              <w:t>…</w:t>
            </w:r>
          </w:p>
        </w:tc>
      </w:tr>
      <w:tr w:rsidR="0048517A" w:rsidRPr="00327FAC" w:rsidTr="00A911A0">
        <w:trPr>
          <w:trHeight w:val="321"/>
        </w:trPr>
        <w:tc>
          <w:tcPr>
            <w:tcW w:w="4671" w:type="dxa"/>
            <w:tcBorders>
              <w:top w:val="single" w:sz="4" w:space="0" w:color="auto"/>
              <w:left w:val="single" w:sz="4" w:space="0" w:color="auto"/>
              <w:bottom w:val="single" w:sz="4" w:space="0" w:color="auto"/>
              <w:right w:val="single" w:sz="4" w:space="0" w:color="auto"/>
            </w:tcBorders>
          </w:tcPr>
          <w:p w:rsidR="0048517A" w:rsidRPr="00C943BA" w:rsidRDefault="0048517A" w:rsidP="00A911A0">
            <w:pPr>
              <w:pStyle w:val="ad"/>
              <w:ind w:firstLine="709"/>
              <w:rPr>
                <w:rFonts w:ascii="Times New Roman" w:hAnsi="Times New Roman" w:cs="Times New Roman"/>
                <w:sz w:val="24"/>
                <w:szCs w:val="24"/>
              </w:rPr>
            </w:pPr>
            <w:r w:rsidRPr="00C943BA">
              <w:rPr>
                <w:rFonts w:ascii="Times New Roman" w:hAnsi="Times New Roman" w:cs="Times New Roman"/>
                <w:b/>
                <w:sz w:val="24"/>
                <w:szCs w:val="24"/>
              </w:rPr>
              <w:lastRenderedPageBreak/>
              <w:t>Статья 79.</w:t>
            </w:r>
            <w:r w:rsidRPr="00C943BA">
              <w:rPr>
                <w:rFonts w:ascii="Times New Roman" w:hAnsi="Times New Roman" w:cs="Times New Roman"/>
                <w:sz w:val="24"/>
                <w:szCs w:val="24"/>
              </w:rPr>
              <w:t xml:space="preserve"> Замена </w:t>
            </w:r>
            <w:proofErr w:type="spellStart"/>
            <w:r w:rsidRPr="00C943BA">
              <w:rPr>
                <w:rFonts w:ascii="Times New Roman" w:hAnsi="Times New Roman" w:cs="Times New Roman"/>
                <w:sz w:val="24"/>
                <w:szCs w:val="24"/>
              </w:rPr>
              <w:t>неотбытой</w:t>
            </w:r>
            <w:proofErr w:type="spellEnd"/>
            <w:r w:rsidRPr="00C943BA">
              <w:rPr>
                <w:rFonts w:ascii="Times New Roman" w:hAnsi="Times New Roman" w:cs="Times New Roman"/>
                <w:sz w:val="24"/>
                <w:szCs w:val="24"/>
              </w:rPr>
              <w:t xml:space="preserve"> части наказания более мягким видом наказания</w:t>
            </w:r>
          </w:p>
          <w:p w:rsidR="0048517A" w:rsidRPr="00C943BA" w:rsidRDefault="0048517A" w:rsidP="00A911A0">
            <w:pPr>
              <w:pStyle w:val="ad"/>
              <w:ind w:firstLine="709"/>
              <w:rPr>
                <w:rFonts w:ascii="Times New Roman" w:hAnsi="Times New Roman" w:cs="Times New Roman"/>
                <w:sz w:val="24"/>
                <w:szCs w:val="24"/>
              </w:rPr>
            </w:pP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 xml:space="preserve">1. Лицу, отбывающему содержание в дисциплинарной воинской части, лишение свободы, суд с учетом его поведения в период отбывания наказания может заменить оставшуюся </w:t>
            </w:r>
            <w:proofErr w:type="spellStart"/>
            <w:r w:rsidRPr="00C943BA">
              <w:rPr>
                <w:rFonts w:ascii="Times New Roman" w:hAnsi="Times New Roman" w:cs="Times New Roman"/>
                <w:sz w:val="24"/>
                <w:szCs w:val="24"/>
              </w:rPr>
              <w:t>неотбытой</w:t>
            </w:r>
            <w:proofErr w:type="spellEnd"/>
            <w:r w:rsidRPr="00C943BA">
              <w:rPr>
                <w:rFonts w:ascii="Times New Roman" w:hAnsi="Times New Roman" w:cs="Times New Roman"/>
                <w:sz w:val="24"/>
                <w:szCs w:val="24"/>
              </w:rPr>
              <w:t xml:space="preserve">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 xml:space="preserve">2. </w:t>
            </w:r>
            <w:proofErr w:type="spellStart"/>
            <w:r w:rsidRPr="00C943BA">
              <w:rPr>
                <w:rFonts w:ascii="Times New Roman" w:hAnsi="Times New Roman" w:cs="Times New Roman"/>
                <w:sz w:val="24"/>
                <w:szCs w:val="24"/>
              </w:rPr>
              <w:t>Неотбытая</w:t>
            </w:r>
            <w:proofErr w:type="spellEnd"/>
            <w:r w:rsidRPr="00C943BA">
              <w:rPr>
                <w:rFonts w:ascii="Times New Roman" w:hAnsi="Times New Roman" w:cs="Times New Roman"/>
                <w:sz w:val="24"/>
                <w:szCs w:val="24"/>
              </w:rPr>
              <w:t xml:space="preserve"> часть наказания может быть заменена более мягким видом наказания после фактического отбытия </w:t>
            </w:r>
            <w:r w:rsidRPr="00C943BA">
              <w:rPr>
                <w:rFonts w:ascii="Times New Roman" w:hAnsi="Times New Roman" w:cs="Times New Roman"/>
                <w:sz w:val="24"/>
                <w:szCs w:val="24"/>
              </w:rPr>
              <w:lastRenderedPageBreak/>
              <w:t>осужденным к лишению свободы за совершение:</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а) преступления небольшой или средней тяжести – не менее одной трети срока наказания;</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б) тяжкого преступления – не менее половины срока наказания;</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в) особо тяжкого преступления – не менее двух третей срока наказания;</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г) преступлений против половой неприкосновенности несовершеннолетних, а также преступлений, предусмотренных статьей 208 настоящего Кодекса, – не менее трех четвертей срока наказания;</w:t>
            </w:r>
          </w:p>
          <w:p w:rsidR="0048517A" w:rsidRPr="00C943BA" w:rsidRDefault="0048517A" w:rsidP="00A911A0">
            <w:pPr>
              <w:spacing w:line="240" w:lineRule="auto"/>
              <w:ind w:firstLine="709"/>
              <w:rPr>
                <w:rFonts w:ascii="Times New Roman" w:hAnsi="Times New Roman" w:cs="Times New Roman"/>
                <w:sz w:val="24"/>
                <w:szCs w:val="24"/>
              </w:rPr>
            </w:pPr>
            <w:r w:rsidRPr="00C943BA">
              <w:rPr>
                <w:rFonts w:ascii="Times New Roman" w:hAnsi="Times New Roman" w:cs="Times New Roman"/>
                <w:sz w:val="24"/>
                <w:szCs w:val="24"/>
              </w:rPr>
              <w:t xml:space="preserve">д) преступлений против половой неприкосновенности несовершеннолетних, не достигших четырнадцатилетнего возраста, – не менее четырех пятых срока наказания. </w:t>
            </w:r>
          </w:p>
          <w:p w:rsidR="0048517A" w:rsidRPr="00C943BA" w:rsidRDefault="0048517A" w:rsidP="00A911A0">
            <w:pPr>
              <w:pStyle w:val="ad"/>
              <w:ind w:firstLine="709"/>
              <w:rPr>
                <w:rFonts w:ascii="Times New Roman" w:hAnsi="Times New Roman" w:cs="Times New Roman"/>
                <w:sz w:val="24"/>
                <w:szCs w:val="24"/>
              </w:rPr>
            </w:pPr>
            <w:r w:rsidRPr="00C943BA">
              <w:rPr>
                <w:rFonts w:ascii="Times New Roman" w:hAnsi="Times New Roman" w:cs="Times New Roman"/>
                <w:sz w:val="24"/>
                <w:szCs w:val="24"/>
              </w:rPr>
              <w:t xml:space="preserve">3. При замене </w:t>
            </w:r>
            <w:proofErr w:type="spellStart"/>
            <w:r w:rsidRPr="00C943BA">
              <w:rPr>
                <w:rFonts w:ascii="Times New Roman" w:hAnsi="Times New Roman" w:cs="Times New Roman"/>
                <w:sz w:val="24"/>
                <w:szCs w:val="24"/>
              </w:rPr>
              <w:t>неотбытой</w:t>
            </w:r>
            <w:proofErr w:type="spellEnd"/>
            <w:r w:rsidRPr="00C943BA">
              <w:rPr>
                <w:rFonts w:ascii="Times New Roman" w:hAnsi="Times New Roman" w:cs="Times New Roman"/>
                <w:sz w:val="24"/>
                <w:szCs w:val="24"/>
              </w:rPr>
              <w:t xml:space="preserve"> части наказания суд может избрать любой более мягкий вид наказания в соответствии с видами наказаний, указанными в статье 43 (виды наказаний) настоящего Кодекса, в пределах, предусмотренных настоящим Кодексом для каждого вида наказания.</w:t>
            </w:r>
          </w:p>
          <w:p w:rsidR="0048517A" w:rsidRPr="00C943BA" w:rsidRDefault="0048517A" w:rsidP="00A911A0">
            <w:pPr>
              <w:pStyle w:val="ad"/>
              <w:ind w:firstLine="709"/>
              <w:rPr>
                <w:rFonts w:ascii="Times New Roman" w:hAnsi="Times New Roman" w:cs="Times New Roman"/>
                <w:sz w:val="24"/>
                <w:szCs w:val="24"/>
              </w:rPr>
            </w:pPr>
            <w:r w:rsidRPr="00C943BA">
              <w:rPr>
                <w:rFonts w:ascii="Times New Roman" w:eastAsia="Calibri" w:hAnsi="Times New Roman" w:cs="Times New Roman"/>
                <w:sz w:val="24"/>
                <w:szCs w:val="24"/>
              </w:rPr>
              <w:t xml:space="preserve">4. </w:t>
            </w:r>
            <w:proofErr w:type="gramStart"/>
            <w:r w:rsidRPr="00C943BA">
              <w:rPr>
                <w:rFonts w:ascii="Times New Roman" w:eastAsia="Calibri" w:hAnsi="Times New Roman" w:cs="Times New Roman"/>
                <w:sz w:val="24"/>
                <w:szCs w:val="24"/>
              </w:rPr>
              <w:t>При замене</w:t>
            </w:r>
            <w:proofErr w:type="gramEnd"/>
            <w:r w:rsidRPr="00C943BA">
              <w:rPr>
                <w:rFonts w:ascii="Times New Roman" w:eastAsia="Calibri" w:hAnsi="Times New Roman" w:cs="Times New Roman"/>
                <w:sz w:val="24"/>
                <w:szCs w:val="24"/>
              </w:rPr>
              <w:t xml:space="preserve"> оставшейся </w:t>
            </w:r>
            <w:proofErr w:type="spellStart"/>
            <w:r w:rsidRPr="00C943BA">
              <w:rPr>
                <w:rFonts w:ascii="Times New Roman" w:eastAsia="Calibri" w:hAnsi="Times New Roman" w:cs="Times New Roman"/>
                <w:sz w:val="24"/>
                <w:szCs w:val="24"/>
              </w:rPr>
              <w:t>неотбытой</w:t>
            </w:r>
            <w:proofErr w:type="spellEnd"/>
            <w:r w:rsidRPr="00C943BA">
              <w:rPr>
                <w:rFonts w:ascii="Times New Roman" w:eastAsia="Calibri" w:hAnsi="Times New Roman" w:cs="Times New Roman"/>
                <w:sz w:val="24"/>
                <w:szCs w:val="24"/>
              </w:rPr>
              <w:t xml:space="preserve"> части наказания более мягким видом наказания суд разрешает вопрос о необходимости исполнения принудительных мер медицинского характера, в случае если они назначались по приговору суда в соответствии с частью второй статьи 98 настоящего Кодекса.</w:t>
            </w:r>
          </w:p>
          <w:p w:rsidR="0048517A" w:rsidRPr="00327FAC" w:rsidRDefault="0048517A" w:rsidP="00A911A0">
            <w:pPr>
              <w:pStyle w:val="ad"/>
              <w:ind w:firstLine="709"/>
              <w:rPr>
                <w:rFonts w:ascii="Times New Roman"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48517A" w:rsidRPr="00DE21F4" w:rsidRDefault="0048517A" w:rsidP="00A911A0">
            <w:pPr>
              <w:pStyle w:val="ad"/>
              <w:ind w:firstLine="709"/>
              <w:rPr>
                <w:rFonts w:ascii="Times New Roman" w:hAnsi="Times New Roman" w:cs="Times New Roman"/>
                <w:sz w:val="24"/>
                <w:szCs w:val="24"/>
              </w:rPr>
            </w:pPr>
            <w:r w:rsidRPr="00DE21F4">
              <w:rPr>
                <w:rFonts w:ascii="Times New Roman" w:hAnsi="Times New Roman" w:cs="Times New Roman"/>
                <w:b/>
                <w:sz w:val="24"/>
                <w:szCs w:val="24"/>
              </w:rPr>
              <w:lastRenderedPageBreak/>
              <w:t>Статья 79.</w:t>
            </w:r>
            <w:r w:rsidRPr="00DE21F4">
              <w:rPr>
                <w:rFonts w:ascii="Times New Roman" w:hAnsi="Times New Roman" w:cs="Times New Roman"/>
                <w:sz w:val="24"/>
                <w:szCs w:val="24"/>
              </w:rPr>
              <w:t xml:space="preserve"> Замена </w:t>
            </w:r>
            <w:proofErr w:type="spellStart"/>
            <w:r w:rsidRPr="00DE21F4">
              <w:rPr>
                <w:rFonts w:ascii="Times New Roman" w:hAnsi="Times New Roman" w:cs="Times New Roman"/>
                <w:sz w:val="24"/>
                <w:szCs w:val="24"/>
              </w:rPr>
              <w:t>неотбытой</w:t>
            </w:r>
            <w:proofErr w:type="spellEnd"/>
            <w:r w:rsidRPr="00DE21F4">
              <w:rPr>
                <w:rFonts w:ascii="Times New Roman" w:hAnsi="Times New Roman" w:cs="Times New Roman"/>
                <w:sz w:val="24"/>
                <w:szCs w:val="24"/>
              </w:rPr>
              <w:t xml:space="preserve"> части наказания более мягким видом</w:t>
            </w:r>
            <w:r>
              <w:rPr>
                <w:rFonts w:ascii="Times New Roman" w:hAnsi="Times New Roman" w:cs="Times New Roman"/>
                <w:sz w:val="24"/>
                <w:szCs w:val="24"/>
              </w:rPr>
              <w:t xml:space="preserve"> </w:t>
            </w:r>
            <w:r w:rsidRPr="00DE21F4">
              <w:rPr>
                <w:rFonts w:ascii="Times New Roman" w:hAnsi="Times New Roman" w:cs="Times New Roman"/>
                <w:sz w:val="24"/>
                <w:szCs w:val="24"/>
              </w:rPr>
              <w:t>наказания</w:t>
            </w:r>
          </w:p>
          <w:p w:rsidR="0048517A" w:rsidRPr="00DE21F4" w:rsidRDefault="0048517A" w:rsidP="00A911A0">
            <w:pPr>
              <w:pStyle w:val="ad"/>
              <w:rPr>
                <w:rFonts w:ascii="Times New Roman" w:hAnsi="Times New Roman" w:cs="Times New Roman"/>
                <w:sz w:val="24"/>
                <w:szCs w:val="24"/>
              </w:rPr>
            </w:pPr>
          </w:p>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 xml:space="preserve">1. Лицу, отбывающему содержание в дисциплинарной воинской части, лишение свободы, суд с учетом его поведения в период отбывания наказания может заменить оставшуюся </w:t>
            </w:r>
            <w:proofErr w:type="spellStart"/>
            <w:r w:rsidRPr="00DE21F4">
              <w:rPr>
                <w:rFonts w:ascii="Times New Roman" w:hAnsi="Times New Roman" w:cs="Times New Roman"/>
                <w:sz w:val="24"/>
                <w:szCs w:val="24"/>
              </w:rPr>
              <w:t>неотбытой</w:t>
            </w:r>
            <w:proofErr w:type="spellEnd"/>
            <w:r w:rsidRPr="00DE21F4">
              <w:rPr>
                <w:rFonts w:ascii="Times New Roman" w:hAnsi="Times New Roman" w:cs="Times New Roman"/>
                <w:sz w:val="24"/>
                <w:szCs w:val="24"/>
              </w:rPr>
              <w:t xml:space="preserve">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 xml:space="preserve">2. </w:t>
            </w:r>
            <w:proofErr w:type="spellStart"/>
            <w:r w:rsidRPr="00DE21F4">
              <w:rPr>
                <w:rFonts w:ascii="Times New Roman" w:hAnsi="Times New Roman" w:cs="Times New Roman"/>
                <w:sz w:val="24"/>
                <w:szCs w:val="24"/>
              </w:rPr>
              <w:t>Неотбытая</w:t>
            </w:r>
            <w:proofErr w:type="spellEnd"/>
            <w:r w:rsidRPr="00DE21F4">
              <w:rPr>
                <w:rFonts w:ascii="Times New Roman" w:hAnsi="Times New Roman" w:cs="Times New Roman"/>
                <w:sz w:val="24"/>
                <w:szCs w:val="24"/>
              </w:rPr>
              <w:t xml:space="preserve"> часть наказания может быть заменена более мягким видом наказания после фактического отбытия </w:t>
            </w:r>
            <w:r w:rsidRPr="00DE21F4">
              <w:rPr>
                <w:rFonts w:ascii="Times New Roman" w:hAnsi="Times New Roman" w:cs="Times New Roman"/>
                <w:sz w:val="24"/>
                <w:szCs w:val="24"/>
              </w:rPr>
              <w:lastRenderedPageBreak/>
              <w:t>осужденным к лишению свободы за совершение:</w:t>
            </w:r>
          </w:p>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а) преступления небольшой или средней тяжести – не менее одной трети срока наказания;</w:t>
            </w:r>
          </w:p>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б) тяжкого преступления – не менее половины срока наказания;</w:t>
            </w:r>
          </w:p>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в) особо тяжкого преступления – не менее двух третей срока наказания;</w:t>
            </w:r>
          </w:p>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г) преступлений против половой неприкосновенности несовершеннолетних, а также преступлений, предусмотренных статьей 208 настоящего Кодекса, – не менее трех четвертей срока наказания;</w:t>
            </w:r>
          </w:p>
          <w:p w:rsidR="0048517A" w:rsidRPr="00DE21F4" w:rsidRDefault="0048517A" w:rsidP="00A911A0">
            <w:pPr>
              <w:spacing w:line="240" w:lineRule="auto"/>
              <w:ind w:firstLine="709"/>
              <w:rPr>
                <w:rFonts w:ascii="Times New Roman" w:hAnsi="Times New Roman" w:cs="Times New Roman"/>
                <w:sz w:val="24"/>
                <w:szCs w:val="24"/>
              </w:rPr>
            </w:pPr>
            <w:r w:rsidRPr="00DE21F4">
              <w:rPr>
                <w:rFonts w:ascii="Times New Roman" w:hAnsi="Times New Roman" w:cs="Times New Roman"/>
                <w:sz w:val="24"/>
                <w:szCs w:val="24"/>
              </w:rPr>
              <w:t xml:space="preserve">д) преступлений против половой неприкосновенности несовершеннолетних, не достигших четырнадцатилетнего возраста, – не менее четырех пятых срока наказания. </w:t>
            </w:r>
          </w:p>
          <w:p w:rsidR="0048517A" w:rsidRPr="00DE21F4" w:rsidRDefault="0048517A" w:rsidP="00A911A0">
            <w:pPr>
              <w:pStyle w:val="ad"/>
              <w:ind w:firstLine="709"/>
              <w:rPr>
                <w:rFonts w:ascii="Times New Roman" w:hAnsi="Times New Roman" w:cs="Times New Roman"/>
                <w:sz w:val="24"/>
                <w:szCs w:val="24"/>
              </w:rPr>
            </w:pPr>
            <w:r w:rsidRPr="00DE21F4">
              <w:rPr>
                <w:rFonts w:ascii="Times New Roman" w:hAnsi="Times New Roman" w:cs="Times New Roman"/>
                <w:sz w:val="24"/>
                <w:szCs w:val="24"/>
              </w:rPr>
              <w:t xml:space="preserve">3. При замене </w:t>
            </w:r>
            <w:proofErr w:type="spellStart"/>
            <w:r w:rsidRPr="00DE21F4">
              <w:rPr>
                <w:rFonts w:ascii="Times New Roman" w:hAnsi="Times New Roman" w:cs="Times New Roman"/>
                <w:sz w:val="24"/>
                <w:szCs w:val="24"/>
              </w:rPr>
              <w:t>неотбытой</w:t>
            </w:r>
            <w:proofErr w:type="spellEnd"/>
            <w:r w:rsidRPr="00DE21F4">
              <w:rPr>
                <w:rFonts w:ascii="Times New Roman" w:hAnsi="Times New Roman" w:cs="Times New Roman"/>
                <w:sz w:val="24"/>
                <w:szCs w:val="24"/>
              </w:rPr>
              <w:t xml:space="preserve"> части наказания суд может избрать любой более мягкий вид наказания в соответствии с видами наказаний, указанными в статье 43 (виды наказаний) настоящего Кодекса, в пределах, предусмотренных настоящим Кодексом для каждого вида наказания.</w:t>
            </w:r>
          </w:p>
          <w:p w:rsidR="0048517A" w:rsidRDefault="0048517A" w:rsidP="00A911A0">
            <w:pPr>
              <w:pStyle w:val="ad"/>
              <w:ind w:firstLine="709"/>
              <w:rPr>
                <w:rFonts w:ascii="Times New Roman" w:eastAsia="Calibri" w:hAnsi="Times New Roman" w:cs="Times New Roman"/>
                <w:sz w:val="24"/>
                <w:szCs w:val="24"/>
              </w:rPr>
            </w:pPr>
            <w:r w:rsidRPr="00DE21F4">
              <w:rPr>
                <w:rFonts w:ascii="Times New Roman" w:eastAsia="Calibri" w:hAnsi="Times New Roman" w:cs="Times New Roman"/>
                <w:sz w:val="24"/>
                <w:szCs w:val="24"/>
              </w:rPr>
              <w:t xml:space="preserve">4. </w:t>
            </w:r>
            <w:proofErr w:type="gramStart"/>
            <w:r w:rsidRPr="00DE21F4">
              <w:rPr>
                <w:rFonts w:ascii="Times New Roman" w:eastAsia="Calibri" w:hAnsi="Times New Roman" w:cs="Times New Roman"/>
                <w:sz w:val="24"/>
                <w:szCs w:val="24"/>
              </w:rPr>
              <w:t>При замене</w:t>
            </w:r>
            <w:proofErr w:type="gramEnd"/>
            <w:r w:rsidRPr="00DE21F4">
              <w:rPr>
                <w:rFonts w:ascii="Times New Roman" w:eastAsia="Calibri" w:hAnsi="Times New Roman" w:cs="Times New Roman"/>
                <w:sz w:val="24"/>
                <w:szCs w:val="24"/>
              </w:rPr>
              <w:t xml:space="preserve"> оставшейся </w:t>
            </w:r>
            <w:proofErr w:type="spellStart"/>
            <w:r w:rsidRPr="00DE21F4">
              <w:rPr>
                <w:rFonts w:ascii="Times New Roman" w:eastAsia="Calibri" w:hAnsi="Times New Roman" w:cs="Times New Roman"/>
                <w:sz w:val="24"/>
                <w:szCs w:val="24"/>
              </w:rPr>
              <w:t>неотбытой</w:t>
            </w:r>
            <w:proofErr w:type="spellEnd"/>
            <w:r w:rsidRPr="00DE21F4">
              <w:rPr>
                <w:rFonts w:ascii="Times New Roman" w:eastAsia="Calibri" w:hAnsi="Times New Roman" w:cs="Times New Roman"/>
                <w:sz w:val="24"/>
                <w:szCs w:val="24"/>
              </w:rPr>
              <w:t xml:space="preserve"> части наказания более мягким видом наказания суд разрешает вопрос о необходимости исполнения принудительных мер медицинского характера, в случае если они назначались по приговору суда в соответствии с частью второй статьи 98 настоящего Кодекса.</w:t>
            </w:r>
          </w:p>
          <w:p w:rsidR="0048517A" w:rsidRPr="00DE21F4" w:rsidRDefault="0048517A" w:rsidP="00A911A0">
            <w:pPr>
              <w:spacing w:line="240" w:lineRule="auto"/>
              <w:ind w:firstLine="709"/>
              <w:rPr>
                <w:rFonts w:ascii="Times New Roman" w:hAnsi="Times New Roman" w:cs="Times New Roman"/>
                <w:b/>
                <w:sz w:val="24"/>
                <w:szCs w:val="24"/>
              </w:rPr>
            </w:pPr>
            <w:r>
              <w:rPr>
                <w:rFonts w:ascii="Times New Roman" w:eastAsia="Calibri" w:hAnsi="Times New Roman" w:cs="Times New Roman"/>
                <w:sz w:val="24"/>
                <w:szCs w:val="24"/>
              </w:rPr>
              <w:t xml:space="preserve">5. </w:t>
            </w:r>
            <w:r>
              <w:rPr>
                <w:rFonts w:ascii="Times New Roman" w:hAnsi="Times New Roman" w:cs="Times New Roman"/>
                <w:b/>
                <w:sz w:val="24"/>
                <w:szCs w:val="24"/>
              </w:rPr>
              <w:t>Н</w:t>
            </w:r>
            <w:r w:rsidRPr="00DE21F4">
              <w:rPr>
                <w:rFonts w:ascii="Times New Roman" w:hAnsi="Times New Roman" w:cs="Times New Roman"/>
                <w:b/>
                <w:sz w:val="24"/>
                <w:szCs w:val="24"/>
              </w:rPr>
              <w:t xml:space="preserve">е являются основаниями для отказа в удовлетворении ходатайства и (или) представления </w:t>
            </w:r>
            <w:r>
              <w:rPr>
                <w:rFonts w:ascii="Times New Roman" w:hAnsi="Times New Roman" w:cs="Times New Roman"/>
                <w:b/>
                <w:sz w:val="24"/>
                <w:szCs w:val="24"/>
              </w:rPr>
              <w:t xml:space="preserve">о </w:t>
            </w:r>
            <w:r w:rsidRPr="00DE21F4">
              <w:rPr>
                <w:rFonts w:ascii="Times New Roman" w:hAnsi="Times New Roman" w:cs="Times New Roman"/>
                <w:b/>
                <w:sz w:val="24"/>
                <w:szCs w:val="24"/>
              </w:rPr>
              <w:t xml:space="preserve">замене </w:t>
            </w:r>
            <w:proofErr w:type="spellStart"/>
            <w:r w:rsidRPr="00DE21F4">
              <w:rPr>
                <w:rFonts w:ascii="Times New Roman" w:hAnsi="Times New Roman" w:cs="Times New Roman"/>
                <w:b/>
                <w:sz w:val="24"/>
                <w:szCs w:val="24"/>
              </w:rPr>
              <w:t>неотбытой</w:t>
            </w:r>
            <w:proofErr w:type="spellEnd"/>
            <w:r w:rsidRPr="00DE21F4">
              <w:rPr>
                <w:rFonts w:ascii="Times New Roman" w:hAnsi="Times New Roman" w:cs="Times New Roman"/>
                <w:b/>
                <w:sz w:val="24"/>
                <w:szCs w:val="24"/>
              </w:rPr>
              <w:t xml:space="preserve"> части наказания более мягким видом наказания следующие обстоятельства:</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а) наличие прежних судимостей, вне зависимости от их погашения и снятия в установленном законом порядке;</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б) вид и размер назначенного наказания;</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в) применение акта амнистии или помилования;</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г) непризнание осужденным своей вины в совершенном преступлении;</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 xml:space="preserve">д) отсутствие места жительства на момент рассмотрения ходатайства и (или) представления об условно-досрочном освобождении от отбывания наказания или замене </w:t>
            </w:r>
            <w:proofErr w:type="spellStart"/>
            <w:r w:rsidRPr="00DE21F4">
              <w:rPr>
                <w:rFonts w:ascii="Times New Roman" w:hAnsi="Times New Roman" w:cs="Times New Roman"/>
                <w:b/>
                <w:sz w:val="24"/>
                <w:szCs w:val="24"/>
              </w:rPr>
              <w:t>неотбытой</w:t>
            </w:r>
            <w:proofErr w:type="spellEnd"/>
            <w:r w:rsidRPr="00DE21F4">
              <w:rPr>
                <w:rFonts w:ascii="Times New Roman" w:hAnsi="Times New Roman" w:cs="Times New Roman"/>
                <w:b/>
                <w:sz w:val="24"/>
                <w:szCs w:val="24"/>
              </w:rPr>
              <w:t xml:space="preserve"> части </w:t>
            </w:r>
            <w:r w:rsidRPr="00DE21F4">
              <w:rPr>
                <w:rFonts w:ascii="Times New Roman" w:hAnsi="Times New Roman" w:cs="Times New Roman"/>
                <w:b/>
                <w:sz w:val="24"/>
                <w:szCs w:val="24"/>
              </w:rPr>
              <w:lastRenderedPageBreak/>
              <w:t>наказания более мягким видом наказания;</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е) наличие невозмещенного вреда (материального ущерба или морального вреда) по объективным причинам (обстоятельствам, подтвержденным документально), не зависящим от осужденного;</w:t>
            </w:r>
          </w:p>
          <w:p w:rsidR="0048517A" w:rsidRPr="00DE21F4" w:rsidRDefault="0048517A" w:rsidP="00A911A0">
            <w:pPr>
              <w:spacing w:line="240" w:lineRule="auto"/>
              <w:ind w:firstLine="709"/>
              <w:rPr>
                <w:rFonts w:ascii="Times New Roman" w:hAnsi="Times New Roman" w:cs="Times New Roman"/>
                <w:b/>
                <w:sz w:val="24"/>
                <w:szCs w:val="24"/>
              </w:rPr>
            </w:pPr>
            <w:r w:rsidRPr="00DE21F4">
              <w:rPr>
                <w:rFonts w:ascii="Times New Roman" w:hAnsi="Times New Roman" w:cs="Times New Roman"/>
                <w:b/>
                <w:sz w:val="24"/>
                <w:szCs w:val="24"/>
              </w:rPr>
              <w:t>ж) характер и степень общественной опасности совершенного преступления.</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F64044" w:rsidRPr="009455DA" w:rsidRDefault="00F64044" w:rsidP="00F64044">
            <w:pPr>
              <w:pStyle w:val="ad"/>
              <w:jc w:val="center"/>
              <w:outlineLvl w:val="0"/>
              <w:rPr>
                <w:rFonts w:ascii="Times New Roman" w:hAnsi="Times New Roman" w:cs="Times New Roman"/>
                <w:b/>
                <w:sz w:val="28"/>
                <w:szCs w:val="28"/>
              </w:rPr>
            </w:pPr>
            <w:r w:rsidRPr="009455DA">
              <w:rPr>
                <w:rFonts w:ascii="Times New Roman" w:hAnsi="Times New Roman" w:cs="Times New Roman"/>
                <w:b/>
                <w:sz w:val="28"/>
                <w:szCs w:val="28"/>
              </w:rPr>
              <w:lastRenderedPageBreak/>
              <w:t>РАЗДЕЛ 6.</w:t>
            </w:r>
          </w:p>
          <w:p w:rsidR="002578E6" w:rsidRPr="00F64044" w:rsidRDefault="00F64044" w:rsidP="00F64044">
            <w:pPr>
              <w:pStyle w:val="ad"/>
              <w:jc w:val="center"/>
              <w:rPr>
                <w:rFonts w:ascii="Times New Roman" w:hAnsi="Times New Roman" w:cs="Times New Roman"/>
                <w:b/>
                <w:sz w:val="28"/>
                <w:szCs w:val="28"/>
              </w:rPr>
            </w:pPr>
            <w:r w:rsidRPr="009455DA">
              <w:rPr>
                <w:rFonts w:ascii="Times New Roman" w:hAnsi="Times New Roman" w:cs="Times New Roman"/>
                <w:b/>
                <w:sz w:val="28"/>
                <w:szCs w:val="28"/>
              </w:rPr>
              <w:t>ПРИНУДИТЕЛЬ</w:t>
            </w:r>
            <w:r>
              <w:rPr>
                <w:rFonts w:ascii="Times New Roman" w:hAnsi="Times New Roman" w:cs="Times New Roman"/>
                <w:b/>
                <w:sz w:val="28"/>
                <w:szCs w:val="28"/>
              </w:rPr>
              <w:t>НЫЕ МЕРЫ МЕДИЦИНСКОГО ХАРАКТЕРА</w:t>
            </w:r>
          </w:p>
        </w:tc>
        <w:tc>
          <w:tcPr>
            <w:tcW w:w="4674" w:type="dxa"/>
            <w:tcBorders>
              <w:top w:val="single" w:sz="4" w:space="0" w:color="auto"/>
              <w:left w:val="single" w:sz="4" w:space="0" w:color="auto"/>
              <w:bottom w:val="single" w:sz="4" w:space="0" w:color="auto"/>
              <w:right w:val="single" w:sz="4" w:space="0" w:color="auto"/>
            </w:tcBorders>
          </w:tcPr>
          <w:p w:rsidR="00F64044" w:rsidRPr="009455DA" w:rsidRDefault="00F64044" w:rsidP="00F64044">
            <w:pPr>
              <w:pStyle w:val="ad"/>
              <w:jc w:val="center"/>
              <w:outlineLvl w:val="0"/>
              <w:rPr>
                <w:rFonts w:ascii="Times New Roman" w:hAnsi="Times New Roman" w:cs="Times New Roman"/>
                <w:b/>
                <w:sz w:val="28"/>
                <w:szCs w:val="28"/>
              </w:rPr>
            </w:pPr>
            <w:r w:rsidRPr="009455DA">
              <w:rPr>
                <w:rFonts w:ascii="Times New Roman" w:hAnsi="Times New Roman" w:cs="Times New Roman"/>
                <w:b/>
                <w:sz w:val="28"/>
                <w:szCs w:val="28"/>
              </w:rPr>
              <w:t>РАЗДЕЛ 6.</w:t>
            </w:r>
          </w:p>
          <w:p w:rsidR="002578E6" w:rsidRPr="00F64044" w:rsidRDefault="00F64044" w:rsidP="00F64044">
            <w:pPr>
              <w:spacing w:line="240" w:lineRule="auto"/>
              <w:ind w:firstLine="709"/>
              <w:rPr>
                <w:rFonts w:ascii="Times New Roman" w:hAnsi="Times New Roman" w:cs="Times New Roman"/>
                <w:sz w:val="24"/>
                <w:szCs w:val="24"/>
              </w:rPr>
            </w:pPr>
            <w:r w:rsidRPr="00F64044">
              <w:rPr>
                <w:rFonts w:ascii="Times New Roman" w:eastAsia="Times New Roman" w:hAnsi="Times New Roman" w:cs="Times New Roman"/>
                <w:b/>
                <w:sz w:val="28"/>
                <w:szCs w:val="28"/>
                <w:lang w:eastAsia="ru-RU"/>
              </w:rPr>
              <w:t>ИНЫЕ МЕРЫ УГОЛОВНО-ПРАВОВОГО ХАРАКТЕРА</w:t>
            </w:r>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40B72" w:rsidRPr="00F64044" w:rsidRDefault="00A40B72" w:rsidP="00A40B72">
            <w:pPr>
              <w:pStyle w:val="1"/>
              <w:spacing w:before="0" w:after="0"/>
              <w:ind w:firstLine="709"/>
              <w:jc w:val="both"/>
              <w:outlineLvl w:val="0"/>
              <w:rPr>
                <w:rFonts w:ascii="Times New Roman" w:hAnsi="Times New Roman" w:cs="Times New Roman"/>
                <w:color w:val="auto"/>
              </w:rPr>
            </w:pPr>
            <w:r>
              <w:rPr>
                <w:rFonts w:ascii="Times New Roman" w:hAnsi="Times New Roman" w:cs="Times New Roman"/>
                <w:color w:val="auto"/>
              </w:rPr>
              <w:t>ГЛАВА 15-1.</w:t>
            </w:r>
            <w:r w:rsidRPr="00F64044">
              <w:rPr>
                <w:rFonts w:ascii="Times New Roman" w:hAnsi="Times New Roman" w:cs="Times New Roman"/>
                <w:color w:val="auto"/>
              </w:rPr>
              <w:t xml:space="preserve"> </w:t>
            </w:r>
            <w:r>
              <w:rPr>
                <w:rFonts w:ascii="Times New Roman" w:hAnsi="Times New Roman" w:cs="Times New Roman"/>
                <w:color w:val="auto"/>
              </w:rPr>
              <w:t>отсутствует</w:t>
            </w:r>
          </w:p>
          <w:p w:rsidR="00A40B72" w:rsidRPr="00F64044" w:rsidRDefault="00A40B72" w:rsidP="00A40B72">
            <w:pPr>
              <w:spacing w:line="240" w:lineRule="auto"/>
              <w:ind w:firstLine="709"/>
              <w:rPr>
                <w:rFonts w:ascii="Times New Roman" w:hAnsi="Times New Roman" w:cs="Times New Roman"/>
                <w:sz w:val="24"/>
                <w:szCs w:val="24"/>
              </w:rPr>
            </w:pPr>
          </w:p>
          <w:p w:rsidR="00A40B72" w:rsidRPr="00F64044" w:rsidRDefault="00A40B72" w:rsidP="00A40B72">
            <w:pPr>
              <w:pStyle w:val="af1"/>
              <w:ind w:left="0" w:firstLine="709"/>
              <w:rPr>
                <w:rFonts w:ascii="Times New Roman" w:hAnsi="Times New Roman" w:cs="Times New Roman"/>
              </w:rPr>
            </w:pPr>
            <w:r>
              <w:rPr>
                <w:rStyle w:val="af"/>
                <w:rFonts w:ascii="Times New Roman" w:hAnsi="Times New Roman" w:cs="Times New Roman"/>
                <w:color w:val="auto"/>
              </w:rPr>
              <w:t>Статья 103-1</w:t>
            </w:r>
            <w:r w:rsidRPr="00F64044">
              <w:rPr>
                <w:rStyle w:val="af"/>
                <w:rFonts w:ascii="Times New Roman" w:hAnsi="Times New Roman" w:cs="Times New Roman"/>
                <w:color w:val="auto"/>
              </w:rPr>
              <w:t>.</w:t>
            </w:r>
            <w:r w:rsidRPr="00F64044">
              <w:rPr>
                <w:rFonts w:ascii="Times New Roman" w:hAnsi="Times New Roman" w:cs="Times New Roman"/>
              </w:rPr>
              <w:t xml:space="preserve"> </w:t>
            </w:r>
            <w:r>
              <w:rPr>
                <w:rFonts w:ascii="Times New Roman" w:hAnsi="Times New Roman" w:cs="Times New Roman"/>
              </w:rPr>
              <w:t>отсутствует</w:t>
            </w:r>
          </w:p>
          <w:p w:rsidR="002578E6" w:rsidRPr="00327FAC" w:rsidRDefault="002578E6" w:rsidP="00327FAC">
            <w:pPr>
              <w:spacing w:line="240" w:lineRule="auto"/>
              <w:ind w:firstLine="709"/>
              <w:rPr>
                <w:rFonts w:ascii="Times New Roman" w:eastAsia="Calibri"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A40B72" w:rsidRPr="00F64044" w:rsidRDefault="00A40B72" w:rsidP="00A40B72">
            <w:pPr>
              <w:pStyle w:val="1"/>
              <w:spacing w:before="0" w:after="0"/>
              <w:ind w:firstLine="709"/>
              <w:jc w:val="both"/>
              <w:outlineLvl w:val="0"/>
              <w:rPr>
                <w:rFonts w:ascii="Times New Roman" w:hAnsi="Times New Roman" w:cs="Times New Roman"/>
                <w:color w:val="auto"/>
              </w:rPr>
            </w:pPr>
            <w:r>
              <w:rPr>
                <w:rFonts w:ascii="Times New Roman" w:hAnsi="Times New Roman" w:cs="Times New Roman"/>
                <w:color w:val="auto"/>
              </w:rPr>
              <w:t>ГЛАВА 15-1.</w:t>
            </w:r>
            <w:r w:rsidRPr="00F64044">
              <w:rPr>
                <w:rFonts w:ascii="Times New Roman" w:hAnsi="Times New Roman" w:cs="Times New Roman"/>
                <w:color w:val="auto"/>
              </w:rPr>
              <w:t xml:space="preserve"> СУДЕБНЫЙ ШТРАФ</w:t>
            </w:r>
          </w:p>
          <w:p w:rsidR="00A40B72" w:rsidRPr="00F64044" w:rsidRDefault="00A40B72" w:rsidP="00A40B72">
            <w:pPr>
              <w:spacing w:line="240" w:lineRule="auto"/>
              <w:ind w:firstLine="709"/>
              <w:rPr>
                <w:rFonts w:ascii="Times New Roman" w:hAnsi="Times New Roman" w:cs="Times New Roman"/>
                <w:sz w:val="24"/>
                <w:szCs w:val="24"/>
              </w:rPr>
            </w:pPr>
          </w:p>
          <w:p w:rsidR="00A40B72" w:rsidRPr="00F64044" w:rsidRDefault="00A40B72" w:rsidP="00A40B72">
            <w:pPr>
              <w:pStyle w:val="af1"/>
              <w:ind w:left="0" w:firstLine="709"/>
              <w:rPr>
                <w:rFonts w:ascii="Times New Roman" w:hAnsi="Times New Roman" w:cs="Times New Roman"/>
              </w:rPr>
            </w:pPr>
            <w:bookmarkStart w:id="5" w:name="sub_1044"/>
            <w:r>
              <w:rPr>
                <w:rStyle w:val="af"/>
                <w:rFonts w:ascii="Times New Roman" w:hAnsi="Times New Roman" w:cs="Times New Roman"/>
                <w:color w:val="auto"/>
              </w:rPr>
              <w:t>Статья 103-1</w:t>
            </w:r>
            <w:r w:rsidRPr="00F64044">
              <w:rPr>
                <w:rStyle w:val="af"/>
                <w:rFonts w:ascii="Times New Roman" w:hAnsi="Times New Roman" w:cs="Times New Roman"/>
                <w:color w:val="auto"/>
              </w:rPr>
              <w:t>.</w:t>
            </w:r>
            <w:r w:rsidRPr="00F64044">
              <w:rPr>
                <w:rFonts w:ascii="Times New Roman" w:hAnsi="Times New Roman" w:cs="Times New Roman"/>
              </w:rPr>
              <w:t xml:space="preserve"> Судебный штраф</w:t>
            </w:r>
          </w:p>
          <w:p w:rsidR="00A40B72" w:rsidRPr="00F64044" w:rsidRDefault="00A40B72" w:rsidP="00A40B72">
            <w:pPr>
              <w:spacing w:line="240" w:lineRule="auto"/>
              <w:ind w:firstLine="709"/>
              <w:rPr>
                <w:rFonts w:ascii="Times New Roman" w:hAnsi="Times New Roman" w:cs="Times New Roman"/>
                <w:sz w:val="24"/>
                <w:szCs w:val="24"/>
              </w:rPr>
            </w:pPr>
            <w:bookmarkStart w:id="6" w:name="sub_10441"/>
            <w:bookmarkEnd w:id="5"/>
          </w:p>
          <w:p w:rsidR="00A40B72" w:rsidRPr="006F1C4F" w:rsidRDefault="00A40B72" w:rsidP="00A40B72">
            <w:pPr>
              <w:spacing w:line="240" w:lineRule="auto"/>
              <w:ind w:firstLine="709"/>
              <w:rPr>
                <w:rFonts w:ascii="Times New Roman" w:hAnsi="Times New Roman" w:cs="Times New Roman"/>
                <w:b/>
                <w:sz w:val="24"/>
                <w:szCs w:val="24"/>
              </w:rPr>
            </w:pPr>
            <w:r w:rsidRPr="006F1C4F">
              <w:rPr>
                <w:rFonts w:ascii="Times New Roman" w:hAnsi="Times New Roman" w:cs="Times New Roman"/>
                <w:b/>
                <w:sz w:val="24"/>
                <w:szCs w:val="24"/>
              </w:rP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r w:rsidRPr="006F1C4F">
              <w:rPr>
                <w:rStyle w:val="af0"/>
                <w:rFonts w:ascii="Times New Roman" w:hAnsi="Times New Roman" w:cs="Times New Roman"/>
                <w:color w:val="auto"/>
                <w:sz w:val="24"/>
                <w:szCs w:val="24"/>
              </w:rPr>
              <w:t>статьей 76-1</w:t>
            </w:r>
            <w:r w:rsidRPr="006F1C4F">
              <w:rPr>
                <w:rFonts w:ascii="Times New Roman" w:hAnsi="Times New Roman" w:cs="Times New Roman"/>
                <w:b/>
                <w:sz w:val="24"/>
                <w:szCs w:val="24"/>
              </w:rPr>
              <w:t xml:space="preserve"> настоящего Кодекса.</w:t>
            </w:r>
          </w:p>
          <w:p w:rsidR="002578E6" w:rsidRPr="00A40B72" w:rsidRDefault="00A40B72" w:rsidP="00A40B72">
            <w:pPr>
              <w:spacing w:line="240" w:lineRule="auto"/>
              <w:ind w:firstLine="709"/>
              <w:rPr>
                <w:rFonts w:ascii="Times New Roman" w:hAnsi="Times New Roman" w:cs="Times New Roman"/>
                <w:sz w:val="24"/>
                <w:szCs w:val="24"/>
              </w:rPr>
            </w:pPr>
            <w:bookmarkStart w:id="7" w:name="sub_10442"/>
            <w:bookmarkEnd w:id="6"/>
            <w:r w:rsidRPr="006F1C4F">
              <w:rPr>
                <w:rFonts w:ascii="Times New Roman" w:hAnsi="Times New Roman" w:cs="Times New Roman"/>
                <w:b/>
                <w:sz w:val="24"/>
                <w:szCs w:val="24"/>
              </w:rPr>
              <w:t xml:space="preserve">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w:t>
            </w:r>
            <w:r w:rsidRPr="006F1C4F">
              <w:rPr>
                <w:rStyle w:val="af0"/>
                <w:rFonts w:ascii="Times New Roman" w:hAnsi="Times New Roman" w:cs="Times New Roman"/>
                <w:color w:val="auto"/>
                <w:sz w:val="24"/>
                <w:szCs w:val="24"/>
              </w:rPr>
              <w:t>Особенной части</w:t>
            </w:r>
            <w:r w:rsidRPr="006F1C4F">
              <w:rPr>
                <w:rFonts w:ascii="Times New Roman" w:hAnsi="Times New Roman" w:cs="Times New Roman"/>
                <w:b/>
                <w:sz w:val="24"/>
                <w:szCs w:val="24"/>
              </w:rPr>
              <w:t xml:space="preserve"> настоящего Кодекса.</w:t>
            </w:r>
            <w:bookmarkEnd w:id="7"/>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40B72" w:rsidRPr="00F64044" w:rsidRDefault="00A40B72" w:rsidP="00A40B72">
            <w:pPr>
              <w:pStyle w:val="af1"/>
              <w:ind w:left="0" w:firstLine="709"/>
              <w:rPr>
                <w:rFonts w:ascii="Times New Roman" w:hAnsi="Times New Roman" w:cs="Times New Roman"/>
              </w:rPr>
            </w:pPr>
            <w:r>
              <w:rPr>
                <w:rStyle w:val="af"/>
                <w:rFonts w:ascii="Times New Roman" w:hAnsi="Times New Roman" w:cs="Times New Roman"/>
                <w:color w:val="auto"/>
              </w:rPr>
              <w:t>Статья 103-2</w:t>
            </w:r>
            <w:r w:rsidRPr="00F64044">
              <w:rPr>
                <w:rStyle w:val="af"/>
                <w:rFonts w:ascii="Times New Roman" w:hAnsi="Times New Roman" w:cs="Times New Roman"/>
                <w:color w:val="auto"/>
              </w:rPr>
              <w:t>.</w:t>
            </w:r>
            <w:r w:rsidRPr="00F64044">
              <w:rPr>
                <w:rFonts w:ascii="Times New Roman" w:hAnsi="Times New Roman" w:cs="Times New Roman"/>
              </w:rPr>
              <w:t xml:space="preserve"> </w:t>
            </w:r>
            <w:r>
              <w:rPr>
                <w:rFonts w:ascii="Times New Roman" w:hAnsi="Times New Roman" w:cs="Times New Roman"/>
              </w:rPr>
              <w:t>отсутствует</w:t>
            </w:r>
          </w:p>
          <w:p w:rsidR="002578E6" w:rsidRPr="00327FAC" w:rsidRDefault="002578E6" w:rsidP="00327FAC">
            <w:pPr>
              <w:spacing w:line="240" w:lineRule="auto"/>
              <w:ind w:firstLine="709"/>
              <w:rPr>
                <w:rFonts w:ascii="Times New Roman" w:eastAsia="Calibri" w:hAnsi="Times New Roman" w:cs="Times New Roman"/>
                <w:b/>
                <w:sz w:val="24"/>
                <w:szCs w:val="24"/>
              </w:rPr>
            </w:pPr>
          </w:p>
        </w:tc>
        <w:tc>
          <w:tcPr>
            <w:tcW w:w="4674" w:type="dxa"/>
            <w:tcBorders>
              <w:top w:val="single" w:sz="4" w:space="0" w:color="auto"/>
              <w:left w:val="single" w:sz="4" w:space="0" w:color="auto"/>
              <w:bottom w:val="single" w:sz="4" w:space="0" w:color="auto"/>
              <w:right w:val="single" w:sz="4" w:space="0" w:color="auto"/>
            </w:tcBorders>
          </w:tcPr>
          <w:p w:rsidR="00A40B72" w:rsidRPr="00F64044" w:rsidRDefault="00A40B72" w:rsidP="00A40B72">
            <w:pPr>
              <w:pStyle w:val="af1"/>
              <w:ind w:left="0" w:firstLine="709"/>
              <w:rPr>
                <w:rFonts w:ascii="Times New Roman" w:hAnsi="Times New Roman" w:cs="Times New Roman"/>
              </w:rPr>
            </w:pPr>
            <w:bookmarkStart w:id="8" w:name="sub_1045"/>
            <w:r>
              <w:rPr>
                <w:rStyle w:val="af"/>
                <w:rFonts w:ascii="Times New Roman" w:hAnsi="Times New Roman" w:cs="Times New Roman"/>
                <w:color w:val="auto"/>
              </w:rPr>
              <w:t>Статья 103-2</w:t>
            </w:r>
            <w:r w:rsidRPr="00F64044">
              <w:rPr>
                <w:rStyle w:val="af"/>
                <w:rFonts w:ascii="Times New Roman" w:hAnsi="Times New Roman" w:cs="Times New Roman"/>
                <w:color w:val="auto"/>
              </w:rPr>
              <w:t>.</w:t>
            </w:r>
            <w:r w:rsidRPr="00F64044">
              <w:rPr>
                <w:rFonts w:ascii="Times New Roman" w:hAnsi="Times New Roman" w:cs="Times New Roman"/>
              </w:rPr>
              <w:t xml:space="preserve"> Порядок определения размера судебного штрафа</w:t>
            </w:r>
          </w:p>
          <w:p w:rsidR="00A40B72" w:rsidRPr="00F64044" w:rsidRDefault="00A40B72" w:rsidP="00A40B72">
            <w:pPr>
              <w:spacing w:line="240" w:lineRule="auto"/>
              <w:ind w:firstLine="709"/>
              <w:rPr>
                <w:rFonts w:ascii="Times New Roman" w:hAnsi="Times New Roman" w:cs="Times New Roman"/>
                <w:sz w:val="24"/>
                <w:szCs w:val="24"/>
              </w:rPr>
            </w:pPr>
            <w:bookmarkStart w:id="9" w:name="sub_10451"/>
            <w:bookmarkEnd w:id="8"/>
          </w:p>
          <w:p w:rsidR="00A40B72" w:rsidRPr="006F1C4F" w:rsidRDefault="00A40B72" w:rsidP="00A40B72">
            <w:pPr>
              <w:spacing w:line="240" w:lineRule="auto"/>
              <w:ind w:firstLine="709"/>
              <w:rPr>
                <w:rFonts w:ascii="Times New Roman" w:hAnsi="Times New Roman" w:cs="Times New Roman"/>
                <w:b/>
                <w:sz w:val="24"/>
                <w:szCs w:val="24"/>
              </w:rPr>
            </w:pPr>
            <w:r w:rsidRPr="006F1C4F">
              <w:rPr>
                <w:rFonts w:ascii="Times New Roman" w:hAnsi="Times New Roman" w:cs="Times New Roman"/>
                <w:b/>
                <w:sz w:val="24"/>
                <w:szCs w:val="24"/>
              </w:rPr>
              <w:t xml:space="preserve">1. Размер судебного штрафа не может превышать половину максимального размера штрафа, предусмотренного соответствующей статьей </w:t>
            </w:r>
            <w:r w:rsidRPr="006F1C4F">
              <w:rPr>
                <w:rStyle w:val="af0"/>
                <w:rFonts w:ascii="Times New Roman" w:hAnsi="Times New Roman" w:cs="Times New Roman"/>
                <w:color w:val="auto"/>
                <w:sz w:val="24"/>
                <w:szCs w:val="24"/>
              </w:rPr>
              <w:t>Особенной части</w:t>
            </w:r>
            <w:r w:rsidRPr="006F1C4F">
              <w:rPr>
                <w:rFonts w:ascii="Times New Roman" w:hAnsi="Times New Roman" w:cs="Times New Roman"/>
                <w:b/>
                <w:sz w:val="24"/>
                <w:szCs w:val="24"/>
              </w:rPr>
              <w:t xml:space="preserve"> настоящего Кодекса. В случае, если штраф не предусмотрен соответствующей статьей Особенной части настоящего Кодекса, размер судебного штрафа не может быть более 2500 (двух тысяч пятисот) расчетных уровней минимальной заработной платы.</w:t>
            </w:r>
          </w:p>
          <w:p w:rsidR="002578E6" w:rsidRPr="00327FAC" w:rsidRDefault="00A40B72" w:rsidP="00A40B72">
            <w:pPr>
              <w:spacing w:line="240" w:lineRule="auto"/>
              <w:ind w:firstLine="709"/>
              <w:rPr>
                <w:rFonts w:ascii="Times New Roman" w:eastAsia="Calibri" w:hAnsi="Times New Roman" w:cs="Times New Roman"/>
                <w:b/>
                <w:sz w:val="24"/>
                <w:szCs w:val="24"/>
              </w:rPr>
            </w:pPr>
            <w:bookmarkStart w:id="10" w:name="sub_10452"/>
            <w:bookmarkEnd w:id="9"/>
            <w:r w:rsidRPr="006F1C4F">
              <w:rPr>
                <w:rFonts w:ascii="Times New Roman" w:hAnsi="Times New Roman" w:cs="Times New Roman"/>
                <w:b/>
                <w:sz w:val="24"/>
                <w:szCs w:val="24"/>
              </w:rPr>
              <w:t xml:space="preserve">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w:t>
            </w:r>
            <w:r w:rsidRPr="006F1C4F">
              <w:rPr>
                <w:rFonts w:ascii="Times New Roman" w:hAnsi="Times New Roman" w:cs="Times New Roman"/>
                <w:b/>
                <w:sz w:val="24"/>
                <w:szCs w:val="24"/>
              </w:rPr>
              <w:lastRenderedPageBreak/>
              <w:t>указанным лицом заработной платы или иного дохода</w:t>
            </w:r>
            <w:r w:rsidRPr="00F64044">
              <w:rPr>
                <w:rFonts w:ascii="Times New Roman" w:hAnsi="Times New Roman" w:cs="Times New Roman"/>
                <w:sz w:val="24"/>
                <w:szCs w:val="24"/>
              </w:rPr>
              <w:t>.</w:t>
            </w:r>
            <w:bookmarkEnd w:id="10"/>
          </w:p>
        </w:tc>
      </w:tr>
      <w:tr w:rsidR="002578E6" w:rsidRPr="00327FAC" w:rsidTr="005F4766">
        <w:trPr>
          <w:trHeight w:val="321"/>
        </w:trPr>
        <w:tc>
          <w:tcPr>
            <w:tcW w:w="4671" w:type="dxa"/>
            <w:tcBorders>
              <w:top w:val="single" w:sz="4" w:space="0" w:color="auto"/>
              <w:left w:val="single" w:sz="4" w:space="0" w:color="auto"/>
              <w:bottom w:val="single" w:sz="4" w:space="0" w:color="auto"/>
              <w:right w:val="single" w:sz="4" w:space="0" w:color="auto"/>
            </w:tcBorders>
          </w:tcPr>
          <w:p w:rsidR="00A40B72" w:rsidRPr="007A617F" w:rsidRDefault="00A40B72" w:rsidP="00A40B72">
            <w:pPr>
              <w:pStyle w:val="ad"/>
              <w:outlineLvl w:val="0"/>
              <w:rPr>
                <w:rFonts w:ascii="Times New Roman" w:hAnsi="Times New Roman" w:cs="Times New Roman"/>
                <w:sz w:val="24"/>
                <w:szCs w:val="24"/>
              </w:rPr>
            </w:pPr>
            <w:r w:rsidRPr="007A617F">
              <w:rPr>
                <w:rFonts w:ascii="Times New Roman" w:hAnsi="Times New Roman" w:cs="Times New Roman"/>
                <w:sz w:val="24"/>
                <w:szCs w:val="24"/>
              </w:rPr>
              <w:lastRenderedPageBreak/>
              <w:tab/>
            </w:r>
            <w:r w:rsidRPr="007A617F">
              <w:rPr>
                <w:rFonts w:ascii="Times New Roman" w:hAnsi="Times New Roman" w:cs="Times New Roman"/>
                <w:b/>
                <w:sz w:val="24"/>
                <w:szCs w:val="24"/>
              </w:rPr>
              <w:t>Статья 303.</w:t>
            </w:r>
            <w:r w:rsidRPr="007A617F">
              <w:rPr>
                <w:rFonts w:ascii="Times New Roman" w:hAnsi="Times New Roman" w:cs="Times New Roman"/>
                <w:sz w:val="24"/>
                <w:szCs w:val="24"/>
              </w:rPr>
              <w:t xml:space="preserve"> Заведомо ложные показания, заключение эксперта или</w:t>
            </w:r>
          </w:p>
          <w:p w:rsidR="00A40B72" w:rsidRPr="007A617F" w:rsidRDefault="00A40B72" w:rsidP="00A40B72">
            <w:pPr>
              <w:pStyle w:val="ad"/>
              <w:rPr>
                <w:rFonts w:ascii="Times New Roman" w:hAnsi="Times New Roman" w:cs="Times New Roman"/>
                <w:sz w:val="24"/>
                <w:szCs w:val="24"/>
              </w:rPr>
            </w:pPr>
            <w:r w:rsidRPr="007A617F">
              <w:rPr>
                <w:rFonts w:ascii="Times New Roman" w:hAnsi="Times New Roman" w:cs="Times New Roman"/>
                <w:sz w:val="24"/>
                <w:szCs w:val="24"/>
              </w:rPr>
              <w:tab/>
            </w:r>
            <w:r w:rsidRPr="007A617F">
              <w:rPr>
                <w:rFonts w:ascii="Times New Roman" w:hAnsi="Times New Roman" w:cs="Times New Roman"/>
                <w:sz w:val="24"/>
                <w:szCs w:val="24"/>
              </w:rPr>
              <w:tab/>
            </w:r>
            <w:r w:rsidRPr="007A617F">
              <w:rPr>
                <w:rFonts w:ascii="Times New Roman" w:hAnsi="Times New Roman" w:cs="Times New Roman"/>
                <w:sz w:val="24"/>
                <w:szCs w:val="24"/>
              </w:rPr>
              <w:tab/>
              <w:t xml:space="preserve">  неправильный перевод</w:t>
            </w:r>
          </w:p>
          <w:p w:rsidR="00A40B72" w:rsidRPr="007A617F" w:rsidRDefault="00A40B72" w:rsidP="00A40B72">
            <w:pPr>
              <w:pStyle w:val="ad"/>
              <w:rPr>
                <w:rFonts w:ascii="Times New Roman" w:hAnsi="Times New Roman" w:cs="Times New Roman"/>
                <w:sz w:val="24"/>
                <w:szCs w:val="24"/>
              </w:rPr>
            </w:pPr>
          </w:p>
          <w:p w:rsidR="00A40B72" w:rsidRPr="007A617F" w:rsidRDefault="00A40B72" w:rsidP="00A40B72">
            <w:pPr>
              <w:pStyle w:val="ad"/>
              <w:rPr>
                <w:rFonts w:ascii="Times New Roman" w:hAnsi="Times New Roman" w:cs="Times New Roman"/>
                <w:sz w:val="24"/>
                <w:szCs w:val="24"/>
              </w:rPr>
            </w:pPr>
            <w:r w:rsidRPr="007A617F">
              <w:rPr>
                <w:rFonts w:ascii="Times New Roman" w:hAnsi="Times New Roman" w:cs="Times New Roman"/>
                <w:sz w:val="24"/>
                <w:szCs w:val="24"/>
              </w:rPr>
              <w:tab/>
              <w:t>1. Заведомо ложные показания свидетеля, потерпевшего либо заключение эксперта, а равно заведомо неправильный перевод в суде либо при производстве предварительного расследования -</w:t>
            </w:r>
          </w:p>
          <w:p w:rsidR="00A40B72" w:rsidRPr="007A617F" w:rsidRDefault="00A40B72" w:rsidP="00A40B72">
            <w:pPr>
              <w:pStyle w:val="ad"/>
              <w:rPr>
                <w:rFonts w:ascii="Times New Roman" w:hAnsi="Times New Roman" w:cs="Times New Roman"/>
                <w:sz w:val="24"/>
                <w:szCs w:val="24"/>
              </w:rPr>
            </w:pPr>
            <w:r w:rsidRPr="007A617F">
              <w:rPr>
                <w:rFonts w:ascii="Times New Roman" w:hAnsi="Times New Roman" w:cs="Times New Roman"/>
                <w:sz w:val="24"/>
                <w:szCs w:val="24"/>
              </w:rPr>
              <w:tab/>
              <w:t>наказываются штрафом в размере от 350 (трехсот пятидесяти) до 700 (семисот) расчетных уровней минимальной заработной платы либо обязательными работами на срок от 180 (ста восьмидесяти) до 240 (двухсот сорока) часов, либо исправительными работами на срок до 2 (двух) лет.</w:t>
            </w:r>
          </w:p>
          <w:p w:rsidR="00A40B72" w:rsidRPr="007A617F" w:rsidRDefault="00A40B72" w:rsidP="00A40B72">
            <w:pPr>
              <w:pStyle w:val="ad"/>
              <w:rPr>
                <w:rFonts w:ascii="Times New Roman" w:hAnsi="Times New Roman" w:cs="Times New Roman"/>
                <w:sz w:val="24"/>
                <w:szCs w:val="24"/>
              </w:rPr>
            </w:pPr>
            <w:r w:rsidRPr="007A617F">
              <w:rPr>
                <w:rFonts w:ascii="Times New Roman" w:hAnsi="Times New Roman" w:cs="Times New Roman"/>
                <w:sz w:val="24"/>
                <w:szCs w:val="24"/>
              </w:rPr>
              <w:tab/>
              <w:t>2. Те же деяния, соединенные с обвинением лица в совершении тяжкого или особо тяжкого преступления, -</w:t>
            </w:r>
          </w:p>
          <w:p w:rsidR="00A40B72" w:rsidRPr="007A617F" w:rsidRDefault="00A40B72" w:rsidP="00A40B72">
            <w:pPr>
              <w:pStyle w:val="ad"/>
              <w:rPr>
                <w:rFonts w:ascii="Times New Roman" w:hAnsi="Times New Roman" w:cs="Times New Roman"/>
                <w:sz w:val="24"/>
                <w:szCs w:val="24"/>
              </w:rPr>
            </w:pPr>
            <w:r w:rsidRPr="007A617F">
              <w:rPr>
                <w:rFonts w:ascii="Times New Roman" w:hAnsi="Times New Roman" w:cs="Times New Roman"/>
                <w:sz w:val="24"/>
                <w:szCs w:val="24"/>
              </w:rPr>
              <w:tab/>
              <w:t>наказываются лишением свободы на срок до 5 (пяти) лет.</w:t>
            </w:r>
          </w:p>
          <w:p w:rsidR="00A40B72" w:rsidRPr="007A617F" w:rsidRDefault="00A40B72" w:rsidP="00A40B72">
            <w:pPr>
              <w:pStyle w:val="ad"/>
              <w:rPr>
                <w:rFonts w:ascii="Times New Roman" w:hAnsi="Times New Roman" w:cs="Times New Roman"/>
                <w:sz w:val="24"/>
                <w:szCs w:val="24"/>
              </w:rPr>
            </w:pPr>
            <w:r w:rsidRPr="007A617F">
              <w:rPr>
                <w:rFonts w:ascii="Times New Roman" w:hAnsi="Times New Roman" w:cs="Times New Roman"/>
                <w:sz w:val="24"/>
                <w:szCs w:val="24"/>
              </w:rPr>
              <w:tab/>
              <w:t>Примечание:</w:t>
            </w:r>
          </w:p>
          <w:p w:rsidR="002578E6" w:rsidRPr="00A40B72" w:rsidRDefault="00A40B72" w:rsidP="00A40B72">
            <w:pPr>
              <w:pStyle w:val="ad"/>
              <w:rPr>
                <w:rFonts w:ascii="Times New Roman" w:hAnsi="Times New Roman" w:cs="Times New Roman"/>
                <w:sz w:val="24"/>
                <w:szCs w:val="24"/>
              </w:rPr>
            </w:pPr>
            <w:r w:rsidRPr="007A617F">
              <w:rPr>
                <w:rFonts w:ascii="Times New Roman" w:hAnsi="Times New Roman" w:cs="Times New Roman"/>
                <w:sz w:val="24"/>
                <w:szCs w:val="24"/>
              </w:rPr>
              <w:tab/>
              <w:t xml:space="preserve">свидетель, потерпевший, эксперт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w:t>
            </w:r>
            <w:r>
              <w:rPr>
                <w:rFonts w:ascii="Times New Roman" w:hAnsi="Times New Roman" w:cs="Times New Roman"/>
                <w:sz w:val="24"/>
                <w:szCs w:val="24"/>
              </w:rPr>
              <w:t>заведомо неправильном переводе.</w:t>
            </w:r>
          </w:p>
        </w:tc>
        <w:tc>
          <w:tcPr>
            <w:tcW w:w="4674" w:type="dxa"/>
            <w:tcBorders>
              <w:top w:val="single" w:sz="4" w:space="0" w:color="auto"/>
              <w:left w:val="single" w:sz="4" w:space="0" w:color="auto"/>
              <w:bottom w:val="single" w:sz="4" w:space="0" w:color="auto"/>
              <w:right w:val="single" w:sz="4" w:space="0" w:color="auto"/>
            </w:tcBorders>
          </w:tcPr>
          <w:p w:rsidR="00A40B72" w:rsidRPr="00A40B72" w:rsidRDefault="00A40B72" w:rsidP="00A40B72">
            <w:pPr>
              <w:pStyle w:val="ad"/>
              <w:ind w:firstLine="709"/>
              <w:rPr>
                <w:rFonts w:ascii="Times New Roman" w:hAnsi="Times New Roman" w:cs="Times New Roman"/>
                <w:sz w:val="24"/>
                <w:szCs w:val="24"/>
              </w:rPr>
            </w:pPr>
            <w:r w:rsidRPr="00A40B72">
              <w:rPr>
                <w:rFonts w:ascii="Times New Roman" w:hAnsi="Times New Roman" w:cs="Times New Roman"/>
                <w:b/>
                <w:sz w:val="24"/>
                <w:szCs w:val="24"/>
              </w:rPr>
              <w:t>Статья 303.</w:t>
            </w:r>
            <w:r w:rsidRPr="00A40B72">
              <w:rPr>
                <w:rFonts w:ascii="Times New Roman" w:hAnsi="Times New Roman" w:cs="Times New Roman"/>
                <w:sz w:val="24"/>
                <w:szCs w:val="24"/>
              </w:rPr>
              <w:t xml:space="preserve"> Заведомо ложные показания, заключение </w:t>
            </w:r>
            <w:r w:rsidRPr="00A40B72">
              <w:rPr>
                <w:rFonts w:ascii="Times New Roman" w:hAnsi="Times New Roman" w:cs="Times New Roman"/>
                <w:b/>
                <w:sz w:val="24"/>
                <w:szCs w:val="24"/>
              </w:rPr>
              <w:t>судебного</w:t>
            </w:r>
            <w:r w:rsidRPr="00A40B72">
              <w:rPr>
                <w:rFonts w:ascii="Times New Roman" w:hAnsi="Times New Roman" w:cs="Times New Roman"/>
                <w:sz w:val="24"/>
                <w:szCs w:val="24"/>
              </w:rPr>
              <w:t xml:space="preserve"> эксперта, </w:t>
            </w:r>
            <w:r w:rsidRPr="00A40B72">
              <w:rPr>
                <w:rFonts w:ascii="Times New Roman" w:hAnsi="Times New Roman" w:cs="Times New Roman"/>
                <w:b/>
                <w:sz w:val="24"/>
                <w:szCs w:val="24"/>
              </w:rPr>
              <w:t xml:space="preserve">специалиста </w:t>
            </w:r>
            <w:r w:rsidRPr="00A40B72">
              <w:rPr>
                <w:rFonts w:ascii="Times New Roman" w:hAnsi="Times New Roman" w:cs="Times New Roman"/>
                <w:sz w:val="24"/>
                <w:szCs w:val="24"/>
              </w:rPr>
              <w:t>или неправильный перевод</w:t>
            </w:r>
          </w:p>
          <w:p w:rsidR="00A40B72" w:rsidRPr="00A40B72" w:rsidRDefault="00A40B72" w:rsidP="00A40B72">
            <w:pPr>
              <w:pStyle w:val="ad"/>
              <w:ind w:firstLine="709"/>
              <w:rPr>
                <w:rFonts w:ascii="Times New Roman" w:hAnsi="Times New Roman" w:cs="Times New Roman"/>
                <w:sz w:val="24"/>
                <w:szCs w:val="24"/>
              </w:rPr>
            </w:pPr>
          </w:p>
          <w:p w:rsidR="00A40B72" w:rsidRPr="00A40B72" w:rsidRDefault="00A40B72" w:rsidP="00A40B72">
            <w:pPr>
              <w:pStyle w:val="ad"/>
              <w:ind w:firstLine="709"/>
              <w:rPr>
                <w:rFonts w:ascii="Times New Roman" w:hAnsi="Times New Roman" w:cs="Times New Roman"/>
                <w:sz w:val="24"/>
                <w:szCs w:val="24"/>
              </w:rPr>
            </w:pPr>
            <w:r w:rsidRPr="00A40B72">
              <w:rPr>
                <w:rFonts w:ascii="Times New Roman" w:hAnsi="Times New Roman" w:cs="Times New Roman"/>
                <w:sz w:val="24"/>
                <w:szCs w:val="24"/>
              </w:rPr>
              <w:t xml:space="preserve">1. Заведомо ложные показания свидетеля, потерпевшего либо заключение или показание </w:t>
            </w:r>
            <w:r w:rsidRPr="00A40B72">
              <w:rPr>
                <w:rFonts w:ascii="Times New Roman" w:hAnsi="Times New Roman" w:cs="Times New Roman"/>
                <w:b/>
                <w:sz w:val="24"/>
                <w:szCs w:val="24"/>
              </w:rPr>
              <w:t>судебного</w:t>
            </w:r>
            <w:r w:rsidRPr="00A40B72">
              <w:rPr>
                <w:rFonts w:ascii="Times New Roman" w:hAnsi="Times New Roman" w:cs="Times New Roman"/>
                <w:sz w:val="24"/>
                <w:szCs w:val="24"/>
              </w:rPr>
              <w:t xml:space="preserve"> эксперта, </w:t>
            </w:r>
            <w:r w:rsidRPr="00902D9A">
              <w:rPr>
                <w:rFonts w:ascii="Times New Roman" w:hAnsi="Times New Roman" w:cs="Times New Roman"/>
                <w:b/>
                <w:sz w:val="24"/>
                <w:szCs w:val="24"/>
              </w:rPr>
              <w:t xml:space="preserve">показание </w:t>
            </w:r>
            <w:proofErr w:type="gramStart"/>
            <w:r w:rsidRPr="00902D9A">
              <w:rPr>
                <w:rFonts w:ascii="Times New Roman" w:hAnsi="Times New Roman" w:cs="Times New Roman"/>
                <w:b/>
                <w:sz w:val="24"/>
                <w:szCs w:val="24"/>
              </w:rPr>
              <w:t>специалиста</w:t>
            </w:r>
            <w:proofErr w:type="gramEnd"/>
            <w:r w:rsidRPr="00A40B72">
              <w:rPr>
                <w:rFonts w:ascii="Times New Roman" w:hAnsi="Times New Roman" w:cs="Times New Roman"/>
                <w:sz w:val="24"/>
                <w:szCs w:val="24"/>
              </w:rPr>
              <w:t xml:space="preserve"> а равно заведомо неправильный перевод в суде либо при производстве предварительного расследования -</w:t>
            </w:r>
          </w:p>
          <w:p w:rsidR="00A40B72" w:rsidRPr="00A40B72" w:rsidRDefault="00A40B72" w:rsidP="00A40B72">
            <w:pPr>
              <w:pStyle w:val="ad"/>
              <w:ind w:firstLine="709"/>
              <w:rPr>
                <w:rFonts w:ascii="Times New Roman" w:hAnsi="Times New Roman" w:cs="Times New Roman"/>
                <w:sz w:val="24"/>
                <w:szCs w:val="24"/>
              </w:rPr>
            </w:pPr>
            <w:r w:rsidRPr="00A40B72">
              <w:rPr>
                <w:rFonts w:ascii="Times New Roman" w:hAnsi="Times New Roman" w:cs="Times New Roman"/>
                <w:sz w:val="24"/>
                <w:szCs w:val="24"/>
              </w:rPr>
              <w:t>наказываются штрафом в размере от 350 (трехсот пятидесяти) до 700 (семисот) расчетных уровней минимальной заработной платы либо обязательными работами на срок от 180 (ста восьмидесяти) до 240 (двухсот сорока) часов, либо исправительными работами на срок до 2 (двух) лет.</w:t>
            </w:r>
          </w:p>
          <w:p w:rsidR="00A40B72" w:rsidRPr="00A40B72" w:rsidRDefault="00A40B72" w:rsidP="00A40B72">
            <w:pPr>
              <w:pStyle w:val="ad"/>
              <w:ind w:firstLine="709"/>
              <w:rPr>
                <w:rFonts w:ascii="Times New Roman" w:hAnsi="Times New Roman" w:cs="Times New Roman"/>
                <w:sz w:val="24"/>
                <w:szCs w:val="24"/>
              </w:rPr>
            </w:pPr>
            <w:r w:rsidRPr="00A40B72">
              <w:rPr>
                <w:rFonts w:ascii="Times New Roman" w:hAnsi="Times New Roman" w:cs="Times New Roman"/>
                <w:sz w:val="24"/>
                <w:szCs w:val="24"/>
              </w:rPr>
              <w:t>2. Те же деяния, соединенные с обвинением лица в совершении тяжкого или особо тяжкого преступления, -</w:t>
            </w:r>
          </w:p>
          <w:p w:rsidR="00A40B72" w:rsidRPr="00A40B72" w:rsidRDefault="00A40B72" w:rsidP="00A40B72">
            <w:pPr>
              <w:pStyle w:val="ad"/>
              <w:ind w:firstLine="709"/>
              <w:rPr>
                <w:rFonts w:ascii="Times New Roman" w:hAnsi="Times New Roman" w:cs="Times New Roman"/>
                <w:sz w:val="24"/>
                <w:szCs w:val="24"/>
              </w:rPr>
            </w:pPr>
            <w:r w:rsidRPr="00A40B72">
              <w:rPr>
                <w:rFonts w:ascii="Times New Roman" w:hAnsi="Times New Roman" w:cs="Times New Roman"/>
                <w:sz w:val="24"/>
                <w:szCs w:val="24"/>
              </w:rPr>
              <w:t>наказываются лишением свободы на срок до 5 (пяти) лет.</w:t>
            </w:r>
          </w:p>
          <w:p w:rsidR="00A40B72" w:rsidRPr="00A40B72" w:rsidRDefault="00A40B72" w:rsidP="00A40B72">
            <w:pPr>
              <w:pStyle w:val="ad"/>
              <w:ind w:firstLine="709"/>
              <w:rPr>
                <w:rFonts w:ascii="Times New Roman" w:hAnsi="Times New Roman" w:cs="Times New Roman"/>
                <w:sz w:val="24"/>
                <w:szCs w:val="24"/>
              </w:rPr>
            </w:pPr>
            <w:r w:rsidRPr="00A40B72">
              <w:rPr>
                <w:rFonts w:ascii="Times New Roman" w:hAnsi="Times New Roman" w:cs="Times New Roman"/>
                <w:sz w:val="24"/>
                <w:szCs w:val="24"/>
              </w:rPr>
              <w:t>Примечание:</w:t>
            </w:r>
          </w:p>
          <w:p w:rsidR="002578E6" w:rsidRPr="00A40B72" w:rsidRDefault="00A40B72" w:rsidP="00A40B72">
            <w:pPr>
              <w:pStyle w:val="ad"/>
              <w:ind w:firstLine="709"/>
              <w:rPr>
                <w:rFonts w:ascii="Times New Roman" w:hAnsi="Times New Roman" w:cs="Times New Roman"/>
                <w:sz w:val="24"/>
                <w:szCs w:val="24"/>
              </w:rPr>
            </w:pPr>
            <w:r w:rsidRPr="00A40B72">
              <w:rPr>
                <w:rFonts w:ascii="Times New Roman" w:hAnsi="Times New Roman" w:cs="Times New Roman"/>
                <w:sz w:val="24"/>
                <w:szCs w:val="24"/>
              </w:rPr>
              <w:t xml:space="preserve">свидетель, потерпевший, </w:t>
            </w:r>
            <w:r w:rsidRPr="00A40B72">
              <w:rPr>
                <w:rFonts w:ascii="Times New Roman" w:hAnsi="Times New Roman" w:cs="Times New Roman"/>
                <w:b/>
                <w:sz w:val="24"/>
                <w:szCs w:val="24"/>
              </w:rPr>
              <w:t>судебный</w:t>
            </w:r>
            <w:r w:rsidRPr="00A40B72">
              <w:rPr>
                <w:rFonts w:ascii="Times New Roman" w:hAnsi="Times New Roman" w:cs="Times New Roman"/>
                <w:sz w:val="24"/>
                <w:szCs w:val="24"/>
              </w:rPr>
              <w:t xml:space="preserve"> эксперт, </w:t>
            </w:r>
            <w:r w:rsidRPr="00A40B72">
              <w:rPr>
                <w:rFonts w:ascii="Times New Roman" w:hAnsi="Times New Roman" w:cs="Times New Roman"/>
                <w:b/>
                <w:sz w:val="24"/>
                <w:szCs w:val="24"/>
              </w:rPr>
              <w:t>специалист</w:t>
            </w:r>
            <w:r w:rsidRPr="00A40B72">
              <w:rPr>
                <w:rFonts w:ascii="Times New Roman" w:hAnsi="Times New Roman" w:cs="Times New Roman"/>
                <w:sz w:val="24"/>
                <w:szCs w:val="24"/>
              </w:rPr>
              <w:t xml:space="preserve">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tc>
      </w:tr>
    </w:tbl>
    <w:p w:rsidR="00F64044" w:rsidRDefault="00F64044" w:rsidP="00327FAC">
      <w:pPr>
        <w:spacing w:after="0" w:line="240" w:lineRule="auto"/>
        <w:ind w:firstLine="709"/>
        <w:jc w:val="both"/>
        <w:rPr>
          <w:rFonts w:ascii="Times New Roman" w:hAnsi="Times New Roman" w:cs="Times New Roman"/>
          <w:sz w:val="24"/>
          <w:szCs w:val="24"/>
        </w:rPr>
      </w:pPr>
    </w:p>
    <w:sectPr w:rsidR="00F64044"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738DB"/>
    <w:rsid w:val="00084534"/>
    <w:rsid w:val="000B23EA"/>
    <w:rsid w:val="000B60D9"/>
    <w:rsid w:val="000C2F9F"/>
    <w:rsid w:val="000D791B"/>
    <w:rsid w:val="001468AD"/>
    <w:rsid w:val="001870CD"/>
    <w:rsid w:val="001B58CF"/>
    <w:rsid w:val="001E6D8C"/>
    <w:rsid w:val="001F20FC"/>
    <w:rsid w:val="002578E6"/>
    <w:rsid w:val="00262595"/>
    <w:rsid w:val="00283F89"/>
    <w:rsid w:val="00284142"/>
    <w:rsid w:val="002B4CB6"/>
    <w:rsid w:val="002F21E3"/>
    <w:rsid w:val="00327FAC"/>
    <w:rsid w:val="00356D19"/>
    <w:rsid w:val="003B30EB"/>
    <w:rsid w:val="004308CE"/>
    <w:rsid w:val="00467F84"/>
    <w:rsid w:val="0048517A"/>
    <w:rsid w:val="004C4B57"/>
    <w:rsid w:val="004C6E75"/>
    <w:rsid w:val="00502D21"/>
    <w:rsid w:val="00513FF6"/>
    <w:rsid w:val="00546D95"/>
    <w:rsid w:val="00555F81"/>
    <w:rsid w:val="00573F30"/>
    <w:rsid w:val="00587D34"/>
    <w:rsid w:val="005B3561"/>
    <w:rsid w:val="005B6C1C"/>
    <w:rsid w:val="005F4766"/>
    <w:rsid w:val="0060140F"/>
    <w:rsid w:val="006022CC"/>
    <w:rsid w:val="006256B4"/>
    <w:rsid w:val="00692127"/>
    <w:rsid w:val="006A37BD"/>
    <w:rsid w:val="006D0359"/>
    <w:rsid w:val="006F1C4F"/>
    <w:rsid w:val="006F3749"/>
    <w:rsid w:val="007521F8"/>
    <w:rsid w:val="00816927"/>
    <w:rsid w:val="00853A18"/>
    <w:rsid w:val="008B61E1"/>
    <w:rsid w:val="00902D9A"/>
    <w:rsid w:val="00973BB2"/>
    <w:rsid w:val="009B782D"/>
    <w:rsid w:val="00A23BB5"/>
    <w:rsid w:val="00A33C6C"/>
    <w:rsid w:val="00A40B72"/>
    <w:rsid w:val="00A906AD"/>
    <w:rsid w:val="00B07E46"/>
    <w:rsid w:val="00B61DDD"/>
    <w:rsid w:val="00B61F49"/>
    <w:rsid w:val="00BA6EFB"/>
    <w:rsid w:val="00BD257E"/>
    <w:rsid w:val="00BE434D"/>
    <w:rsid w:val="00BE5A1E"/>
    <w:rsid w:val="00BF1785"/>
    <w:rsid w:val="00C31E51"/>
    <w:rsid w:val="00C439D2"/>
    <w:rsid w:val="00C63086"/>
    <w:rsid w:val="00C95094"/>
    <w:rsid w:val="00CD0144"/>
    <w:rsid w:val="00CF6F90"/>
    <w:rsid w:val="00D15010"/>
    <w:rsid w:val="00D21EAD"/>
    <w:rsid w:val="00D400AC"/>
    <w:rsid w:val="00D62B27"/>
    <w:rsid w:val="00E80F8C"/>
    <w:rsid w:val="00EC6E2B"/>
    <w:rsid w:val="00F34D80"/>
    <w:rsid w:val="00F64044"/>
    <w:rsid w:val="00F93125"/>
    <w:rsid w:val="00FD16F9"/>
    <w:rsid w:val="00FD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69DF"/>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paragraph" w:styleId="1">
    <w:name w:val="heading 1"/>
    <w:basedOn w:val="a"/>
    <w:next w:val="a"/>
    <w:link w:val="10"/>
    <w:uiPriority w:val="99"/>
    <w:qFormat/>
    <w:rsid w:val="00F6404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uiPriority w:val="99"/>
    <w:semiHidden/>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Цветовое выделение"/>
    <w:uiPriority w:val="99"/>
    <w:rsid w:val="00816927"/>
    <w:rPr>
      <w:b/>
      <w:bCs/>
      <w:color w:val="26282F"/>
    </w:rPr>
  </w:style>
  <w:style w:type="character" w:customStyle="1" w:styleId="af0">
    <w:name w:val="Гипертекстовая ссылка"/>
    <w:basedOn w:val="af"/>
    <w:uiPriority w:val="99"/>
    <w:rsid w:val="00816927"/>
    <w:rPr>
      <w:b/>
      <w:bCs/>
      <w:color w:val="106BBE"/>
    </w:rPr>
  </w:style>
  <w:style w:type="paragraph" w:customStyle="1" w:styleId="af1">
    <w:name w:val="Заголовок статьи"/>
    <w:basedOn w:val="a"/>
    <w:next w:val="a"/>
    <w:uiPriority w:val="99"/>
    <w:rsid w:val="00816927"/>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816927"/>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816927"/>
    <w:rPr>
      <w:i/>
      <w:iCs/>
    </w:rPr>
  </w:style>
  <w:style w:type="character" w:customStyle="1" w:styleId="10">
    <w:name w:val="Заголовок 1 Знак"/>
    <w:basedOn w:val="a0"/>
    <w:link w:val="1"/>
    <w:uiPriority w:val="99"/>
    <w:rsid w:val="00F64044"/>
    <w:rPr>
      <w:rFonts w:ascii="Times New Roman CYR" w:eastAsiaTheme="minorEastAsia" w:hAnsi="Times New Roman CYR" w:cs="Times New Roman CYR"/>
      <w:b/>
      <w:bCs/>
      <w:color w:val="26282F"/>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CC8E-73CF-4CFF-8D86-ADFA6D86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7</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Касумян Юрий Эрикович</cp:lastModifiedBy>
  <cp:revision>22</cp:revision>
  <cp:lastPrinted>2023-09-13T12:16:00Z</cp:lastPrinted>
  <dcterms:created xsi:type="dcterms:W3CDTF">2023-03-15T10:16:00Z</dcterms:created>
  <dcterms:modified xsi:type="dcterms:W3CDTF">2024-11-15T13:49:00Z</dcterms:modified>
</cp:coreProperties>
</file>