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B3" w:rsidRPr="00156930" w:rsidRDefault="003B2CB3" w:rsidP="003B2CB3">
      <w:pPr>
        <w:jc w:val="both"/>
      </w:pPr>
      <w:r w:rsidRPr="00156930">
        <w:t>СРАВНИТЕЛЬНАЯ ТАБЛИЦА</w:t>
      </w:r>
    </w:p>
    <w:p w:rsidR="003B2CB3" w:rsidRPr="00156930" w:rsidRDefault="003B2CB3" w:rsidP="003B2CB3">
      <w:pPr>
        <w:jc w:val="both"/>
      </w:pPr>
      <w:r w:rsidRPr="00156930">
        <w:t xml:space="preserve">к проекту конституционного закона Приднестровской Молдавской Республики </w:t>
      </w:r>
    </w:p>
    <w:p w:rsidR="003B2CB3" w:rsidRPr="00156930" w:rsidRDefault="003B2CB3" w:rsidP="003B2CB3">
      <w:pPr>
        <w:jc w:val="both"/>
      </w:pPr>
      <w:r w:rsidRPr="00156930">
        <w:t xml:space="preserve">«О внесении изменений в Конституционный закон </w:t>
      </w:r>
    </w:p>
    <w:p w:rsidR="003B2CB3" w:rsidRPr="00156930" w:rsidRDefault="003B2CB3" w:rsidP="003B2CB3">
      <w:pPr>
        <w:jc w:val="both"/>
      </w:pPr>
      <w:r w:rsidRPr="00156930">
        <w:t>Приднестровской Молдавской Республики «Об особых правовых режимах»</w:t>
      </w:r>
    </w:p>
    <w:p w:rsidR="003B2CB3" w:rsidRPr="00156930" w:rsidRDefault="003B2CB3" w:rsidP="003B2CB3">
      <w:pPr>
        <w:jc w:val="both"/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3B2CB3" w:rsidRPr="00156930" w:rsidTr="002030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3" w:rsidRPr="00156930" w:rsidRDefault="003B2CB3" w:rsidP="00203075">
            <w:pPr>
              <w:jc w:val="both"/>
            </w:pPr>
            <w:r w:rsidRPr="00156930">
              <w:t>Действующая редакция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3" w:rsidRPr="00156930" w:rsidRDefault="003B2CB3" w:rsidP="00203075">
            <w:pPr>
              <w:jc w:val="both"/>
            </w:pPr>
            <w:r w:rsidRPr="00156930">
              <w:t>Предлагаемая редакция</w:t>
            </w:r>
          </w:p>
        </w:tc>
      </w:tr>
      <w:tr w:rsidR="003B2CB3" w:rsidRPr="00156930" w:rsidTr="002030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3" w:rsidRPr="00156930" w:rsidRDefault="003B2CB3" w:rsidP="00203075">
            <w:pPr>
              <w:jc w:val="both"/>
            </w:pPr>
            <w:r w:rsidRPr="00156930">
              <w:t>Статья 22. Финансирование работ по устранению причин и последствий обстоятельств, послуживших основанием для введения чрезвычайного положения</w:t>
            </w:r>
          </w:p>
          <w:p w:rsidR="003B2CB3" w:rsidRPr="00156930" w:rsidRDefault="003B2CB3" w:rsidP="00203075">
            <w:pPr>
              <w:jc w:val="both"/>
              <w:rPr>
                <w:rFonts w:eastAsiaTheme="minorHAnsi"/>
              </w:rPr>
            </w:pPr>
            <w:r w:rsidRPr="00156930">
              <w:t>1. Объемы привлекаемого государственного резерва, размеры и порядок финансирования и материально-технического обеспечения работ по устранению обстоятельств, послуживших основанием для введения чрезвычайного положения, в том числе порядок финансирования социальных выплат и компенсаций гражданам, понесшим ущерб в результате возникновения обстоятельств, послуживших основанием для введения чрезвычайного положения, мероприятий по временному отселению жителей в безопасные районы, в связи с применением иных мер, предусмотренных в главе 2 настоящего Конституционного закона, а также порядок выплаты компенсаций организациям, понесшим ущерб в связи с применением мер, предусмотренных главой 2 настоящего Конституционного закона, определяются Президентом Приднестровской Молдавской Республики. В случае недостаточности выделенных бюджетных ассигнований для финансирования указанных расходов Президент Приднестровской Молдавской Республики вносит в Верховный Совет Приднестровской Молдавской Республики проект закона, предусматривающего дополнительное финансирование.</w:t>
            </w:r>
          </w:p>
          <w:p w:rsidR="003B2CB3" w:rsidRPr="00156930" w:rsidRDefault="003B2CB3" w:rsidP="00203075">
            <w:pPr>
              <w:jc w:val="both"/>
            </w:pPr>
          </w:p>
          <w:p w:rsidR="003B2CB3" w:rsidRPr="00156930" w:rsidRDefault="003B2CB3" w:rsidP="00203075">
            <w:pPr>
              <w:jc w:val="both"/>
            </w:pPr>
          </w:p>
          <w:p w:rsidR="003B2CB3" w:rsidRPr="00156930" w:rsidRDefault="003B2CB3" w:rsidP="00203075">
            <w:pPr>
              <w:jc w:val="both"/>
            </w:pPr>
          </w:p>
          <w:p w:rsidR="003B2CB3" w:rsidRPr="00156930" w:rsidRDefault="003B2CB3" w:rsidP="00203075">
            <w:pPr>
              <w:jc w:val="both"/>
            </w:pPr>
          </w:p>
          <w:p w:rsidR="003B2CB3" w:rsidRPr="00156930" w:rsidRDefault="003B2CB3" w:rsidP="00203075">
            <w:pPr>
              <w:jc w:val="both"/>
            </w:pPr>
          </w:p>
          <w:p w:rsidR="003B2CB3" w:rsidRPr="00156930" w:rsidRDefault="003B2CB3" w:rsidP="00203075">
            <w:pPr>
              <w:jc w:val="both"/>
            </w:pPr>
            <w:r w:rsidRPr="00156930">
              <w:t>Отсутствует.</w:t>
            </w:r>
          </w:p>
          <w:p w:rsidR="003B2CB3" w:rsidRPr="00156930" w:rsidRDefault="003B2CB3" w:rsidP="00203075">
            <w:pPr>
              <w:jc w:val="both"/>
            </w:pPr>
          </w:p>
          <w:p w:rsidR="003B2CB3" w:rsidRPr="00156930" w:rsidRDefault="003B2CB3" w:rsidP="00203075">
            <w:pPr>
              <w:jc w:val="both"/>
            </w:pPr>
          </w:p>
          <w:p w:rsidR="003B2CB3" w:rsidRPr="00156930" w:rsidRDefault="003B2CB3" w:rsidP="00203075">
            <w:pPr>
              <w:jc w:val="both"/>
            </w:pPr>
          </w:p>
          <w:p w:rsidR="003B2CB3" w:rsidRPr="00156930" w:rsidRDefault="003B2CB3" w:rsidP="00203075">
            <w:pPr>
              <w:jc w:val="both"/>
            </w:pPr>
          </w:p>
          <w:p w:rsidR="003B2CB3" w:rsidRPr="00156930" w:rsidRDefault="003B2CB3" w:rsidP="00203075">
            <w:pPr>
              <w:jc w:val="both"/>
            </w:pPr>
          </w:p>
          <w:p w:rsidR="003B2CB3" w:rsidRPr="00156930" w:rsidRDefault="003B2CB3" w:rsidP="00203075">
            <w:pPr>
              <w:jc w:val="both"/>
            </w:pPr>
          </w:p>
          <w:p w:rsidR="003B2CB3" w:rsidRPr="00156930" w:rsidRDefault="003B2CB3" w:rsidP="00203075">
            <w:pPr>
              <w:jc w:val="both"/>
            </w:pPr>
          </w:p>
          <w:p w:rsidR="003B2CB3" w:rsidRPr="00156930" w:rsidRDefault="003B2CB3" w:rsidP="00203075">
            <w:pPr>
              <w:jc w:val="both"/>
            </w:pPr>
          </w:p>
          <w:p w:rsidR="003B2CB3" w:rsidRPr="00156930" w:rsidRDefault="003B2CB3" w:rsidP="00203075">
            <w:pPr>
              <w:jc w:val="both"/>
            </w:pPr>
          </w:p>
          <w:p w:rsidR="003B2CB3" w:rsidRPr="00156930" w:rsidRDefault="003B2CB3" w:rsidP="00203075">
            <w:pPr>
              <w:jc w:val="both"/>
            </w:pPr>
            <w:r w:rsidRPr="00156930"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3" w:rsidRPr="00156930" w:rsidRDefault="003B2CB3" w:rsidP="00203075">
            <w:pPr>
              <w:jc w:val="both"/>
            </w:pPr>
            <w:r w:rsidRPr="00156930">
              <w:lastRenderedPageBreak/>
              <w:t>Статья 22. Финансирование работ по устранению причин и последствий обстоятельств, послуживших основанием для введения чрезвычайного положения</w:t>
            </w:r>
          </w:p>
          <w:p w:rsidR="003B2CB3" w:rsidRPr="00156930" w:rsidRDefault="003B2CB3" w:rsidP="00203075">
            <w:pPr>
              <w:jc w:val="both"/>
              <w:rPr>
                <w:rFonts w:eastAsiaTheme="minorHAnsi"/>
              </w:rPr>
            </w:pPr>
            <w:r w:rsidRPr="00156930">
              <w:t>1. Объемы привлекаемого государственного резерва, размеры и порядок финансирования и материально-технического обеспечения работ по устранению обстоятельств, послуживших основанием для введения чрезвычайного положения, в том числе порядок финансирования социальных выплат и компенсаций гражданам, понесшим ущерб в результате возникновения обстоятельств, послуживших основанием для введения чрезвычайного положения, мероприятий по временному отселению жителей в безопасные районы, в связи с применением иных мер, предусмотренных в главе 2 настоящего Конституционного закона, а также порядок выплаты компенсаций организациям, понесшим ущерб в связи с применением мер, предусмотренных главой 2 (за исключением предусмотренных подпунктом д) пункта 1 статьи 14, подпунктом в) статьи 15) настоящего Конституционного закона, определяются Президентом Приднестровской Молдавской Республики. В случае недостаточности выделенных бюджетных ассигнований для финансирования указанных расходов Президент Приднестровской Молдавской Республики направляет в качестве законодательной инициативы в Верховный Совет Приднестровской Молдавской Республики проект закона, предусматривающий дополнительное финансирование.</w:t>
            </w:r>
          </w:p>
          <w:p w:rsidR="003B2CB3" w:rsidRPr="00156930" w:rsidRDefault="003B2CB3" w:rsidP="00203075">
            <w:pPr>
              <w:jc w:val="both"/>
            </w:pPr>
            <w:r w:rsidRPr="00156930">
              <w:t xml:space="preserve">Порядок выплаты компенсаций организациям, понесшим ущерб в связи с применением мер, предусмотренных подпунктом д) пункта 1 статьи 14, подпунктом в) статьи 15 настоящего Конституционного закона, определяется </w:t>
            </w:r>
            <w:r w:rsidRPr="00156930">
              <w:lastRenderedPageBreak/>
              <w:t>Правительством Приднестровской Молдавской Республики.</w:t>
            </w:r>
          </w:p>
          <w:p w:rsidR="003B2CB3" w:rsidRPr="00156930" w:rsidRDefault="003B2CB3" w:rsidP="00203075">
            <w:pPr>
              <w:jc w:val="both"/>
            </w:pPr>
            <w:r w:rsidRPr="00156930">
              <w:t>…</w:t>
            </w:r>
          </w:p>
        </w:tc>
      </w:tr>
      <w:tr w:rsidR="003B2CB3" w:rsidRPr="00156930" w:rsidTr="002030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3" w:rsidRPr="00156930" w:rsidRDefault="003B2CB3" w:rsidP="00203075">
            <w:pPr>
              <w:jc w:val="both"/>
            </w:pPr>
            <w:r w:rsidRPr="00156930">
              <w:lastRenderedPageBreak/>
              <w:t>Статья 36. Полномочия органов исполнительной власти, органов местного самоуправления по обеспечению режима военного положения</w:t>
            </w:r>
          </w:p>
          <w:p w:rsidR="003B2CB3" w:rsidRPr="00156930" w:rsidRDefault="003B2CB3" w:rsidP="00203075">
            <w:pPr>
              <w:jc w:val="both"/>
            </w:pPr>
          </w:p>
          <w:p w:rsidR="003B2CB3" w:rsidRPr="00156930" w:rsidRDefault="003B2CB3" w:rsidP="00203075">
            <w:pPr>
              <w:jc w:val="both"/>
            </w:pPr>
            <w:r w:rsidRPr="00156930">
              <w:t>1. Республиканские органы исполнительной власти в пределах своей компетенции на основе указов Президента Приднестровской Молдавской Республики для реализации мер военного положения, предусмотренных статьей 30 настоящего Конституционного закона, осуществляют следующие полномочия:</w:t>
            </w:r>
          </w:p>
          <w:p w:rsidR="003B2CB3" w:rsidRPr="00156930" w:rsidRDefault="003B2CB3" w:rsidP="00203075">
            <w:pPr>
              <w:jc w:val="both"/>
            </w:pPr>
            <w:r w:rsidRPr="00156930">
              <w:t>…</w:t>
            </w:r>
          </w:p>
          <w:p w:rsidR="003B2CB3" w:rsidRPr="00156930" w:rsidRDefault="003B2CB3" w:rsidP="00203075">
            <w:pPr>
              <w:jc w:val="both"/>
            </w:pPr>
            <w:r w:rsidRPr="00156930">
              <w:t>д) изымают в соответствии с законами и иными нормативными правовыми актами Приднестровской Молдавской Республики транспортные средства и другое необходимое для нужд обороны имущество у организаций и граждан с последующим возмещением причиненного ущерба в порядке, определяемом указом Президента Приднестровской Молдавской Республики;</w:t>
            </w:r>
          </w:p>
          <w:p w:rsidR="003B2CB3" w:rsidRPr="00156930" w:rsidRDefault="003B2CB3" w:rsidP="00203075">
            <w:pPr>
              <w:jc w:val="both"/>
            </w:pPr>
            <w:r w:rsidRPr="00156930">
              <w:t>…</w:t>
            </w:r>
          </w:p>
          <w:p w:rsidR="003B2CB3" w:rsidRPr="00156930" w:rsidRDefault="003B2CB3" w:rsidP="00203075">
            <w:pPr>
              <w:jc w:val="both"/>
              <w:rPr>
                <w:rFonts w:eastAsia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3" w:rsidRPr="00156930" w:rsidRDefault="003B2CB3" w:rsidP="00203075">
            <w:pPr>
              <w:jc w:val="both"/>
            </w:pPr>
            <w:r w:rsidRPr="00156930">
              <w:t>Статья 36. Полномочия органов исполнительной власти, органов местного самоуправления по обеспечению режима военного положения</w:t>
            </w:r>
          </w:p>
          <w:p w:rsidR="003B2CB3" w:rsidRPr="00156930" w:rsidRDefault="003B2CB3" w:rsidP="00203075">
            <w:pPr>
              <w:jc w:val="both"/>
            </w:pPr>
          </w:p>
          <w:p w:rsidR="003B2CB3" w:rsidRPr="00156930" w:rsidRDefault="003B2CB3" w:rsidP="00203075">
            <w:pPr>
              <w:jc w:val="both"/>
            </w:pPr>
            <w:r w:rsidRPr="00156930">
              <w:t>1. Республиканские органы исполнительной власти в пределах своей компетенции на основе указов Президента Приднестровской Молдавской Республики для реализации мер военного положения, предусмотренных статьей 30 настоящего Конституционного закона, осуществляют следующие полномочия:</w:t>
            </w:r>
          </w:p>
          <w:p w:rsidR="003B2CB3" w:rsidRPr="00156930" w:rsidRDefault="003B2CB3" w:rsidP="00203075">
            <w:pPr>
              <w:jc w:val="both"/>
            </w:pPr>
            <w:r w:rsidRPr="00156930">
              <w:t>…</w:t>
            </w:r>
          </w:p>
          <w:p w:rsidR="003B2CB3" w:rsidRPr="00156930" w:rsidRDefault="003B2CB3" w:rsidP="00203075">
            <w:pPr>
              <w:jc w:val="both"/>
            </w:pPr>
            <w:r w:rsidRPr="00156930">
              <w:t>д) изымают в соответствии с законами и иными нормативными правовыми актами Приднестровской Молдавской Республики транспортные средства и другое необходимое для нужд обороны имущество у организаций и граждан с последующим возмещением причиненного ущерба в порядке, определяемом Правительством Приднестровской Молдавской Республики;</w:t>
            </w:r>
          </w:p>
          <w:p w:rsidR="003B2CB3" w:rsidRPr="00156930" w:rsidRDefault="003B2CB3" w:rsidP="00203075">
            <w:pPr>
              <w:jc w:val="both"/>
            </w:pPr>
            <w:r w:rsidRPr="00156930">
              <w:t>…</w:t>
            </w:r>
          </w:p>
        </w:tc>
      </w:tr>
      <w:tr w:rsidR="003B2CB3" w:rsidRPr="00156930" w:rsidTr="002030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3" w:rsidRPr="00156930" w:rsidRDefault="003B2CB3" w:rsidP="00203075">
            <w:pPr>
              <w:jc w:val="both"/>
            </w:pPr>
            <w:r w:rsidRPr="00156930">
              <w:t>Статья 37. Правовое положение граждан и других лиц в период действия особых правовых режимов</w:t>
            </w:r>
          </w:p>
          <w:p w:rsidR="003B2CB3" w:rsidRPr="00156930" w:rsidRDefault="003B2CB3" w:rsidP="00203075">
            <w:pPr>
              <w:jc w:val="both"/>
            </w:pPr>
          </w:p>
          <w:p w:rsidR="003B2CB3" w:rsidRPr="00156930" w:rsidRDefault="003B2CB3" w:rsidP="00203075">
            <w:pPr>
              <w:jc w:val="both"/>
            </w:pPr>
            <w:r w:rsidRPr="00156930">
              <w:t>Граждане и другие лица в условиях действия особых правовых режимов обязаны:</w:t>
            </w:r>
          </w:p>
          <w:p w:rsidR="003B2CB3" w:rsidRPr="00156930" w:rsidRDefault="003B2CB3" w:rsidP="00203075">
            <w:pPr>
              <w:jc w:val="both"/>
            </w:pPr>
            <w:r w:rsidRPr="00156930">
              <w:t>…</w:t>
            </w:r>
          </w:p>
          <w:p w:rsidR="003B2CB3" w:rsidRPr="00156930" w:rsidRDefault="003B2CB3" w:rsidP="00203075">
            <w:pPr>
              <w:jc w:val="both"/>
            </w:pPr>
            <w:r w:rsidRPr="00156930">
              <w:t>е) предоставлять в соответствии с настоящим Конституционным законом, другими законами Приднестровской Молдавской Республики, указами Президента Приднестровской Молдавской Республики в целях обеспечения безопасности человека, общества и государства, обороны страны имущество и ресурсы, находящиеся в их собственности, с последующим возмещением государством понесенного ими ущерба в порядке, определяемом указом Президента Приднестровской Молдавской Республики.</w:t>
            </w:r>
          </w:p>
          <w:p w:rsidR="003B2CB3" w:rsidRPr="00156930" w:rsidRDefault="003B2CB3" w:rsidP="00203075">
            <w:pPr>
              <w:jc w:val="both"/>
              <w:rPr>
                <w:rFonts w:eastAsia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3" w:rsidRPr="00156930" w:rsidRDefault="003B2CB3" w:rsidP="00203075">
            <w:pPr>
              <w:jc w:val="both"/>
            </w:pPr>
            <w:r w:rsidRPr="00156930">
              <w:t>Статья 37. Правовое положение граждан и других лиц в период действия особых правовых режимов</w:t>
            </w:r>
          </w:p>
          <w:p w:rsidR="003B2CB3" w:rsidRPr="00156930" w:rsidRDefault="003B2CB3" w:rsidP="00203075">
            <w:pPr>
              <w:jc w:val="both"/>
            </w:pPr>
          </w:p>
          <w:p w:rsidR="003B2CB3" w:rsidRPr="00156930" w:rsidRDefault="003B2CB3" w:rsidP="00203075">
            <w:pPr>
              <w:jc w:val="both"/>
            </w:pPr>
            <w:r w:rsidRPr="00156930">
              <w:t>Граждане и другие лица в условиях действия особых правовых режимов обязаны:</w:t>
            </w:r>
          </w:p>
          <w:p w:rsidR="003B2CB3" w:rsidRPr="00156930" w:rsidRDefault="003B2CB3" w:rsidP="00203075">
            <w:pPr>
              <w:jc w:val="both"/>
            </w:pPr>
            <w:r w:rsidRPr="00156930">
              <w:t>…</w:t>
            </w:r>
          </w:p>
          <w:p w:rsidR="003B2CB3" w:rsidRPr="00156930" w:rsidRDefault="003B2CB3" w:rsidP="00203075">
            <w:pPr>
              <w:jc w:val="both"/>
            </w:pPr>
            <w:r w:rsidRPr="00156930">
              <w:t>е) предоставлять в соответствии с настоящим Конституционным законом, другими законами Приднестровской Молдавской Республики, указами Президента Приднестровской Молдавской Республики в целях обеспечения безопасности человека, общества и государства, обороны страны имущество и ресурсы, находящиеся в их собственности, с последующим возмещением государством понесенного ими ущерба в порядке, определяемом Правительством Приднестровской Молдавской Республики.</w:t>
            </w:r>
          </w:p>
          <w:p w:rsidR="003B2CB3" w:rsidRPr="00156930" w:rsidRDefault="003B2CB3" w:rsidP="00203075">
            <w:pPr>
              <w:jc w:val="both"/>
              <w:rPr>
                <w:rFonts w:eastAsiaTheme="minorHAnsi"/>
              </w:rPr>
            </w:pPr>
          </w:p>
        </w:tc>
      </w:tr>
      <w:tr w:rsidR="003B2CB3" w:rsidRPr="00156930" w:rsidTr="002030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3" w:rsidRPr="00156930" w:rsidRDefault="003B2CB3" w:rsidP="00203075">
            <w:pPr>
              <w:jc w:val="both"/>
            </w:pPr>
            <w:r w:rsidRPr="00156930">
              <w:lastRenderedPageBreak/>
              <w:t>Статья 38. Правовое положение организаций в период действия особых правовых режимов</w:t>
            </w:r>
          </w:p>
          <w:p w:rsidR="003B2CB3" w:rsidRPr="00156930" w:rsidRDefault="003B2CB3" w:rsidP="00203075">
            <w:pPr>
              <w:jc w:val="both"/>
            </w:pPr>
            <w:r w:rsidRPr="00156930">
              <w:t>В условиях особых правовых режимов организации и их должностные лица обязаны:</w:t>
            </w:r>
          </w:p>
          <w:p w:rsidR="003B2CB3" w:rsidRPr="00156930" w:rsidRDefault="003B2CB3" w:rsidP="00203075">
            <w:pPr>
              <w:jc w:val="both"/>
            </w:pPr>
            <w:r w:rsidRPr="00156930">
              <w:t>…</w:t>
            </w:r>
          </w:p>
          <w:p w:rsidR="003B2CB3" w:rsidRPr="00156930" w:rsidRDefault="003B2CB3" w:rsidP="00203075">
            <w:pPr>
              <w:jc w:val="both"/>
            </w:pPr>
            <w:r w:rsidRPr="00156930">
              <w:t>г) предоставлять в соответствии с настоящим Конституционным Законом, другими законами Приднестровской Молдавской Республики, указами Президента Приднестровской Молдавской Республики находящиеся у них имущество и ресурсы с последующим возмещением государством понесенных ими убытков в порядке, определяемом указом Президента Приднестровской Молдавской Республики.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3" w:rsidRPr="00156930" w:rsidRDefault="003B2CB3" w:rsidP="00203075">
            <w:pPr>
              <w:jc w:val="both"/>
            </w:pPr>
            <w:r w:rsidRPr="00156930">
              <w:t>Статья 38. Правовое положение организаций в период действия особых правовых режимов</w:t>
            </w:r>
          </w:p>
          <w:p w:rsidR="003B2CB3" w:rsidRPr="00156930" w:rsidRDefault="003B2CB3" w:rsidP="00203075">
            <w:pPr>
              <w:jc w:val="both"/>
            </w:pPr>
            <w:r w:rsidRPr="00156930">
              <w:t>В условиях особых правовых режимов организации и их должностные лица обязаны:</w:t>
            </w:r>
          </w:p>
          <w:p w:rsidR="003B2CB3" w:rsidRPr="00156930" w:rsidRDefault="003B2CB3" w:rsidP="00203075">
            <w:pPr>
              <w:jc w:val="both"/>
            </w:pPr>
            <w:r w:rsidRPr="00156930">
              <w:t>…</w:t>
            </w:r>
          </w:p>
          <w:p w:rsidR="003B2CB3" w:rsidRPr="00156930" w:rsidRDefault="003B2CB3" w:rsidP="00203075">
            <w:pPr>
              <w:jc w:val="both"/>
              <w:rPr>
                <w:rFonts w:eastAsiaTheme="minorHAnsi"/>
              </w:rPr>
            </w:pPr>
            <w:r w:rsidRPr="00156930">
              <w:t>г) предоставлять в соответствии с настоящим Конституционным Законом, другими законами Приднестровской Молдавской Республики, указами Президента Приднестровской Молдавской Республики находящиеся у них имущество и ресурсы с последующим возмещением государством причиненного им ущерба в порядке, определяемом Правительством Приднестровской Молдавской Республики.</w:t>
            </w:r>
          </w:p>
        </w:tc>
      </w:tr>
      <w:tr w:rsidR="003B2CB3" w:rsidRPr="00156930" w:rsidTr="002030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3" w:rsidRPr="00156930" w:rsidRDefault="003B2CB3" w:rsidP="00203075">
            <w:pPr>
              <w:jc w:val="both"/>
            </w:pPr>
            <w:r w:rsidRPr="00156930">
              <w:t>Статья 39. Гарантии прав физических и юридических лиц в условиях действия особых правовых режимов</w:t>
            </w:r>
          </w:p>
          <w:p w:rsidR="003B2CB3" w:rsidRPr="00156930" w:rsidRDefault="003B2CB3" w:rsidP="00203075">
            <w:pPr>
              <w:jc w:val="both"/>
            </w:pPr>
            <w:r w:rsidRPr="00156930">
              <w:t>…</w:t>
            </w:r>
          </w:p>
          <w:p w:rsidR="003B2CB3" w:rsidRPr="00156930" w:rsidRDefault="003B2CB3" w:rsidP="00203075">
            <w:pPr>
              <w:jc w:val="both"/>
            </w:pPr>
            <w:r w:rsidRPr="00156930">
              <w:t>3. Юридическим и физическим лицам, имущество и ресурсы которых использовались в условиях чрезвычайного или военного положения, причиненный ущерб возмещается в полном объеме в порядке и размерах, устанавливаемых указом Президента Приднестровской Молдавской Республики.</w:t>
            </w:r>
          </w:p>
          <w:p w:rsidR="003B2CB3" w:rsidRPr="00156930" w:rsidRDefault="003B2CB3" w:rsidP="00203075">
            <w:pPr>
              <w:jc w:val="both"/>
              <w:rPr>
                <w:rFonts w:eastAsiaTheme="minorHAnsi"/>
              </w:rPr>
            </w:pPr>
            <w:r w:rsidRPr="00156930"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B3" w:rsidRPr="00156930" w:rsidRDefault="003B2CB3" w:rsidP="00203075">
            <w:pPr>
              <w:jc w:val="both"/>
            </w:pPr>
            <w:r w:rsidRPr="00156930">
              <w:t>Статья 39. Гарантии прав физических и юридических лиц в условиях действия особых правовых режимов</w:t>
            </w:r>
          </w:p>
          <w:p w:rsidR="003B2CB3" w:rsidRPr="00156930" w:rsidRDefault="003B2CB3" w:rsidP="00203075">
            <w:pPr>
              <w:jc w:val="both"/>
            </w:pPr>
            <w:r w:rsidRPr="00156930">
              <w:t>…</w:t>
            </w:r>
          </w:p>
          <w:p w:rsidR="003B2CB3" w:rsidRPr="00156930" w:rsidRDefault="003B2CB3" w:rsidP="00203075">
            <w:pPr>
              <w:jc w:val="both"/>
            </w:pPr>
            <w:r w:rsidRPr="00156930">
              <w:t>3. Юридическим и физическим лицам, имущество и ресурсы которых использовались в условиях чрезвычайного или военного положения, причиненный ущерб возмещается в порядке и размерах, устанавливаемых Правительством Приднестровской Молдавской Республики.</w:t>
            </w:r>
          </w:p>
          <w:p w:rsidR="003B2CB3" w:rsidRPr="00156930" w:rsidRDefault="003B2CB3" w:rsidP="00203075">
            <w:pPr>
              <w:jc w:val="both"/>
              <w:rPr>
                <w:rFonts w:eastAsiaTheme="minorHAnsi"/>
              </w:rPr>
            </w:pPr>
            <w:r w:rsidRPr="00156930">
              <w:t>…</w:t>
            </w:r>
          </w:p>
        </w:tc>
      </w:tr>
    </w:tbl>
    <w:p w:rsidR="003B2CB3" w:rsidRPr="00156930" w:rsidRDefault="003B2CB3" w:rsidP="003B2CB3">
      <w:pPr>
        <w:jc w:val="both"/>
      </w:pPr>
    </w:p>
    <w:p w:rsidR="003B2CB3" w:rsidRPr="00156930" w:rsidRDefault="003B2CB3" w:rsidP="003B2CB3">
      <w:pPr>
        <w:jc w:val="both"/>
      </w:pPr>
    </w:p>
    <w:p w:rsidR="003B2CB3" w:rsidRPr="00156930" w:rsidRDefault="003B2CB3" w:rsidP="003B2CB3">
      <w:pPr>
        <w:jc w:val="both"/>
      </w:pPr>
    </w:p>
    <w:p w:rsidR="003B2CB3" w:rsidRPr="00156930" w:rsidRDefault="003B2CB3" w:rsidP="003B2CB3">
      <w:pPr>
        <w:jc w:val="both"/>
      </w:pPr>
    </w:p>
    <w:p w:rsidR="003B2CB3" w:rsidRPr="00156930" w:rsidRDefault="003B2CB3" w:rsidP="003B2CB3">
      <w:pPr>
        <w:jc w:val="both"/>
      </w:pPr>
    </w:p>
    <w:p w:rsidR="003B2CB3" w:rsidRPr="00156930" w:rsidRDefault="003B2CB3" w:rsidP="003B2CB3">
      <w:pPr>
        <w:jc w:val="both"/>
      </w:pPr>
    </w:p>
    <w:p w:rsidR="003B2CB3" w:rsidRPr="00156930" w:rsidRDefault="003B2CB3" w:rsidP="003B2CB3">
      <w:pPr>
        <w:jc w:val="both"/>
        <w:rPr>
          <w:rFonts w:eastAsia="Calibri"/>
        </w:rPr>
      </w:pPr>
    </w:p>
    <w:p w:rsidR="001D3028" w:rsidRDefault="001D3028">
      <w:bookmarkStart w:id="0" w:name="_GoBack"/>
      <w:bookmarkEnd w:id="0"/>
    </w:p>
    <w:sectPr w:rsidR="001D3028" w:rsidSect="00156930">
      <w:headerReference w:type="default" r:id="rId4"/>
      <w:headerReference w:type="first" r:id="rId5"/>
      <w:pgSz w:w="11906" w:h="16838"/>
      <w:pgMar w:top="1134" w:right="851" w:bottom="1134" w:left="1701" w:header="708" w:footer="708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8718889"/>
      <w:docPartObj>
        <w:docPartGallery w:val="Page Numbers (Top of Page)"/>
        <w:docPartUnique/>
      </w:docPartObj>
    </w:sdtPr>
    <w:sdtEndPr/>
    <w:sdtContent>
      <w:p w:rsidR="00A62D1D" w:rsidRDefault="003B2C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- 3 -</w:t>
        </w:r>
        <w:r>
          <w:fldChar w:fldCharType="end"/>
        </w:r>
      </w:p>
    </w:sdtContent>
  </w:sdt>
  <w:p w:rsidR="00A62D1D" w:rsidRDefault="003B2C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1EC" w:rsidRDefault="003B2CB3">
    <w:pPr>
      <w:pStyle w:val="a3"/>
      <w:jc w:val="center"/>
    </w:pPr>
  </w:p>
  <w:p w:rsidR="007A51EC" w:rsidRDefault="003B2C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4C"/>
    <w:rsid w:val="001D3028"/>
    <w:rsid w:val="003B2CB3"/>
    <w:rsid w:val="00FB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92E5C-5D62-4AFE-9F8F-C665BF4E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2C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B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2025-02-17T08:05:00Z</dcterms:created>
  <dcterms:modified xsi:type="dcterms:W3CDTF">2025-02-17T08:05:00Z</dcterms:modified>
</cp:coreProperties>
</file>