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06D" w:rsidRPr="00FD72F9" w:rsidRDefault="0030206D" w:rsidP="0030206D">
      <w:pPr>
        <w:spacing w:after="0" w:line="240" w:lineRule="auto"/>
        <w:jc w:val="center"/>
        <w:rPr>
          <w:rFonts w:cstheme="minorBidi"/>
          <w:b/>
          <w:bCs/>
          <w:szCs w:val="22"/>
        </w:rPr>
      </w:pPr>
      <w:r w:rsidRPr="00FD72F9">
        <w:rPr>
          <w:rFonts w:cstheme="minorBidi"/>
          <w:b/>
          <w:bCs/>
          <w:szCs w:val="22"/>
        </w:rPr>
        <w:t>Сравнительная таблица</w:t>
      </w:r>
    </w:p>
    <w:p w:rsidR="0030206D" w:rsidRPr="00FD72F9" w:rsidRDefault="0030206D" w:rsidP="0030206D">
      <w:pPr>
        <w:spacing w:after="0" w:line="240" w:lineRule="auto"/>
        <w:jc w:val="center"/>
        <w:rPr>
          <w:rFonts w:cstheme="minorBidi"/>
          <w:b/>
          <w:bCs/>
          <w:szCs w:val="22"/>
        </w:rPr>
      </w:pPr>
      <w:r w:rsidRPr="00FD72F9">
        <w:rPr>
          <w:rFonts w:cstheme="minorBidi"/>
          <w:b/>
          <w:bCs/>
          <w:szCs w:val="22"/>
        </w:rPr>
        <w:t>к проекту закона</w:t>
      </w:r>
      <w:r w:rsidRPr="00FD72F9">
        <w:rPr>
          <w:rFonts w:eastAsia="Calibri"/>
          <w:b/>
          <w:bCs/>
        </w:rPr>
        <w:t xml:space="preserve"> </w:t>
      </w:r>
      <w:r w:rsidRPr="00FD72F9">
        <w:rPr>
          <w:rFonts w:cstheme="minorBidi"/>
          <w:b/>
          <w:bCs/>
          <w:szCs w:val="22"/>
        </w:rPr>
        <w:t>Приднестровской Молдавской Республики</w:t>
      </w:r>
    </w:p>
    <w:p w:rsidR="0030206D" w:rsidRPr="00FD72F9" w:rsidRDefault="0030206D" w:rsidP="0030206D">
      <w:pPr>
        <w:spacing w:after="0" w:line="240" w:lineRule="auto"/>
        <w:jc w:val="center"/>
        <w:rPr>
          <w:rFonts w:cstheme="minorBidi"/>
          <w:b/>
          <w:bCs/>
          <w:szCs w:val="22"/>
        </w:rPr>
      </w:pPr>
      <w:r w:rsidRPr="00FD72F9">
        <w:rPr>
          <w:rFonts w:cstheme="minorBidi"/>
          <w:b/>
          <w:bCs/>
          <w:szCs w:val="22"/>
        </w:rPr>
        <w:t xml:space="preserve">«О внесении изменений в Закон Приднестровской Молдавской Республики </w:t>
      </w:r>
    </w:p>
    <w:p w:rsidR="0030206D" w:rsidRPr="00FD72F9" w:rsidRDefault="0030206D" w:rsidP="0030206D">
      <w:pPr>
        <w:spacing w:after="0" w:line="240" w:lineRule="auto"/>
        <w:jc w:val="center"/>
        <w:rPr>
          <w:rFonts w:cstheme="minorBidi"/>
          <w:b/>
          <w:bCs/>
          <w:szCs w:val="22"/>
        </w:rPr>
      </w:pPr>
      <w:r w:rsidRPr="00FD72F9">
        <w:rPr>
          <w:rFonts w:cstheme="minorBidi"/>
          <w:b/>
          <w:bCs/>
          <w:szCs w:val="22"/>
        </w:rPr>
        <w:t>«О таможенном тарифе»</w:t>
      </w:r>
    </w:p>
    <w:p w:rsidR="0030206D" w:rsidRPr="00FD72F9" w:rsidRDefault="0030206D" w:rsidP="0030206D">
      <w:pPr>
        <w:spacing w:after="0" w:line="240" w:lineRule="auto"/>
        <w:jc w:val="center"/>
        <w:rPr>
          <w:rFonts w:cstheme="minorBidi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0206D" w:rsidRPr="00FD72F9" w:rsidTr="00172868">
        <w:tc>
          <w:tcPr>
            <w:tcW w:w="4672" w:type="dxa"/>
          </w:tcPr>
          <w:p w:rsidR="0030206D" w:rsidRPr="00FD72F9" w:rsidRDefault="0030206D" w:rsidP="00172868">
            <w:pPr>
              <w:spacing w:line="240" w:lineRule="auto"/>
              <w:jc w:val="center"/>
              <w:rPr>
                <w:rFonts w:cstheme="minorBidi"/>
                <w:szCs w:val="22"/>
              </w:rPr>
            </w:pPr>
            <w:r w:rsidRPr="00FD72F9">
              <w:rPr>
                <w:rFonts w:cstheme="minorBidi"/>
                <w:szCs w:val="22"/>
              </w:rPr>
              <w:t xml:space="preserve">Текущая редакция </w:t>
            </w:r>
          </w:p>
        </w:tc>
        <w:tc>
          <w:tcPr>
            <w:tcW w:w="4673" w:type="dxa"/>
          </w:tcPr>
          <w:p w:rsidR="0030206D" w:rsidRPr="00FD72F9" w:rsidRDefault="0030206D" w:rsidP="00172868">
            <w:pPr>
              <w:spacing w:line="240" w:lineRule="auto"/>
              <w:jc w:val="center"/>
              <w:rPr>
                <w:rFonts w:cstheme="minorBidi"/>
                <w:szCs w:val="22"/>
              </w:rPr>
            </w:pPr>
            <w:r w:rsidRPr="00FD72F9">
              <w:rPr>
                <w:rFonts w:cstheme="minorBidi"/>
                <w:szCs w:val="22"/>
              </w:rPr>
              <w:t>Предлагаемая редакция</w:t>
            </w:r>
          </w:p>
        </w:tc>
      </w:tr>
      <w:tr w:rsidR="0030206D" w:rsidRPr="00FD72F9" w:rsidTr="00172868">
        <w:tc>
          <w:tcPr>
            <w:tcW w:w="4672" w:type="dxa"/>
          </w:tcPr>
          <w:p w:rsidR="0030206D" w:rsidRPr="00FD72F9" w:rsidRDefault="0030206D" w:rsidP="00172868">
            <w:pPr>
              <w:tabs>
                <w:tab w:val="left" w:pos="993"/>
              </w:tabs>
              <w:spacing w:line="240" w:lineRule="auto"/>
              <w:jc w:val="both"/>
              <w:rPr>
                <w:rFonts w:eastAsia="Calibri"/>
              </w:rPr>
            </w:pPr>
            <w:r w:rsidRPr="00FD72F9">
              <w:rPr>
                <w:rFonts w:eastAsia="Calibri"/>
                <w:b/>
              </w:rPr>
              <w:t>Статья 8.</w:t>
            </w:r>
            <w:r w:rsidRPr="00FD72F9">
              <w:rPr>
                <w:rFonts w:eastAsia="Calibri"/>
              </w:rPr>
              <w:t xml:space="preserve"> Освобождение от пошлины</w:t>
            </w:r>
          </w:p>
          <w:p w:rsidR="0030206D" w:rsidRPr="00FD72F9" w:rsidRDefault="0030206D" w:rsidP="00172868">
            <w:pPr>
              <w:tabs>
                <w:tab w:val="left" w:pos="993"/>
              </w:tabs>
              <w:spacing w:line="240" w:lineRule="auto"/>
              <w:jc w:val="both"/>
              <w:rPr>
                <w:rFonts w:eastAsia="Calibri"/>
              </w:rPr>
            </w:pPr>
          </w:p>
          <w:p w:rsidR="0030206D" w:rsidRPr="00FD72F9" w:rsidRDefault="0030206D" w:rsidP="00172868">
            <w:pPr>
              <w:tabs>
                <w:tab w:val="left" w:pos="993"/>
              </w:tabs>
              <w:spacing w:line="240" w:lineRule="auto"/>
              <w:jc w:val="both"/>
              <w:rPr>
                <w:rFonts w:eastAsia="Calibri"/>
              </w:rPr>
            </w:pPr>
            <w:r w:rsidRPr="00FD72F9">
              <w:rPr>
                <w:rFonts w:eastAsia="Calibri"/>
              </w:rPr>
              <w:t>От пошлины освобождаются товары и транспортные средства в следующих случаях:</w:t>
            </w:r>
          </w:p>
          <w:p w:rsidR="0030206D" w:rsidRPr="00FD72F9" w:rsidRDefault="0030206D" w:rsidP="00172868">
            <w:pPr>
              <w:tabs>
                <w:tab w:val="left" w:pos="993"/>
              </w:tabs>
              <w:spacing w:line="240" w:lineRule="auto"/>
              <w:jc w:val="both"/>
              <w:rPr>
                <w:rFonts w:eastAsia="Calibri"/>
              </w:rPr>
            </w:pPr>
            <w:r w:rsidRPr="00FD72F9">
              <w:rPr>
                <w:rFonts w:eastAsia="Calibri"/>
              </w:rPr>
              <w:t>…</w:t>
            </w:r>
          </w:p>
          <w:p w:rsidR="0030206D" w:rsidRPr="00FD72F9" w:rsidRDefault="0030206D" w:rsidP="00172868">
            <w:pPr>
              <w:tabs>
                <w:tab w:val="left" w:pos="993"/>
              </w:tabs>
              <w:spacing w:line="240" w:lineRule="auto"/>
              <w:jc w:val="both"/>
              <w:rPr>
                <w:rFonts w:eastAsia="Calibri"/>
              </w:rPr>
            </w:pPr>
            <w:r w:rsidRPr="00FD72F9">
              <w:rPr>
                <w:rFonts w:eastAsia="Calibri"/>
              </w:rPr>
              <w:t xml:space="preserve">в) периодические печатные издания и книжная продукция, связанная с образованием, наукой и культурой, ввозимые редакциями средств массовой информации и издательствами на таможенную территорию Приднестровской Молдавской Республики и вывозимые с этой территории; </w:t>
            </w:r>
          </w:p>
          <w:p w:rsidR="0030206D" w:rsidRPr="00FD72F9" w:rsidRDefault="0030206D" w:rsidP="00172868">
            <w:pPr>
              <w:tabs>
                <w:tab w:val="left" w:pos="993"/>
              </w:tabs>
              <w:spacing w:line="240" w:lineRule="auto"/>
              <w:jc w:val="both"/>
              <w:rPr>
                <w:rFonts w:eastAsia="Calibri"/>
              </w:rPr>
            </w:pPr>
            <w:r w:rsidRPr="00FD72F9">
              <w:rPr>
                <w:rFonts w:eastAsia="Calibri"/>
              </w:rPr>
              <w:t>бумага, полиграфические материалы и полиграфические носители, носители аудио - и видеоинформации, технологическое и инженерное оборудование, ввозимые на таможенную территорию Приднестровской Молдавской Республики редакциями средств массовой информации, издательствами, информационными агентствами, телерадиовещательными компаниями, полиграфическими предприятиями и организациями и используемые ими для производства продукции средств массовой информации и книжной продукции, связанной с образованием, наукой и культурой.</w:t>
            </w:r>
          </w:p>
          <w:p w:rsidR="0030206D" w:rsidRPr="00FD72F9" w:rsidRDefault="0030206D" w:rsidP="00172868">
            <w:pPr>
              <w:tabs>
                <w:tab w:val="left" w:pos="993"/>
              </w:tabs>
              <w:spacing w:line="240" w:lineRule="auto"/>
              <w:jc w:val="both"/>
              <w:rPr>
                <w:rFonts w:eastAsia="Calibri"/>
              </w:rPr>
            </w:pPr>
            <w:r w:rsidRPr="00FD72F9">
              <w:rPr>
                <w:rFonts w:eastAsia="Calibri"/>
              </w:rPr>
              <w:t>Льготы, предусмотренные настоящим пунктом, не распространяются на книжные и периодические печатные издания рекламного и эротического характера и средства массовой информации рекламного и эротического характера;</w:t>
            </w:r>
          </w:p>
        </w:tc>
        <w:tc>
          <w:tcPr>
            <w:tcW w:w="4673" w:type="dxa"/>
          </w:tcPr>
          <w:p w:rsidR="0030206D" w:rsidRPr="00FD72F9" w:rsidRDefault="0030206D" w:rsidP="00172868">
            <w:pPr>
              <w:tabs>
                <w:tab w:val="left" w:pos="993"/>
              </w:tabs>
              <w:spacing w:line="240" w:lineRule="auto"/>
              <w:jc w:val="both"/>
              <w:rPr>
                <w:rFonts w:eastAsia="Calibri"/>
              </w:rPr>
            </w:pPr>
            <w:r w:rsidRPr="00FD72F9">
              <w:rPr>
                <w:rFonts w:eastAsia="Calibri"/>
                <w:b/>
              </w:rPr>
              <w:t>Статья 8.</w:t>
            </w:r>
            <w:r w:rsidRPr="00FD72F9">
              <w:rPr>
                <w:rFonts w:eastAsia="Calibri"/>
              </w:rPr>
              <w:t xml:space="preserve"> Освобождение от пошлины</w:t>
            </w:r>
          </w:p>
          <w:p w:rsidR="0030206D" w:rsidRPr="00FD72F9" w:rsidRDefault="0030206D" w:rsidP="00172868">
            <w:pPr>
              <w:tabs>
                <w:tab w:val="left" w:pos="993"/>
              </w:tabs>
              <w:spacing w:line="240" w:lineRule="auto"/>
              <w:jc w:val="both"/>
              <w:rPr>
                <w:rFonts w:eastAsia="Calibri"/>
              </w:rPr>
            </w:pPr>
          </w:p>
          <w:p w:rsidR="0030206D" w:rsidRPr="00FD72F9" w:rsidRDefault="0030206D" w:rsidP="00172868">
            <w:pPr>
              <w:tabs>
                <w:tab w:val="left" w:pos="993"/>
              </w:tabs>
              <w:spacing w:line="240" w:lineRule="auto"/>
              <w:jc w:val="both"/>
              <w:rPr>
                <w:rFonts w:eastAsia="Calibri"/>
              </w:rPr>
            </w:pPr>
            <w:r w:rsidRPr="00FD72F9">
              <w:rPr>
                <w:rFonts w:eastAsia="Calibri"/>
              </w:rPr>
              <w:t>От пошлины освобождаются товары и транспортные средства в следующих случаях:</w:t>
            </w:r>
          </w:p>
          <w:p w:rsidR="0030206D" w:rsidRPr="00FD72F9" w:rsidRDefault="0030206D" w:rsidP="00172868">
            <w:pPr>
              <w:tabs>
                <w:tab w:val="left" w:pos="993"/>
              </w:tabs>
              <w:spacing w:line="240" w:lineRule="auto"/>
              <w:jc w:val="both"/>
              <w:rPr>
                <w:rFonts w:eastAsia="Calibri"/>
              </w:rPr>
            </w:pPr>
            <w:r w:rsidRPr="00FD72F9">
              <w:rPr>
                <w:rFonts w:eastAsia="Calibri"/>
              </w:rPr>
              <w:t>…</w:t>
            </w:r>
          </w:p>
          <w:p w:rsidR="0030206D" w:rsidRPr="00FD72F9" w:rsidRDefault="0030206D" w:rsidP="00172868">
            <w:pPr>
              <w:tabs>
                <w:tab w:val="left" w:pos="993"/>
              </w:tabs>
              <w:spacing w:line="240" w:lineRule="auto"/>
              <w:jc w:val="both"/>
              <w:rPr>
                <w:rFonts w:eastAsia="Calibri"/>
              </w:rPr>
            </w:pPr>
            <w:r w:rsidRPr="00FD72F9">
              <w:rPr>
                <w:rFonts w:eastAsia="Calibri"/>
              </w:rPr>
              <w:t>в) исключен</w:t>
            </w:r>
            <w:r w:rsidRPr="00DA4AF1">
              <w:rPr>
                <w:rFonts w:eastAsia="Calibri"/>
              </w:rPr>
              <w:t>;</w:t>
            </w:r>
          </w:p>
          <w:p w:rsidR="0030206D" w:rsidRPr="00FD72F9" w:rsidRDefault="0030206D" w:rsidP="00172868">
            <w:pPr>
              <w:spacing w:line="240" w:lineRule="auto"/>
              <w:jc w:val="center"/>
              <w:rPr>
                <w:rFonts w:cstheme="minorBidi"/>
                <w:b/>
                <w:bCs/>
                <w:szCs w:val="22"/>
              </w:rPr>
            </w:pPr>
          </w:p>
        </w:tc>
      </w:tr>
      <w:tr w:rsidR="0030206D" w:rsidRPr="00DA4AF1" w:rsidTr="00172868">
        <w:tc>
          <w:tcPr>
            <w:tcW w:w="4672" w:type="dxa"/>
          </w:tcPr>
          <w:p w:rsidR="0030206D" w:rsidRDefault="0030206D" w:rsidP="00172868">
            <w:pPr>
              <w:tabs>
                <w:tab w:val="left" w:pos="993"/>
              </w:tabs>
              <w:spacing w:line="240" w:lineRule="auto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…</w:t>
            </w:r>
          </w:p>
          <w:p w:rsidR="0030206D" w:rsidRPr="00032CC1" w:rsidRDefault="0030206D" w:rsidP="00172868">
            <w:pPr>
              <w:tabs>
                <w:tab w:val="left" w:pos="993"/>
              </w:tabs>
              <w:spacing w:line="240" w:lineRule="auto"/>
              <w:jc w:val="both"/>
              <w:rPr>
                <w:rFonts w:eastAsia="Calibri"/>
                <w:bCs/>
              </w:rPr>
            </w:pPr>
            <w:r w:rsidRPr="00032CC1">
              <w:rPr>
                <w:rFonts w:eastAsia="Calibri"/>
                <w:bCs/>
              </w:rPr>
              <w:t>в-1) конверты</w:t>
            </w:r>
            <w:r w:rsidRPr="00032CC1">
              <w:rPr>
                <w:rFonts w:eastAsia="Calibri"/>
                <w:b/>
              </w:rPr>
              <w:t>;</w:t>
            </w:r>
            <w:r w:rsidRPr="00032CC1">
              <w:rPr>
                <w:rFonts w:eastAsia="Calibri"/>
                <w:bCs/>
              </w:rPr>
              <w:t xml:space="preserve"> письма-секретки</w:t>
            </w:r>
            <w:r w:rsidRPr="00032CC1">
              <w:rPr>
                <w:rFonts w:eastAsia="Calibri"/>
                <w:b/>
              </w:rPr>
              <w:t>;</w:t>
            </w:r>
            <w:r w:rsidRPr="00032CC1">
              <w:rPr>
                <w:rFonts w:eastAsia="Calibri"/>
                <w:bCs/>
              </w:rPr>
              <w:t xml:space="preserve"> периодические печатные издания</w:t>
            </w:r>
            <w:r w:rsidRPr="00032CC1">
              <w:rPr>
                <w:rFonts w:eastAsia="Calibri"/>
                <w:b/>
              </w:rPr>
              <w:t>;</w:t>
            </w:r>
            <w:r w:rsidRPr="00032CC1">
              <w:rPr>
                <w:rFonts w:eastAsia="Calibri"/>
                <w:bCs/>
              </w:rPr>
              <w:t xml:space="preserve"> открытки почтовые</w:t>
            </w:r>
            <w:r w:rsidRPr="00032CC1">
              <w:rPr>
                <w:rFonts w:eastAsia="Calibri"/>
                <w:b/>
              </w:rPr>
              <w:t>:</w:t>
            </w:r>
            <w:r w:rsidRPr="00032CC1">
              <w:rPr>
                <w:rFonts w:eastAsia="Calibri"/>
                <w:bCs/>
              </w:rPr>
              <w:t xml:space="preserve"> печатные или иллюстрированные</w:t>
            </w:r>
            <w:r w:rsidRPr="00032CC1">
              <w:rPr>
                <w:rFonts w:eastAsia="Calibri"/>
                <w:b/>
              </w:rPr>
              <w:t>;</w:t>
            </w:r>
            <w:r w:rsidRPr="00032CC1">
              <w:rPr>
                <w:rFonts w:eastAsia="Calibri"/>
                <w:bCs/>
              </w:rPr>
              <w:t xml:space="preserve"> карточки </w:t>
            </w:r>
            <w:r w:rsidRPr="00032CC1">
              <w:rPr>
                <w:rFonts w:eastAsia="Calibri"/>
                <w:bCs/>
              </w:rPr>
              <w:br/>
              <w:t>с напечатанными поздравлениями, посланиями или сообщениями</w:t>
            </w:r>
            <w:r w:rsidRPr="00032CC1">
              <w:rPr>
                <w:rFonts w:eastAsia="Calibri"/>
                <w:b/>
              </w:rPr>
              <w:t>:</w:t>
            </w:r>
            <w:r w:rsidRPr="00032CC1">
              <w:rPr>
                <w:rFonts w:eastAsia="Calibri"/>
                <w:bCs/>
              </w:rPr>
              <w:t xml:space="preserve"> иллюстрированные или неиллюстрированные</w:t>
            </w:r>
            <w:r w:rsidRPr="00032CC1">
              <w:rPr>
                <w:rFonts w:eastAsia="Calibri"/>
                <w:b/>
              </w:rPr>
              <w:t>;</w:t>
            </w:r>
            <w:r w:rsidRPr="00032CC1">
              <w:rPr>
                <w:rFonts w:eastAsia="Calibri"/>
                <w:bCs/>
              </w:rPr>
              <w:t xml:space="preserve"> марки почтовые </w:t>
            </w:r>
            <w:r w:rsidRPr="00032CC1">
              <w:rPr>
                <w:rFonts w:eastAsia="Calibri"/>
                <w:bCs/>
              </w:rPr>
              <w:lastRenderedPageBreak/>
              <w:t>негашеные, ввозимые государственными почтовыми организациями;</w:t>
            </w:r>
          </w:p>
          <w:p w:rsidR="0030206D" w:rsidRPr="00FD72F9" w:rsidRDefault="0030206D" w:rsidP="00172868">
            <w:pPr>
              <w:tabs>
                <w:tab w:val="left" w:pos="993"/>
              </w:tabs>
              <w:spacing w:line="240" w:lineRule="auto"/>
              <w:jc w:val="both"/>
              <w:rPr>
                <w:rFonts w:eastAsia="Calibri"/>
                <w:b/>
              </w:rPr>
            </w:pPr>
          </w:p>
        </w:tc>
        <w:tc>
          <w:tcPr>
            <w:tcW w:w="4673" w:type="dxa"/>
          </w:tcPr>
          <w:p w:rsidR="0030206D" w:rsidRPr="00DA4AF1" w:rsidRDefault="0030206D" w:rsidP="00172868">
            <w:pPr>
              <w:tabs>
                <w:tab w:val="left" w:pos="993"/>
              </w:tabs>
              <w:spacing w:line="240" w:lineRule="auto"/>
              <w:jc w:val="both"/>
              <w:rPr>
                <w:rFonts w:eastAsia="Calibri"/>
                <w:b/>
              </w:rPr>
            </w:pPr>
            <w:r w:rsidRPr="00DA4AF1">
              <w:rPr>
                <w:rFonts w:eastAsia="Calibri"/>
                <w:b/>
              </w:rPr>
              <w:lastRenderedPageBreak/>
              <w:t>…</w:t>
            </w:r>
          </w:p>
          <w:p w:rsidR="0030206D" w:rsidRPr="00DA4AF1" w:rsidRDefault="0030206D" w:rsidP="00172868">
            <w:pPr>
              <w:tabs>
                <w:tab w:val="left" w:pos="993"/>
              </w:tabs>
              <w:spacing w:line="240" w:lineRule="auto"/>
              <w:jc w:val="both"/>
              <w:rPr>
                <w:rFonts w:eastAsia="Calibri"/>
                <w:b/>
              </w:rPr>
            </w:pPr>
            <w:r w:rsidRPr="00DA4AF1">
              <w:rPr>
                <w:b/>
                <w:color w:val="000000"/>
                <w:shd w:val="clear" w:color="auto" w:fill="FFFFFF"/>
              </w:rPr>
              <w:t xml:space="preserve">в-1) конверты, письма-секретки, периодические печатные издания, марки почтовые негашеные, открытки почтовые печатные или иллюстрированные, карточки с напечатанными поздравлениями, посланиями или сообщениями, иллюстрированные или неиллюстрированные, ввозимые на </w:t>
            </w:r>
            <w:r w:rsidRPr="00DA4AF1">
              <w:rPr>
                <w:b/>
                <w:color w:val="000000"/>
                <w:shd w:val="clear" w:color="auto" w:fill="FFFFFF"/>
              </w:rPr>
              <w:lastRenderedPageBreak/>
              <w:t>таможенную территорию Приднестровской Молдавской Республики, таможенное декларирование которых осуществляется государственными почтовыми организациями;</w:t>
            </w:r>
          </w:p>
        </w:tc>
      </w:tr>
      <w:tr w:rsidR="0030206D" w:rsidRPr="00FD72F9" w:rsidTr="00172868">
        <w:tc>
          <w:tcPr>
            <w:tcW w:w="4672" w:type="dxa"/>
          </w:tcPr>
          <w:p w:rsidR="0030206D" w:rsidRPr="00DA4AF1" w:rsidRDefault="0030206D" w:rsidP="00172868">
            <w:pPr>
              <w:tabs>
                <w:tab w:val="left" w:pos="993"/>
              </w:tabs>
              <w:spacing w:line="240" w:lineRule="auto"/>
              <w:jc w:val="both"/>
              <w:rPr>
                <w:rFonts w:eastAsia="Calibri"/>
                <w:bCs/>
              </w:rPr>
            </w:pPr>
            <w:r w:rsidRPr="00DA4AF1">
              <w:rPr>
                <w:rFonts w:eastAsia="Calibri"/>
                <w:bCs/>
              </w:rPr>
              <w:lastRenderedPageBreak/>
              <w:t>…</w:t>
            </w:r>
          </w:p>
          <w:p w:rsidR="0030206D" w:rsidRPr="00DA4AF1" w:rsidRDefault="0030206D" w:rsidP="00172868">
            <w:pPr>
              <w:tabs>
                <w:tab w:val="left" w:pos="993"/>
              </w:tabs>
              <w:spacing w:line="240" w:lineRule="auto"/>
              <w:jc w:val="both"/>
              <w:rPr>
                <w:rFonts w:eastAsia="Calibri"/>
                <w:b/>
              </w:rPr>
            </w:pPr>
            <w:r w:rsidRPr="00DA4AF1">
              <w:rPr>
                <w:rFonts w:eastAsia="Calibri"/>
                <w:bCs/>
              </w:rPr>
              <w:t xml:space="preserve">р) товары, ввозимые по договорам о закупках товаров, выполнении работ, предоставлении услуг, признанные государственным заказом в соответствии с законодательством Приднестровской Молдавской Республики, </w:t>
            </w:r>
            <w:r w:rsidRPr="00DA4AF1">
              <w:rPr>
                <w:rFonts w:eastAsia="Calibri"/>
                <w:b/>
              </w:rPr>
              <w:t>а также товары, вывозимые с таможенной территории Приднестровской Молдавской Республики, в пределах объемов поставок на экспорт для государственных нужд, определяемых в соответствии с правовыми актами Правительства Приднестровской Молдавской Республики.</w:t>
            </w:r>
          </w:p>
          <w:p w:rsidR="0030206D" w:rsidRPr="00DA4AF1" w:rsidRDefault="0030206D" w:rsidP="00172868">
            <w:pPr>
              <w:tabs>
                <w:tab w:val="left" w:pos="993"/>
              </w:tabs>
              <w:spacing w:line="240" w:lineRule="auto"/>
              <w:jc w:val="both"/>
              <w:rPr>
                <w:rFonts w:eastAsia="Calibri"/>
                <w:bCs/>
              </w:rPr>
            </w:pPr>
            <w:r w:rsidRPr="00DA4AF1">
              <w:rPr>
                <w:rFonts w:eastAsia="Calibri"/>
                <w:bCs/>
              </w:rPr>
              <w:t>Примечание: под государственным заказом в целях настоящего Закона понимаются поставки товаров по договорам о закупках товаров, выполнении работ, предоставлении услуг, заключенным главными распорядителями бюджетных средств, финансируемыми за счет средств бюджетов различных уровней, с нерезидентами Приднестровской Молдавской Республики;</w:t>
            </w:r>
          </w:p>
          <w:p w:rsidR="0030206D" w:rsidRPr="00DA4AF1" w:rsidRDefault="0030206D" w:rsidP="00172868">
            <w:pPr>
              <w:tabs>
                <w:tab w:val="left" w:pos="993"/>
              </w:tabs>
              <w:spacing w:line="240" w:lineRule="auto"/>
              <w:jc w:val="both"/>
              <w:rPr>
                <w:rFonts w:eastAsia="Calibri"/>
                <w:bCs/>
              </w:rPr>
            </w:pPr>
            <w:r w:rsidRPr="00DA4AF1">
              <w:rPr>
                <w:rFonts w:eastAsia="Calibri"/>
                <w:bCs/>
              </w:rPr>
              <w:t>…</w:t>
            </w:r>
          </w:p>
        </w:tc>
        <w:tc>
          <w:tcPr>
            <w:tcW w:w="4673" w:type="dxa"/>
          </w:tcPr>
          <w:p w:rsidR="0030206D" w:rsidRPr="00DA4AF1" w:rsidRDefault="0030206D" w:rsidP="00172868">
            <w:pPr>
              <w:tabs>
                <w:tab w:val="left" w:pos="993"/>
              </w:tabs>
              <w:spacing w:line="240" w:lineRule="auto"/>
              <w:jc w:val="both"/>
              <w:rPr>
                <w:rFonts w:eastAsia="Calibri"/>
              </w:rPr>
            </w:pPr>
            <w:r w:rsidRPr="00DA4AF1">
              <w:rPr>
                <w:rFonts w:eastAsia="Calibri"/>
              </w:rPr>
              <w:t>…</w:t>
            </w:r>
          </w:p>
          <w:p w:rsidR="0030206D" w:rsidRPr="00DA4AF1" w:rsidRDefault="0030206D" w:rsidP="00172868">
            <w:pPr>
              <w:tabs>
                <w:tab w:val="left" w:pos="993"/>
              </w:tabs>
              <w:spacing w:line="240" w:lineRule="auto"/>
              <w:jc w:val="both"/>
              <w:rPr>
                <w:rFonts w:eastAsia="Calibri"/>
              </w:rPr>
            </w:pPr>
            <w:r w:rsidRPr="00DA4AF1">
              <w:rPr>
                <w:rFonts w:eastAsia="Calibri"/>
              </w:rPr>
              <w:t>р) товары, ввозимые по договорам о закупках товаров, выполнении работ, предоставлении услуг, признанные государственным заказом в соответствии с законодательством Приднестровской Молдавской Республики.</w:t>
            </w:r>
          </w:p>
          <w:p w:rsidR="0030206D" w:rsidRPr="00DA4AF1" w:rsidRDefault="0030206D" w:rsidP="00172868">
            <w:pPr>
              <w:tabs>
                <w:tab w:val="left" w:pos="993"/>
              </w:tabs>
              <w:spacing w:line="240" w:lineRule="auto"/>
              <w:jc w:val="both"/>
              <w:rPr>
                <w:rFonts w:eastAsia="Calibri"/>
              </w:rPr>
            </w:pPr>
          </w:p>
          <w:p w:rsidR="0030206D" w:rsidRPr="00DA4AF1" w:rsidRDefault="0030206D" w:rsidP="00172868">
            <w:pPr>
              <w:tabs>
                <w:tab w:val="left" w:pos="993"/>
              </w:tabs>
              <w:spacing w:line="240" w:lineRule="auto"/>
              <w:jc w:val="both"/>
              <w:rPr>
                <w:rFonts w:eastAsia="Calibri"/>
              </w:rPr>
            </w:pPr>
          </w:p>
          <w:p w:rsidR="0030206D" w:rsidRPr="00DA4AF1" w:rsidRDefault="0030206D" w:rsidP="00172868">
            <w:pPr>
              <w:tabs>
                <w:tab w:val="left" w:pos="993"/>
              </w:tabs>
              <w:spacing w:line="240" w:lineRule="auto"/>
              <w:jc w:val="both"/>
              <w:rPr>
                <w:rFonts w:eastAsia="Calibri"/>
              </w:rPr>
            </w:pPr>
          </w:p>
          <w:p w:rsidR="0030206D" w:rsidRPr="00DA4AF1" w:rsidRDefault="0030206D" w:rsidP="00172868">
            <w:pPr>
              <w:tabs>
                <w:tab w:val="left" w:pos="993"/>
              </w:tabs>
              <w:spacing w:line="240" w:lineRule="auto"/>
              <w:jc w:val="both"/>
              <w:rPr>
                <w:rFonts w:eastAsia="Calibri"/>
              </w:rPr>
            </w:pPr>
          </w:p>
          <w:p w:rsidR="0030206D" w:rsidRPr="00DA4AF1" w:rsidRDefault="0030206D" w:rsidP="00172868">
            <w:pPr>
              <w:tabs>
                <w:tab w:val="left" w:pos="993"/>
              </w:tabs>
              <w:spacing w:line="240" w:lineRule="auto"/>
              <w:jc w:val="both"/>
              <w:rPr>
                <w:rFonts w:eastAsia="Calibri"/>
              </w:rPr>
            </w:pPr>
          </w:p>
          <w:p w:rsidR="0030206D" w:rsidRPr="00DA4AF1" w:rsidRDefault="0030206D" w:rsidP="00172868">
            <w:pPr>
              <w:tabs>
                <w:tab w:val="left" w:pos="993"/>
              </w:tabs>
              <w:spacing w:line="240" w:lineRule="auto"/>
              <w:jc w:val="both"/>
              <w:rPr>
                <w:rFonts w:eastAsia="Calibri"/>
              </w:rPr>
            </w:pPr>
            <w:r w:rsidRPr="00DA4AF1">
              <w:rPr>
                <w:rFonts w:eastAsia="Calibri"/>
              </w:rPr>
              <w:t>Примечание: под государственным заказом в целях настоящего Закона понимаются поставки товаров по договорам о закупках товаров, выполнении работ, предоставлении услуг, заключенным главными распорядителями бюджетных средств, финансируемыми за счет средств бюджетов различных уровней, с нерезидентами Приднестровской Молдавской Республики;</w:t>
            </w:r>
          </w:p>
          <w:p w:rsidR="0030206D" w:rsidRPr="00DA4AF1" w:rsidRDefault="0030206D" w:rsidP="00172868">
            <w:pPr>
              <w:tabs>
                <w:tab w:val="left" w:pos="993"/>
              </w:tabs>
              <w:spacing w:line="240" w:lineRule="auto"/>
              <w:jc w:val="both"/>
              <w:rPr>
                <w:rFonts w:eastAsia="Calibri"/>
              </w:rPr>
            </w:pPr>
            <w:r w:rsidRPr="00DA4AF1">
              <w:rPr>
                <w:rFonts w:eastAsia="Calibri"/>
              </w:rPr>
              <w:t>…</w:t>
            </w:r>
          </w:p>
        </w:tc>
      </w:tr>
    </w:tbl>
    <w:p w:rsidR="0030206D" w:rsidRPr="00FD72F9" w:rsidRDefault="0030206D" w:rsidP="0030206D">
      <w:pPr>
        <w:spacing w:after="0" w:line="240" w:lineRule="auto"/>
        <w:jc w:val="center"/>
        <w:rPr>
          <w:rFonts w:cstheme="minorBidi"/>
          <w:b/>
          <w:bCs/>
          <w:szCs w:val="22"/>
        </w:rPr>
      </w:pPr>
    </w:p>
    <w:p w:rsidR="009A542C" w:rsidRDefault="0030206D" w:rsidP="00DA4AF1">
      <w:pPr>
        <w:spacing w:after="0" w:line="240" w:lineRule="auto"/>
      </w:pPr>
      <w:r w:rsidRPr="00FD72F9">
        <w:rPr>
          <w:rFonts w:cstheme="minorBidi"/>
          <w:szCs w:val="22"/>
        </w:rPr>
        <w:t xml:space="preserve"> </w:t>
      </w:r>
      <w:bookmarkStart w:id="0" w:name="_GoBack"/>
      <w:bookmarkEnd w:id="0"/>
    </w:p>
    <w:sectPr w:rsidR="009A5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06D"/>
    <w:rsid w:val="0030206D"/>
    <w:rsid w:val="009A542C"/>
    <w:rsid w:val="00DA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2E2E7"/>
  <w15:chartTrackingRefBased/>
  <w15:docId w15:val="{E14CF654-DFE2-4D95-BEF9-1F3991480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206D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206D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2991</Characters>
  <Application>Microsoft Office Word</Application>
  <DocSecurity>0</DocSecurity>
  <Lines>24</Lines>
  <Paragraphs>7</Paragraphs>
  <ScaleCrop>false</ScaleCrop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Арефьева Татьяна Сергеевна</dc:creator>
  <cp:keywords/>
  <dc:description/>
  <cp:lastModifiedBy>Арефьева Татьяна Сергеевна</cp:lastModifiedBy>
  <cp:revision>2</cp:revision>
  <dcterms:created xsi:type="dcterms:W3CDTF">2025-04-08T06:34:00Z</dcterms:created>
  <dcterms:modified xsi:type="dcterms:W3CDTF">2025-04-08T06:37:00Z</dcterms:modified>
</cp:coreProperties>
</file>