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36" w:rsidRDefault="00946236" w:rsidP="00946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Закон дополнен Приложением</w:t>
      </w: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(З-н № 375-ЗИД-</w:t>
      </w: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VII</w:t>
      </w: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 26.12.22г);</w:t>
      </w:r>
    </w:p>
    <w:p w:rsidR="00B50429" w:rsidRPr="00946236" w:rsidRDefault="00B50429" w:rsidP="00B504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к Закону дополнено предложением</w:t>
      </w: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(З-н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</w:rPr>
        <w:t>5-ЗИД-</w:t>
      </w: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VII</w:t>
      </w: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06</w:t>
      </w: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946236">
        <w:rPr>
          <w:rFonts w:ascii="Times New Roman" w:eastAsia="Times New Roman" w:hAnsi="Times New Roman" w:cs="Times New Roman"/>
          <w:b/>
          <w:i/>
          <w:sz w:val="24"/>
          <w:szCs w:val="24"/>
        </w:rPr>
        <w:t>г);</w:t>
      </w:r>
    </w:p>
    <w:p w:rsidR="00946236" w:rsidRDefault="00946236" w:rsidP="006D73A3">
      <w:pPr>
        <w:tabs>
          <w:tab w:val="left" w:pos="1095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73A3" w:rsidRDefault="006D73A3" w:rsidP="006D73A3">
      <w:pPr>
        <w:tabs>
          <w:tab w:val="left" w:pos="1095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007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D73A3" w:rsidRPr="00290074" w:rsidRDefault="006D73A3" w:rsidP="006D73A3">
      <w:pPr>
        <w:tabs>
          <w:tab w:val="left" w:pos="1095"/>
        </w:tabs>
        <w:spacing w:after="0" w:line="240" w:lineRule="auto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0074">
        <w:rPr>
          <w:rFonts w:ascii="Times New Roman" w:hAnsi="Times New Roman" w:cs="Times New Roman"/>
          <w:sz w:val="28"/>
          <w:szCs w:val="28"/>
        </w:rPr>
        <w:t>к Закону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074">
        <w:rPr>
          <w:rFonts w:ascii="Times New Roman" w:hAnsi="Times New Roman" w:cs="Times New Roman"/>
          <w:sz w:val="28"/>
          <w:szCs w:val="28"/>
        </w:rPr>
        <w:t>«Специальный налоговый режим – упрощенная система налогообложения»</w:t>
      </w:r>
    </w:p>
    <w:p w:rsidR="006D73A3" w:rsidRPr="00290074" w:rsidRDefault="006D73A3" w:rsidP="006D73A3">
      <w:pPr>
        <w:spacing w:after="0" w:line="240" w:lineRule="auto"/>
        <w:ind w:firstLine="291"/>
        <w:jc w:val="both"/>
        <w:rPr>
          <w:rFonts w:ascii="Times New Roman" w:hAnsi="Times New Roman" w:cs="Times New Roman"/>
          <w:sz w:val="28"/>
          <w:szCs w:val="28"/>
        </w:rPr>
      </w:pPr>
    </w:p>
    <w:p w:rsidR="00B1161E" w:rsidRDefault="006D73A3" w:rsidP="006D7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074">
        <w:rPr>
          <w:rFonts w:ascii="Times New Roman" w:hAnsi="Times New Roman" w:cs="Times New Roman"/>
          <w:sz w:val="28"/>
          <w:szCs w:val="28"/>
        </w:rPr>
        <w:t xml:space="preserve">Дифференцированные ставки налога с выручки и предельные размеры годового дохода по специальному налоговому режиму – </w:t>
      </w:r>
    </w:p>
    <w:p w:rsidR="006D73A3" w:rsidRPr="00290074" w:rsidRDefault="006D73A3" w:rsidP="006D7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074">
        <w:rPr>
          <w:rFonts w:ascii="Times New Roman" w:hAnsi="Times New Roman" w:cs="Times New Roman"/>
          <w:sz w:val="28"/>
          <w:szCs w:val="28"/>
        </w:rPr>
        <w:t>упрощенная система налогообложения</w:t>
      </w:r>
    </w:p>
    <w:p w:rsidR="006D73A3" w:rsidRPr="00290074" w:rsidRDefault="006D73A3" w:rsidP="006D7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7508"/>
        <w:gridCol w:w="1985"/>
      </w:tblGrid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Предельные размеры годового дохода (от минимального до максимального размера включительно)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 МЗП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Ставка налога с выручки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 – 300 000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ind w:left="2691" w:hanging="26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300 000 – 500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  <w:r w:rsidRPr="00397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500 000 – 700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 w:rsidRPr="00397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700 000 – 1 000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397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1 000 000 – 1 300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Pr="00397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1 300 000 – 1 500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Pr="00397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D73A3" w:rsidRPr="00290074" w:rsidTr="002D542E">
        <w:tc>
          <w:tcPr>
            <w:tcW w:w="7508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свыше 1 500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449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6D73A3" w:rsidRPr="00290074" w:rsidRDefault="006D73A3" w:rsidP="002D5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  <w:r w:rsidRPr="00397A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00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D73A3" w:rsidRPr="00290074" w:rsidRDefault="006D73A3" w:rsidP="006D73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B50429" w:rsidRPr="00B50429" w:rsidRDefault="00B50429" w:rsidP="00B50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 предельного размера годового дохода не включаются денежные средства, зачисляемые банком в рамках заключенного соглашения на счета юридических лиц и индивидуальных предпринимателей, применяющих упрощенную систему налогообложения, в счет наличных денежных средств, выданных физическим лицам из касс посредством банковских карт, а также денежные средства, поступающие в кассы юридических лиц и индивидуальных предпринимателей для целей зачисления на банковскую карту (счет) физического лица</w:t>
      </w:r>
      <w:bookmarkStart w:id="0" w:name="_GoBack"/>
      <w:bookmarkEnd w:id="0"/>
      <w:r w:rsidRPr="00B50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3A3" w:rsidRPr="00290074" w:rsidRDefault="006D73A3" w:rsidP="006D7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A60602" w:rsidRDefault="00A60602"/>
    <w:sectPr w:rsidR="00A60602" w:rsidSect="006D7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27" w:rsidRDefault="000F2527" w:rsidP="006D73A3">
      <w:pPr>
        <w:spacing w:after="0" w:line="240" w:lineRule="auto"/>
      </w:pPr>
      <w:r>
        <w:separator/>
      </w:r>
    </w:p>
  </w:endnote>
  <w:endnote w:type="continuationSeparator" w:id="0">
    <w:p w:rsidR="000F2527" w:rsidRDefault="000F2527" w:rsidP="006D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A3" w:rsidRDefault="006D73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A3" w:rsidRDefault="006D73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A3" w:rsidRDefault="006D73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27" w:rsidRDefault="000F2527" w:rsidP="006D73A3">
      <w:pPr>
        <w:spacing w:after="0" w:line="240" w:lineRule="auto"/>
      </w:pPr>
      <w:r>
        <w:separator/>
      </w:r>
    </w:p>
  </w:footnote>
  <w:footnote w:type="continuationSeparator" w:id="0">
    <w:p w:rsidR="000F2527" w:rsidRDefault="000F2527" w:rsidP="006D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3A3" w:rsidRDefault="006D73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D64AC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042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303242"/>
      <w:docPartObj>
        <w:docPartGallery w:val="Page Numbers (Top of Page)"/>
        <w:docPartUnique/>
      </w:docPartObj>
    </w:sdtPr>
    <w:sdtEndPr/>
    <w:sdtContent>
      <w:p w:rsidR="006D73A3" w:rsidRDefault="006D73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D73A3" w:rsidRDefault="006D73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A3"/>
    <w:rsid w:val="000F2527"/>
    <w:rsid w:val="002F434F"/>
    <w:rsid w:val="00606C10"/>
    <w:rsid w:val="006D73A3"/>
    <w:rsid w:val="00946236"/>
    <w:rsid w:val="00A60602"/>
    <w:rsid w:val="00B1161E"/>
    <w:rsid w:val="00B50429"/>
    <w:rsid w:val="00D449B2"/>
    <w:rsid w:val="00D6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C7DF"/>
  <w15:chartTrackingRefBased/>
  <w15:docId w15:val="{D80B2331-AD1C-46AE-89A6-2F730818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3A3"/>
  </w:style>
  <w:style w:type="table" w:styleId="a5">
    <w:name w:val="Table Grid"/>
    <w:basedOn w:val="a1"/>
    <w:uiPriority w:val="39"/>
    <w:rsid w:val="006D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D7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Шеремет Наталья Николаевна</cp:lastModifiedBy>
  <cp:revision>6</cp:revision>
  <dcterms:created xsi:type="dcterms:W3CDTF">2022-12-09T07:29:00Z</dcterms:created>
  <dcterms:modified xsi:type="dcterms:W3CDTF">2025-06-23T11:52:00Z</dcterms:modified>
</cp:coreProperties>
</file>