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14F" w:rsidRPr="002C33B8" w:rsidRDefault="0036214F" w:rsidP="0036214F">
      <w:pPr>
        <w:jc w:val="center"/>
      </w:pPr>
      <w:r w:rsidRPr="002C33B8">
        <w:t>СРАВНИТЕЛЬНАЯ ТАБЛИЦА</w:t>
      </w:r>
    </w:p>
    <w:p w:rsidR="0036214F" w:rsidRPr="002C33B8" w:rsidRDefault="0036214F" w:rsidP="0036214F">
      <w:pPr>
        <w:jc w:val="center"/>
      </w:pPr>
      <w:r w:rsidRPr="002C33B8">
        <w:t>к проекту закона Приднестровской Молдавской Республики «</w:t>
      </w:r>
      <w:bookmarkStart w:id="0" w:name="_Hlk200548001"/>
      <w:r w:rsidRPr="002C33B8">
        <w:t>О внесении изменения в Уголовный кодекс Приднестровской Молдавской Республики</w:t>
      </w:r>
      <w:bookmarkEnd w:id="0"/>
      <w:r w:rsidRPr="002C33B8">
        <w:t>»</w:t>
      </w:r>
    </w:p>
    <w:p w:rsidR="0036214F" w:rsidRPr="002C33B8" w:rsidRDefault="0036214F" w:rsidP="0036214F">
      <w:pPr>
        <w:jc w:val="center"/>
        <w:rPr>
          <w:b/>
        </w:rPr>
      </w:pPr>
    </w:p>
    <w:tbl>
      <w:tblPr>
        <w:tblStyle w:val="a5"/>
        <w:tblW w:w="10551" w:type="dxa"/>
        <w:tblInd w:w="-633" w:type="dxa"/>
        <w:tblLook w:val="04A0" w:firstRow="1" w:lastRow="0" w:firstColumn="1" w:lastColumn="0" w:noHBand="0" w:noVBand="1"/>
      </w:tblPr>
      <w:tblGrid>
        <w:gridCol w:w="5306"/>
        <w:gridCol w:w="5245"/>
      </w:tblGrid>
      <w:tr w:rsidR="0036214F" w:rsidRPr="00CD2B72" w:rsidTr="00CD2B72">
        <w:tc>
          <w:tcPr>
            <w:tcW w:w="5306" w:type="dxa"/>
          </w:tcPr>
          <w:p w:rsidR="0036214F" w:rsidRPr="00CD2B72" w:rsidRDefault="0036214F" w:rsidP="00DF2E1A">
            <w:pPr>
              <w:jc w:val="center"/>
              <w:rPr>
                <w:b/>
              </w:rPr>
            </w:pPr>
            <w:r w:rsidRPr="00CD2B72">
              <w:rPr>
                <w:b/>
              </w:rPr>
              <w:t>Текущая редакция</w:t>
            </w:r>
          </w:p>
        </w:tc>
        <w:tc>
          <w:tcPr>
            <w:tcW w:w="5245" w:type="dxa"/>
          </w:tcPr>
          <w:p w:rsidR="0036214F" w:rsidRPr="00CD2B72" w:rsidRDefault="0036214F" w:rsidP="00DF2E1A">
            <w:pPr>
              <w:jc w:val="center"/>
              <w:rPr>
                <w:b/>
              </w:rPr>
            </w:pPr>
            <w:r w:rsidRPr="00CD2B72">
              <w:rPr>
                <w:b/>
              </w:rPr>
              <w:t>Предлагаемая редакция</w:t>
            </w:r>
          </w:p>
        </w:tc>
      </w:tr>
      <w:tr w:rsidR="0036214F" w:rsidRPr="002C33B8" w:rsidTr="00CD2B72">
        <w:trPr>
          <w:trHeight w:val="7970"/>
        </w:trPr>
        <w:tc>
          <w:tcPr>
            <w:tcW w:w="5306" w:type="dxa"/>
          </w:tcPr>
          <w:p w:rsidR="0036214F" w:rsidRPr="00CD2B72" w:rsidRDefault="0036214F" w:rsidP="00DF2E1A">
            <w:pPr>
              <w:ind w:firstLine="601"/>
              <w:jc w:val="both"/>
              <w:rPr>
                <w:bCs/>
              </w:rPr>
            </w:pPr>
            <w:r w:rsidRPr="00CD2B72">
              <w:rPr>
                <w:bCs/>
              </w:rPr>
              <w:t xml:space="preserve">Статья 164-1. Самовольное использование электрической, тепловой энергии или природного газа </w:t>
            </w:r>
          </w:p>
          <w:p w:rsidR="0036214F" w:rsidRPr="00CD2B72" w:rsidRDefault="0036214F" w:rsidP="00DF2E1A">
            <w:pPr>
              <w:ind w:firstLine="601"/>
              <w:jc w:val="both"/>
              <w:rPr>
                <w:rFonts w:eastAsiaTheme="majorEastAsia"/>
                <w:b/>
                <w:bCs/>
              </w:rPr>
            </w:pPr>
          </w:p>
          <w:p w:rsidR="0036214F" w:rsidRPr="00CD2B72" w:rsidRDefault="0036214F" w:rsidP="00DF2E1A">
            <w:pPr>
              <w:ind w:firstLine="601"/>
              <w:jc w:val="both"/>
              <w:rPr>
                <w:bCs/>
              </w:rPr>
            </w:pPr>
          </w:p>
          <w:p w:rsidR="0036214F" w:rsidRPr="00CD2B72" w:rsidRDefault="0036214F" w:rsidP="00DF2E1A">
            <w:pPr>
              <w:ind w:firstLine="601"/>
              <w:jc w:val="both"/>
              <w:rPr>
                <w:bCs/>
              </w:rPr>
            </w:pPr>
          </w:p>
          <w:p w:rsidR="0036214F" w:rsidRPr="00CD2B72" w:rsidRDefault="0036214F" w:rsidP="00DF2E1A">
            <w:pPr>
              <w:ind w:firstLine="601"/>
              <w:jc w:val="both"/>
              <w:rPr>
                <w:bCs/>
              </w:rPr>
            </w:pPr>
          </w:p>
          <w:p w:rsidR="0036214F" w:rsidRPr="00CD2B72" w:rsidRDefault="0036214F" w:rsidP="00DF2E1A">
            <w:pPr>
              <w:ind w:firstLine="601"/>
              <w:jc w:val="both"/>
              <w:rPr>
                <w:bCs/>
              </w:rPr>
            </w:pPr>
          </w:p>
          <w:p w:rsidR="0036214F" w:rsidRPr="00CD2B72" w:rsidRDefault="0036214F" w:rsidP="00DF2E1A">
            <w:pPr>
              <w:ind w:firstLine="601"/>
              <w:jc w:val="both"/>
              <w:rPr>
                <w:bCs/>
              </w:rPr>
            </w:pPr>
          </w:p>
          <w:p w:rsidR="0036214F" w:rsidRPr="00CD2B72" w:rsidRDefault="0036214F" w:rsidP="00DF2E1A">
            <w:pPr>
              <w:ind w:firstLine="601"/>
              <w:jc w:val="both"/>
              <w:rPr>
                <w:bCs/>
              </w:rPr>
            </w:pPr>
            <w:r w:rsidRPr="00CD2B72">
              <w:rPr>
                <w:bCs/>
              </w:rPr>
              <w:t>Самовольное использование в корыстных целях электрической, тепловой энергии или природного газа, причинившее существенный вред,</w:t>
            </w:r>
          </w:p>
          <w:p w:rsidR="0036214F" w:rsidRPr="00CD2B72" w:rsidRDefault="0036214F" w:rsidP="00DF2E1A">
            <w:pPr>
              <w:ind w:firstLine="601"/>
              <w:jc w:val="both"/>
              <w:rPr>
                <w:bCs/>
              </w:rPr>
            </w:pPr>
            <w:r w:rsidRPr="00CD2B72">
              <w:rPr>
                <w:bCs/>
              </w:rPr>
              <w:t xml:space="preserve"> – наказывается лишением свободы на срок до 2 (двух) лет или исправительными работами на тот же срок, или штрафом от 200 (двухсот) до 500 (пятисот) РУ МЗП(от 3 680 до 9 200 рублей ПМР), установленных законодательством Приднестровской Молдавской Республики на момент совершения преступления или обязательными работами на срок от 120 (ста двадцати) до 180 (ста восьмидесяти) часов. </w:t>
            </w:r>
          </w:p>
          <w:p w:rsidR="0036214F" w:rsidRPr="00CD2B72" w:rsidRDefault="0036214F" w:rsidP="00DF2E1A">
            <w:pPr>
              <w:ind w:firstLine="601"/>
              <w:jc w:val="both"/>
              <w:rPr>
                <w:rFonts w:eastAsiaTheme="majorEastAsia"/>
                <w:b/>
                <w:bCs/>
                <w:i/>
              </w:rPr>
            </w:pPr>
          </w:p>
          <w:p w:rsidR="0036214F" w:rsidRPr="00CD2B72" w:rsidRDefault="0036214F" w:rsidP="00DF2E1A">
            <w:pPr>
              <w:ind w:firstLine="601"/>
              <w:jc w:val="both"/>
              <w:rPr>
                <w:rFonts w:eastAsiaTheme="majorEastAsia"/>
                <w:b/>
                <w:bCs/>
                <w:i/>
              </w:rPr>
            </w:pPr>
          </w:p>
          <w:p w:rsidR="0036214F" w:rsidRPr="00CD2B72" w:rsidRDefault="0036214F" w:rsidP="00DF2E1A">
            <w:pPr>
              <w:jc w:val="both"/>
              <w:rPr>
                <w:bCs/>
              </w:rPr>
            </w:pPr>
          </w:p>
          <w:p w:rsidR="0036214F" w:rsidRPr="00CD2B72" w:rsidRDefault="0036214F" w:rsidP="00DF2E1A">
            <w:pPr>
              <w:ind w:firstLine="601"/>
              <w:jc w:val="both"/>
              <w:rPr>
                <w:bCs/>
              </w:rPr>
            </w:pPr>
            <w:r w:rsidRPr="00CD2B72">
              <w:rPr>
                <w:bCs/>
              </w:rPr>
              <w:t>Примечание</w:t>
            </w:r>
            <w:proofErr w:type="gramStart"/>
            <w:r w:rsidRPr="00CD2B72">
              <w:rPr>
                <w:bCs/>
              </w:rPr>
              <w:t>: Под</w:t>
            </w:r>
            <w:proofErr w:type="gramEnd"/>
            <w:r w:rsidRPr="00CD2B72">
              <w:rPr>
                <w:bCs/>
              </w:rPr>
              <w:t xml:space="preserve"> существенным вредом следует понимать причинение ущерба на сумму свыше 2 000 (двух тысяч) расчетных уровней минимальной заработной платы, установленных на день совершения преступления.</w:t>
            </w:r>
          </w:p>
          <w:p w:rsidR="0036214F" w:rsidRPr="00CD2B72" w:rsidRDefault="0036214F" w:rsidP="00DF2E1A">
            <w:pPr>
              <w:jc w:val="both"/>
              <w:rPr>
                <w:rFonts w:eastAsiaTheme="majorEastAsia"/>
                <w:b/>
                <w:bCs/>
              </w:rPr>
            </w:pPr>
          </w:p>
        </w:tc>
        <w:tc>
          <w:tcPr>
            <w:tcW w:w="5245" w:type="dxa"/>
          </w:tcPr>
          <w:p w:rsidR="0036214F" w:rsidRPr="00CD2B72" w:rsidRDefault="0036214F" w:rsidP="00DF2E1A">
            <w:pPr>
              <w:shd w:val="clear" w:color="auto" w:fill="FFFFFF"/>
              <w:ind w:firstLine="567"/>
              <w:jc w:val="both"/>
              <w:rPr>
                <w:b/>
                <w:bCs/>
              </w:rPr>
            </w:pPr>
            <w:r w:rsidRPr="00CD2B72">
              <w:rPr>
                <w:bCs/>
              </w:rPr>
              <w:t xml:space="preserve">Статья 164-1. </w:t>
            </w:r>
            <w:bookmarkStart w:id="1" w:name="_Hlk200548187"/>
            <w:r w:rsidRPr="00CD2B72">
              <w:rPr>
                <w:b/>
                <w:bCs/>
              </w:rPr>
              <w:t>Самовольное подключение к сетям электро-, тепло-, газоснабжения и централизованным системам питьевого водоснабжения (водоотведения) или</w:t>
            </w:r>
            <w:r w:rsidRPr="00CD2B72">
              <w:rPr>
                <w:bCs/>
              </w:rPr>
              <w:t xml:space="preserve"> самовольное использование электрической, тепловой энергии, природного </w:t>
            </w:r>
            <w:r w:rsidRPr="00CD2B72">
              <w:rPr>
                <w:b/>
                <w:bCs/>
              </w:rPr>
              <w:t xml:space="preserve">газа или питьевой воды из централизованных систем питьевого водоснабжения </w:t>
            </w:r>
            <w:bookmarkEnd w:id="1"/>
          </w:p>
          <w:p w:rsidR="0036214F" w:rsidRPr="00CD2B72" w:rsidRDefault="0036214F" w:rsidP="00DF2E1A">
            <w:pPr>
              <w:shd w:val="clear" w:color="auto" w:fill="FFFFFF"/>
              <w:ind w:firstLine="567"/>
              <w:jc w:val="both"/>
              <w:rPr>
                <w:rFonts w:eastAsiaTheme="majorEastAsia"/>
                <w:bCs/>
              </w:rPr>
            </w:pPr>
          </w:p>
          <w:p w:rsidR="0036214F" w:rsidRPr="00CD2B72" w:rsidRDefault="0036214F" w:rsidP="00DF2E1A">
            <w:pPr>
              <w:ind w:firstLine="459"/>
              <w:jc w:val="both"/>
            </w:pPr>
            <w:r w:rsidRPr="00CD2B72">
              <w:t xml:space="preserve">1. </w:t>
            </w:r>
            <w:r w:rsidRPr="00CD2B72">
              <w:rPr>
                <w:b/>
              </w:rPr>
              <w:t xml:space="preserve">Самовольное подключение </w:t>
            </w:r>
            <w:r w:rsidRPr="00CD2B72">
              <w:rPr>
                <w:b/>
                <w:bCs/>
              </w:rPr>
              <w:t xml:space="preserve">к сетям электро-, тепло-, газоснабжения и централизованным системам питьевого водоснабжения (водоотведения) </w:t>
            </w:r>
            <w:r w:rsidRPr="00CD2B72">
              <w:rPr>
                <w:b/>
              </w:rPr>
              <w:t>и (или)</w:t>
            </w:r>
            <w:r w:rsidRPr="00CD2B72">
              <w:t xml:space="preserve"> самовольное использование в корыстных целях электрической, тепловой энергии, природного газа </w:t>
            </w:r>
            <w:r w:rsidRPr="00CD2B72">
              <w:rPr>
                <w:b/>
              </w:rPr>
              <w:t xml:space="preserve">или </w:t>
            </w:r>
            <w:r w:rsidRPr="00CD2B72">
              <w:rPr>
                <w:b/>
                <w:bCs/>
              </w:rPr>
              <w:t>питьевой</w:t>
            </w:r>
            <w:r w:rsidRPr="00CD2B72">
              <w:rPr>
                <w:b/>
              </w:rPr>
              <w:t xml:space="preserve"> воды из централизованных систем питьевого</w:t>
            </w:r>
            <w:r w:rsidRPr="00CD2B72">
              <w:rPr>
                <w:b/>
                <w:bCs/>
              </w:rPr>
              <w:t xml:space="preserve"> водоснабжения</w:t>
            </w:r>
            <w:r w:rsidRPr="00CD2B72">
              <w:rPr>
                <w:b/>
              </w:rPr>
              <w:t>,</w:t>
            </w:r>
            <w:r w:rsidRPr="00CD2B72">
              <w:t xml:space="preserve"> причинившее существенный вред,</w:t>
            </w:r>
          </w:p>
          <w:p w:rsidR="0036214F" w:rsidRPr="00CD2B72" w:rsidRDefault="0036214F" w:rsidP="00DF2E1A">
            <w:pPr>
              <w:ind w:firstLine="459"/>
              <w:jc w:val="both"/>
            </w:pPr>
            <w:r w:rsidRPr="00CD2B72">
              <w:t xml:space="preserve">– наказывается лишением свободы на срок до 2 (двух) лет, исправительными работами на срок </w:t>
            </w:r>
            <w:r w:rsidRPr="00CD2B72">
              <w:rPr>
                <w:b/>
              </w:rPr>
              <w:t>до 1 (одного) года</w:t>
            </w:r>
            <w:r w:rsidRPr="00CD2B72">
              <w:t xml:space="preserve">, или штрафом от 200 (двухсот) до 500 (пятисот) расчетных уровней минимальной заработной платы, или обязательными работами на срок от 120 (ста двадцати) до 180 (ста восьмидесяти) часов. </w:t>
            </w:r>
          </w:p>
          <w:p w:rsidR="0036214F" w:rsidRPr="00CD2B72" w:rsidRDefault="0036214F" w:rsidP="00DF2E1A">
            <w:pPr>
              <w:pStyle w:val="a4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bCs/>
              </w:rPr>
            </w:pPr>
          </w:p>
          <w:p w:rsidR="0036214F" w:rsidRPr="00CD2B72" w:rsidRDefault="0036214F" w:rsidP="00DF2E1A">
            <w:pPr>
              <w:pStyle w:val="a4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rStyle w:val="a3"/>
                <w:rFonts w:eastAsia="Calibri"/>
              </w:rPr>
            </w:pPr>
            <w:r w:rsidRPr="00CD2B72">
              <w:rPr>
                <w:bCs/>
              </w:rPr>
              <w:t>Примечание</w:t>
            </w:r>
            <w:proofErr w:type="gramStart"/>
            <w:r w:rsidRPr="00CD2B72">
              <w:rPr>
                <w:bCs/>
              </w:rPr>
              <w:t>: Под</w:t>
            </w:r>
            <w:proofErr w:type="gramEnd"/>
            <w:r w:rsidRPr="00CD2B72">
              <w:rPr>
                <w:bCs/>
              </w:rPr>
              <w:t xml:space="preserve"> существенным вредом следует понимать причинение ущерба на сумму свыше 2 000 (двух тысяч) расчетных уровней минимальной заработной платы.</w:t>
            </w:r>
          </w:p>
          <w:p w:rsidR="0036214F" w:rsidRPr="00CD2B72" w:rsidRDefault="0036214F" w:rsidP="00DF2E1A">
            <w:pPr>
              <w:ind w:firstLine="459"/>
              <w:jc w:val="both"/>
              <w:rPr>
                <w:b/>
                <w:bCs/>
              </w:rPr>
            </w:pPr>
          </w:p>
          <w:p w:rsidR="0036214F" w:rsidRPr="00CD2B72" w:rsidRDefault="0036214F" w:rsidP="00DF2E1A">
            <w:pPr>
              <w:ind w:firstLine="459"/>
              <w:jc w:val="both"/>
              <w:rPr>
                <w:b/>
              </w:rPr>
            </w:pPr>
            <w:r w:rsidRPr="00CD2B72">
              <w:rPr>
                <w:b/>
              </w:rPr>
              <w:t>2. Деяния, предусмотренные пунктом 1 настоящей статьи, повлекшие по неосторожности смерть человека или иные тяжкие последствия, -</w:t>
            </w:r>
          </w:p>
          <w:p w:rsidR="0036214F" w:rsidRPr="002C33B8" w:rsidRDefault="0036214F" w:rsidP="00DF2E1A">
            <w:pPr>
              <w:pStyle w:val="a4"/>
              <w:shd w:val="clear" w:color="auto" w:fill="FFFFFF"/>
              <w:spacing w:before="0" w:beforeAutospacing="0" w:after="0" w:afterAutospacing="0"/>
              <w:ind w:firstLine="459"/>
              <w:jc w:val="both"/>
            </w:pPr>
            <w:r w:rsidRPr="00CD2B72">
              <w:rPr>
                <w:b/>
              </w:rPr>
              <w:t>наказываются обязательными работами на срок от 180 (ста восьмидесяти) до 480 (четырехсот восьмидесяти) часов</w:t>
            </w:r>
            <w:r w:rsidRPr="00CD2B72">
              <w:rPr>
                <w:sz w:val="28"/>
                <w:szCs w:val="28"/>
              </w:rPr>
              <w:t xml:space="preserve"> </w:t>
            </w:r>
            <w:r w:rsidRPr="00CD2B72">
              <w:rPr>
                <w:b/>
              </w:rPr>
              <w:t>или исправительными работами на срок до 2 (двух) лет,</w:t>
            </w:r>
            <w:r w:rsidRPr="00CD2B72">
              <w:rPr>
                <w:sz w:val="28"/>
                <w:szCs w:val="28"/>
              </w:rPr>
              <w:t xml:space="preserve"> </w:t>
            </w:r>
            <w:r w:rsidRPr="00CD2B72">
              <w:rPr>
                <w:b/>
              </w:rPr>
              <w:t>либо лишением свободы на срок до 8 (восьми) лет.</w:t>
            </w:r>
            <w:bookmarkStart w:id="2" w:name="_GoBack"/>
            <w:bookmarkEnd w:id="2"/>
            <w:r w:rsidRPr="002C33B8">
              <w:rPr>
                <w:b/>
              </w:rPr>
              <w:t xml:space="preserve">  </w:t>
            </w:r>
          </w:p>
        </w:tc>
      </w:tr>
    </w:tbl>
    <w:p w:rsidR="0036214F" w:rsidRDefault="0036214F" w:rsidP="0036214F"/>
    <w:p w:rsidR="009A542C" w:rsidRDefault="009A542C"/>
    <w:sectPr w:rsidR="009A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4F"/>
    <w:rsid w:val="0036214F"/>
    <w:rsid w:val="009A542C"/>
    <w:rsid w:val="00C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AB925-C460-42D6-B480-120EC2CC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6214F"/>
    <w:rPr>
      <w:b/>
      <w:bCs/>
    </w:rPr>
  </w:style>
  <w:style w:type="paragraph" w:styleId="a4">
    <w:name w:val="Normal (Web)"/>
    <w:basedOn w:val="a"/>
    <w:uiPriority w:val="99"/>
    <w:unhideWhenUsed/>
    <w:rsid w:val="0036214F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362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2</cp:revision>
  <dcterms:created xsi:type="dcterms:W3CDTF">2025-06-17T10:41:00Z</dcterms:created>
  <dcterms:modified xsi:type="dcterms:W3CDTF">2025-06-17T10:45:00Z</dcterms:modified>
</cp:coreProperties>
</file>