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E471F" w14:textId="77777777" w:rsidR="00696575" w:rsidRPr="005478F1" w:rsidRDefault="00696575" w:rsidP="00696575">
      <w:pPr>
        <w:tabs>
          <w:tab w:val="left" w:pos="1650"/>
        </w:tabs>
        <w:spacing w:after="0" w:line="240" w:lineRule="auto"/>
        <w:jc w:val="center"/>
        <w:rPr>
          <w:rFonts w:ascii="Times New Roman" w:eastAsia="Times New Roman" w:hAnsi="Times New Roman" w:cs="Times New Roman"/>
          <w:b/>
          <w:sz w:val="28"/>
          <w:szCs w:val="28"/>
        </w:rPr>
      </w:pPr>
      <w:r w:rsidRPr="005478F1">
        <w:rPr>
          <w:rFonts w:ascii="Times New Roman" w:eastAsia="Times New Roman" w:hAnsi="Times New Roman" w:cs="Times New Roman"/>
          <w:b/>
          <w:sz w:val="28"/>
          <w:szCs w:val="28"/>
        </w:rPr>
        <w:t>СРАВНИТЕЛЬНАЯ ТАБЛИЦА</w:t>
      </w:r>
    </w:p>
    <w:p w14:paraId="1BEB44B5" w14:textId="77777777" w:rsidR="00696575" w:rsidRPr="005478F1" w:rsidRDefault="00696575" w:rsidP="00696575">
      <w:pPr>
        <w:tabs>
          <w:tab w:val="left" w:pos="1650"/>
        </w:tabs>
        <w:spacing w:after="0" w:line="240" w:lineRule="auto"/>
        <w:jc w:val="center"/>
        <w:rPr>
          <w:rFonts w:ascii="Times New Roman" w:eastAsia="Times New Roman" w:hAnsi="Times New Roman" w:cs="Times New Roman"/>
          <w:b/>
          <w:sz w:val="28"/>
          <w:szCs w:val="28"/>
        </w:rPr>
      </w:pPr>
      <w:r w:rsidRPr="005478F1">
        <w:rPr>
          <w:rFonts w:ascii="Times New Roman" w:eastAsia="Times New Roman" w:hAnsi="Times New Roman" w:cs="Times New Roman"/>
          <w:b/>
          <w:sz w:val="28"/>
          <w:szCs w:val="28"/>
        </w:rPr>
        <w:t xml:space="preserve">к проекту закона Приднестровской Молдавской Республики </w:t>
      </w:r>
    </w:p>
    <w:p w14:paraId="39F22927" w14:textId="77777777" w:rsidR="00E64EBD" w:rsidRPr="005478F1" w:rsidRDefault="00696575" w:rsidP="00696575">
      <w:pPr>
        <w:tabs>
          <w:tab w:val="left" w:pos="1650"/>
        </w:tabs>
        <w:spacing w:after="0" w:line="240" w:lineRule="auto"/>
        <w:jc w:val="center"/>
        <w:rPr>
          <w:rFonts w:ascii="Times New Roman" w:eastAsia="Times New Roman" w:hAnsi="Times New Roman" w:cs="Times New Roman"/>
          <w:b/>
          <w:iCs/>
          <w:sz w:val="28"/>
          <w:szCs w:val="28"/>
          <w:shd w:val="clear" w:color="auto" w:fill="FFFFFF"/>
        </w:rPr>
      </w:pPr>
      <w:r w:rsidRPr="005478F1">
        <w:rPr>
          <w:rFonts w:ascii="Times New Roman" w:eastAsia="Times New Roman" w:hAnsi="Times New Roman" w:cs="Times New Roman"/>
          <w:b/>
          <w:sz w:val="28"/>
          <w:szCs w:val="28"/>
          <w:shd w:val="clear" w:color="auto" w:fill="FFFFFF"/>
        </w:rPr>
        <w:t>«О внесении</w:t>
      </w:r>
      <w:r w:rsidR="00C35585" w:rsidRPr="005478F1">
        <w:rPr>
          <w:rFonts w:ascii="Times New Roman" w:eastAsia="Times New Roman" w:hAnsi="Times New Roman" w:cs="Times New Roman"/>
          <w:b/>
          <w:sz w:val="28"/>
          <w:szCs w:val="28"/>
          <w:shd w:val="clear" w:color="auto" w:fill="FFFFFF"/>
        </w:rPr>
        <w:t xml:space="preserve"> изменений и</w:t>
      </w:r>
      <w:r w:rsidRPr="005478F1">
        <w:rPr>
          <w:rFonts w:ascii="Times New Roman" w:eastAsia="Times New Roman" w:hAnsi="Times New Roman" w:cs="Times New Roman"/>
          <w:b/>
          <w:sz w:val="28"/>
          <w:szCs w:val="28"/>
          <w:shd w:val="clear" w:color="auto" w:fill="FFFFFF"/>
        </w:rPr>
        <w:t xml:space="preserve"> дополнений в Закон Приднестровской Молдавской Республики</w:t>
      </w:r>
      <w:r w:rsidR="00E64EBD" w:rsidRPr="005478F1">
        <w:rPr>
          <w:rFonts w:ascii="Times New Roman" w:eastAsia="Times New Roman" w:hAnsi="Times New Roman" w:cs="Times New Roman"/>
          <w:b/>
          <w:iCs/>
          <w:sz w:val="28"/>
          <w:szCs w:val="28"/>
          <w:shd w:val="clear" w:color="auto" w:fill="FFFFFF"/>
        </w:rPr>
        <w:t xml:space="preserve"> </w:t>
      </w:r>
    </w:p>
    <w:p w14:paraId="2BB7A26E" w14:textId="7F09E70F" w:rsidR="00696575" w:rsidRPr="005478F1" w:rsidRDefault="00E64EBD" w:rsidP="00696575">
      <w:pPr>
        <w:tabs>
          <w:tab w:val="left" w:pos="1650"/>
        </w:tabs>
        <w:spacing w:after="0" w:line="240" w:lineRule="auto"/>
        <w:jc w:val="center"/>
        <w:rPr>
          <w:rFonts w:ascii="Times New Roman" w:eastAsia="Times New Roman" w:hAnsi="Times New Roman" w:cs="Times New Roman"/>
          <w:b/>
          <w:sz w:val="28"/>
          <w:szCs w:val="28"/>
        </w:rPr>
      </w:pPr>
      <w:r w:rsidRPr="005478F1">
        <w:rPr>
          <w:rFonts w:ascii="Times New Roman" w:eastAsia="Times New Roman" w:hAnsi="Times New Roman" w:cs="Times New Roman"/>
          <w:b/>
          <w:iCs/>
          <w:sz w:val="28"/>
          <w:szCs w:val="28"/>
          <w:shd w:val="clear" w:color="auto" w:fill="FFFFFF"/>
        </w:rPr>
        <w:t>«О дополнительном</w:t>
      </w:r>
      <w:r w:rsidR="00696575" w:rsidRPr="005478F1">
        <w:rPr>
          <w:rFonts w:ascii="Times New Roman" w:eastAsia="Times New Roman" w:hAnsi="Times New Roman" w:cs="Times New Roman"/>
          <w:b/>
          <w:iCs/>
          <w:sz w:val="28"/>
          <w:szCs w:val="28"/>
          <w:shd w:val="clear" w:color="auto" w:fill="FFFFFF"/>
        </w:rPr>
        <w:t xml:space="preserve"> образовании»</w:t>
      </w:r>
    </w:p>
    <w:p w14:paraId="3EDF2529" w14:textId="77777777" w:rsidR="00696575" w:rsidRPr="00E75C99" w:rsidRDefault="00696575" w:rsidP="00696575">
      <w:pPr>
        <w:tabs>
          <w:tab w:val="left" w:pos="1650"/>
        </w:tabs>
        <w:spacing w:after="0" w:line="240" w:lineRule="auto"/>
        <w:jc w:val="center"/>
        <w:rPr>
          <w:rFonts w:ascii="Times New Roman" w:eastAsia="Times New Roman" w:hAnsi="Times New Roman" w:cs="Times New Roman"/>
          <w:sz w:val="28"/>
          <w:szCs w:val="28"/>
        </w:rPr>
      </w:pPr>
    </w:p>
    <w:tbl>
      <w:tblPr>
        <w:tblStyle w:val="1"/>
        <w:tblW w:w="15025" w:type="dxa"/>
        <w:tblInd w:w="250" w:type="dxa"/>
        <w:tblLook w:val="04A0" w:firstRow="1" w:lastRow="0" w:firstColumn="1" w:lastColumn="0" w:noHBand="0" w:noVBand="1"/>
      </w:tblPr>
      <w:tblGrid>
        <w:gridCol w:w="709"/>
        <w:gridCol w:w="5386"/>
        <w:gridCol w:w="8930"/>
      </w:tblGrid>
      <w:tr w:rsidR="00D403AF" w:rsidRPr="00E75C99" w14:paraId="1B83D5D0" w14:textId="77777777" w:rsidTr="00FA0AD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A6C96" w14:textId="77777777" w:rsidR="00D403AF" w:rsidRPr="006F327E" w:rsidRDefault="00D403AF" w:rsidP="00C31B3B">
            <w:pPr>
              <w:ind w:firstLine="720"/>
              <w:jc w:val="center"/>
              <w:rPr>
                <w:rFonts w:ascii="Times New Roman" w:eastAsia="Times New Roman" w:hAnsi="Times New Roman"/>
                <w:bCs/>
                <w:iCs/>
                <w:sz w:val="28"/>
                <w:szCs w:val="28"/>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16F83" w14:textId="07CC3503" w:rsidR="00D403AF" w:rsidRPr="009F0B46" w:rsidRDefault="00D403AF" w:rsidP="00C31B3B">
            <w:pPr>
              <w:ind w:firstLine="720"/>
              <w:jc w:val="center"/>
              <w:rPr>
                <w:rFonts w:ascii="Times New Roman" w:eastAsia="Times New Roman" w:hAnsi="Times New Roman"/>
                <w:b/>
                <w:bCs/>
                <w:iCs/>
                <w:sz w:val="28"/>
                <w:szCs w:val="28"/>
              </w:rPr>
            </w:pPr>
            <w:bookmarkStart w:id="0" w:name="_Hlk81845226"/>
            <w:r w:rsidRPr="009F0B46">
              <w:rPr>
                <w:rFonts w:ascii="Times New Roman" w:eastAsia="Times New Roman" w:hAnsi="Times New Roman"/>
                <w:b/>
                <w:bCs/>
                <w:iCs/>
                <w:sz w:val="28"/>
                <w:szCs w:val="28"/>
              </w:rPr>
              <w:t>Действующая редакция</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FB15B" w14:textId="77777777" w:rsidR="00D403AF" w:rsidRPr="009F0B46" w:rsidRDefault="00D403AF" w:rsidP="00C31B3B">
            <w:pPr>
              <w:ind w:firstLine="720"/>
              <w:jc w:val="center"/>
              <w:rPr>
                <w:rFonts w:ascii="Times New Roman" w:eastAsia="Times New Roman" w:hAnsi="Times New Roman"/>
                <w:b/>
                <w:bCs/>
                <w:iCs/>
                <w:sz w:val="28"/>
                <w:szCs w:val="28"/>
              </w:rPr>
            </w:pPr>
            <w:r w:rsidRPr="009F0B46">
              <w:rPr>
                <w:rFonts w:ascii="Times New Roman" w:eastAsia="Times New Roman" w:hAnsi="Times New Roman"/>
                <w:b/>
                <w:bCs/>
                <w:iCs/>
                <w:sz w:val="28"/>
                <w:szCs w:val="28"/>
              </w:rPr>
              <w:t xml:space="preserve">Предлагаемая редакция </w:t>
            </w:r>
          </w:p>
        </w:tc>
      </w:tr>
      <w:tr w:rsidR="0063093A" w:rsidRPr="00E75C99" w14:paraId="31E41481" w14:textId="77777777" w:rsidTr="00FA0AD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7CDF4" w14:textId="5E8A1EFE" w:rsidR="0063093A" w:rsidRPr="006F327E" w:rsidRDefault="00FA0ADA" w:rsidP="0063093A">
            <w:pPr>
              <w:ind w:firstLine="720"/>
              <w:jc w:val="center"/>
              <w:rPr>
                <w:rFonts w:ascii="Times New Roman" w:eastAsia="Times New Roman" w:hAnsi="Times New Roman"/>
                <w:bCs/>
                <w:iCs/>
                <w:sz w:val="28"/>
                <w:szCs w:val="28"/>
              </w:rPr>
            </w:pPr>
            <w:r>
              <w:rPr>
                <w:rFonts w:ascii="Times New Roman" w:eastAsia="Times New Roman" w:hAnsi="Times New Roman"/>
                <w:bCs/>
                <w:iCs/>
                <w:sz w:val="28"/>
                <w:szCs w:val="28"/>
              </w:rPr>
              <w:t>11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C7684" w14:textId="77777777" w:rsidR="0063093A" w:rsidRPr="0063093A" w:rsidRDefault="0063093A" w:rsidP="0063093A">
            <w:pPr>
              <w:ind w:firstLine="709"/>
              <w:jc w:val="both"/>
              <w:rPr>
                <w:rFonts w:ascii="Times New Roman" w:eastAsia="Times New Roman" w:hAnsi="Times New Roman"/>
                <w:sz w:val="28"/>
                <w:szCs w:val="28"/>
                <w:lang w:eastAsia="en-US"/>
              </w:rPr>
            </w:pPr>
            <w:r w:rsidRPr="0063093A">
              <w:rPr>
                <w:rFonts w:ascii="Times New Roman" w:eastAsia="Times New Roman" w:hAnsi="Times New Roman"/>
                <w:b/>
                <w:sz w:val="28"/>
                <w:szCs w:val="28"/>
                <w:lang w:eastAsia="en-US"/>
              </w:rPr>
              <w:t>Статья 3.</w:t>
            </w:r>
            <w:r w:rsidRPr="0063093A">
              <w:rPr>
                <w:rFonts w:ascii="Times New Roman" w:eastAsia="Times New Roman" w:hAnsi="Times New Roman"/>
                <w:sz w:val="28"/>
                <w:szCs w:val="28"/>
                <w:lang w:eastAsia="en-US"/>
              </w:rPr>
              <w:t xml:space="preserve"> Право на дополнительное образование </w:t>
            </w:r>
          </w:p>
          <w:p w14:paraId="6FA78A5E" w14:textId="4E67B2BB" w:rsidR="0063093A" w:rsidRPr="0063093A" w:rsidRDefault="0063093A" w:rsidP="0063093A">
            <w:pPr>
              <w:ind w:firstLine="709"/>
              <w:jc w:val="both"/>
              <w:rPr>
                <w:rFonts w:ascii="Times New Roman" w:eastAsia="Calibri" w:hAnsi="Times New Roman"/>
                <w:color w:val="000000"/>
                <w:sz w:val="28"/>
                <w:szCs w:val="28"/>
              </w:rPr>
            </w:pPr>
            <w:r>
              <w:rPr>
                <w:rFonts w:ascii="Times New Roman" w:eastAsia="Times New Roman" w:hAnsi="Times New Roman"/>
                <w:sz w:val="28"/>
                <w:szCs w:val="28"/>
                <w:lang w:eastAsia="en-US"/>
              </w:rPr>
              <w:t>…</w:t>
            </w:r>
          </w:p>
          <w:p w14:paraId="75391FE6"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 xml:space="preserve">4. Бесплатное обучение в государственных (муниципальных) организациях дополнительного образования </w:t>
            </w:r>
            <w:r w:rsidRPr="0063093A">
              <w:rPr>
                <w:rFonts w:ascii="Times New Roman" w:eastAsia="Times New Roman" w:hAnsi="Times New Roman"/>
                <w:b/>
                <w:snapToGrid w:val="0"/>
                <w:sz w:val="28"/>
                <w:szCs w:val="28"/>
                <w:lang w:eastAsia="en-US"/>
              </w:rPr>
              <w:t>художественно-эстетической направленности (детских музыкальных и детских художественных школах, детских школах искусств)</w:t>
            </w:r>
            <w:r w:rsidRPr="0063093A">
              <w:rPr>
                <w:rFonts w:ascii="Times New Roman" w:eastAsia="Times New Roman" w:hAnsi="Times New Roman"/>
                <w:snapToGrid w:val="0"/>
                <w:sz w:val="28"/>
                <w:szCs w:val="28"/>
                <w:lang w:eastAsia="en-US"/>
              </w:rPr>
              <w:t xml:space="preserve"> установлено для следующих категорий детей:</w:t>
            </w:r>
          </w:p>
          <w:p w14:paraId="2B89BCDB"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а) дети-сироты;</w:t>
            </w:r>
          </w:p>
          <w:p w14:paraId="5E1EF29A"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б) дети, находящиеся под опекой и попечительством;</w:t>
            </w:r>
          </w:p>
          <w:p w14:paraId="644DDE00"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в) дети-инвалиды в возрасте до 18 (восемнадцати) лет;</w:t>
            </w:r>
          </w:p>
          <w:p w14:paraId="1A4AA0F6"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г) дети из многодетных семей (при наличии удостоверения единого образца, подтверждающего статус многодетной семьи (ее члена));</w:t>
            </w:r>
          </w:p>
          <w:p w14:paraId="3C0DB39E"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 xml:space="preserve">д) дети участников боевых действий по защите Приднестровской Молдавской Республики, ставших инвалидами вследствие ранения, контузии, увечья или </w:t>
            </w:r>
            <w:r w:rsidRPr="0063093A">
              <w:rPr>
                <w:rFonts w:ascii="Times New Roman" w:eastAsia="Times New Roman" w:hAnsi="Times New Roman"/>
                <w:snapToGrid w:val="0"/>
                <w:sz w:val="28"/>
                <w:szCs w:val="28"/>
                <w:lang w:eastAsia="en-US"/>
              </w:rPr>
              <w:lastRenderedPageBreak/>
              <w:t>заболевания, полученных при защите Приднестровской Молдавской Республики;</w:t>
            </w:r>
          </w:p>
          <w:p w14:paraId="74B07B5A"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е) дети участников боевых действий в локальных войнах и вооруженных конфликтах на территории других государств, определенных действующим законодательством Приднестровской Молдавской Республики;</w:t>
            </w:r>
          </w:p>
          <w:p w14:paraId="31792C6C"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ж) дети граждан, ставших инвалидами, получивших или перенесших лучевую болезнь, другие заболевания, связанные с радиационным облучением, вследствие катастрофы на Чернобыльской АЭС, испытаний ядерного оружия до даты фактического прекращения таких испытаний и учений, аварии на производственном объединении «Маяк» и сбросов радиоактивных отходов в реку Теча.</w:t>
            </w:r>
          </w:p>
          <w:p w14:paraId="10AA0779"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 xml:space="preserve">5. Льгота в размере 50 процентов от размера платы за обучение в государственных (муниципальных) организациях дополнительного образования </w:t>
            </w:r>
            <w:r w:rsidRPr="0063093A">
              <w:rPr>
                <w:rFonts w:ascii="Times New Roman" w:eastAsia="Times New Roman" w:hAnsi="Times New Roman"/>
                <w:b/>
                <w:snapToGrid w:val="0"/>
                <w:sz w:val="28"/>
                <w:szCs w:val="28"/>
                <w:lang w:eastAsia="en-US"/>
              </w:rPr>
              <w:t>художественно-эстетической направленности (детских музыкальных и детских художественных школах, детских школах искусств)</w:t>
            </w:r>
            <w:r w:rsidRPr="0063093A">
              <w:rPr>
                <w:rFonts w:ascii="Times New Roman" w:eastAsia="Times New Roman" w:hAnsi="Times New Roman"/>
                <w:snapToGrid w:val="0"/>
                <w:sz w:val="28"/>
                <w:szCs w:val="28"/>
                <w:lang w:eastAsia="en-US"/>
              </w:rPr>
              <w:t xml:space="preserve"> установлена для </w:t>
            </w:r>
            <w:r w:rsidRPr="0063093A">
              <w:rPr>
                <w:rFonts w:ascii="Times New Roman" w:eastAsia="Times New Roman" w:hAnsi="Times New Roman"/>
                <w:snapToGrid w:val="0"/>
                <w:sz w:val="28"/>
                <w:szCs w:val="28"/>
                <w:lang w:eastAsia="en-US"/>
              </w:rPr>
              <w:lastRenderedPageBreak/>
              <w:t>следующих категорий детей:</w:t>
            </w:r>
          </w:p>
          <w:p w14:paraId="65ED776F"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а) из семей одиноких родителей, одиноких усыновителей;</w:t>
            </w:r>
          </w:p>
          <w:p w14:paraId="620BCC4B"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б) являющихся получателями пенсии по случаю потери кормильца;</w:t>
            </w:r>
          </w:p>
          <w:p w14:paraId="79A93375"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 xml:space="preserve">в) из семей, имеющих двух детей, обучающихся в организациях дополнительного образования </w:t>
            </w:r>
            <w:r w:rsidRPr="0063093A">
              <w:rPr>
                <w:rFonts w:ascii="Times New Roman" w:eastAsia="Times New Roman" w:hAnsi="Times New Roman"/>
                <w:b/>
                <w:snapToGrid w:val="0"/>
                <w:sz w:val="28"/>
                <w:szCs w:val="28"/>
                <w:lang w:eastAsia="en-US"/>
              </w:rPr>
              <w:t>художественно-эстетической направленности (детских музыкальных и детских художественных школах, детских школах искусств)</w:t>
            </w:r>
            <w:r w:rsidRPr="0063093A">
              <w:rPr>
                <w:rFonts w:ascii="Times New Roman" w:eastAsia="Times New Roman" w:hAnsi="Times New Roman"/>
                <w:snapToGrid w:val="0"/>
                <w:sz w:val="28"/>
                <w:szCs w:val="28"/>
                <w:lang w:eastAsia="en-US"/>
              </w:rPr>
              <w:t>, за второго ребенка;</w:t>
            </w:r>
          </w:p>
          <w:p w14:paraId="6B280404"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 xml:space="preserve">г) один из родителей которых является (оба родителя которых являются) инвалидом (инвалидами) </w:t>
            </w:r>
            <w:r w:rsidRPr="0063093A">
              <w:rPr>
                <w:rFonts w:ascii="Times New Roman" w:eastAsia="Times New Roman" w:hAnsi="Times New Roman"/>
                <w:snapToGrid w:val="0"/>
                <w:sz w:val="28"/>
                <w:szCs w:val="28"/>
                <w:lang w:val="en-US" w:eastAsia="en-US"/>
              </w:rPr>
              <w:t>I</w:t>
            </w:r>
            <w:r w:rsidRPr="0063093A">
              <w:rPr>
                <w:rFonts w:ascii="Times New Roman" w:eastAsia="Times New Roman" w:hAnsi="Times New Roman"/>
                <w:snapToGrid w:val="0"/>
                <w:sz w:val="28"/>
                <w:szCs w:val="28"/>
                <w:lang w:eastAsia="en-US"/>
              </w:rPr>
              <w:t xml:space="preserve"> или </w:t>
            </w:r>
            <w:r w:rsidRPr="0063093A">
              <w:rPr>
                <w:rFonts w:ascii="Times New Roman" w:eastAsia="Times New Roman" w:hAnsi="Times New Roman"/>
                <w:snapToGrid w:val="0"/>
                <w:sz w:val="28"/>
                <w:szCs w:val="28"/>
                <w:lang w:val="en-US" w:eastAsia="en-US"/>
              </w:rPr>
              <w:t>II</w:t>
            </w:r>
            <w:r w:rsidRPr="0063093A">
              <w:rPr>
                <w:rFonts w:ascii="Times New Roman" w:eastAsia="Times New Roman" w:hAnsi="Times New Roman"/>
                <w:snapToGrid w:val="0"/>
                <w:sz w:val="28"/>
                <w:szCs w:val="28"/>
                <w:lang w:eastAsia="en-US"/>
              </w:rPr>
              <w:t xml:space="preserve"> групп.</w:t>
            </w:r>
          </w:p>
          <w:p w14:paraId="08E4EF19" w14:textId="66C33BF3" w:rsidR="0063093A" w:rsidRPr="009F0B46" w:rsidRDefault="0063093A" w:rsidP="00A70ECC">
            <w:pPr>
              <w:ind w:firstLine="709"/>
              <w:jc w:val="both"/>
              <w:rPr>
                <w:rFonts w:ascii="Times New Roman" w:eastAsia="Times New Roman" w:hAnsi="Times New Roman"/>
                <w:b/>
                <w:bCs/>
                <w:iCs/>
                <w:sz w:val="28"/>
                <w:szCs w:val="28"/>
              </w:rPr>
            </w:pPr>
            <w:r w:rsidRPr="0063093A">
              <w:rPr>
                <w:rFonts w:ascii="Times New Roman" w:eastAsia="Times New Roman" w:hAnsi="Times New Roman"/>
                <w:snapToGrid w:val="0"/>
                <w:sz w:val="28"/>
                <w:szCs w:val="28"/>
                <w:lang w:eastAsia="en-US"/>
              </w:rPr>
              <w:t>Примечание: в целях настоящего Закона под одиноким родителем понимается физическое лицо, в свидетельстве о рождении ребенка которого отсутствует запись об отце ребенка либо она сделана по указанию (со слов) матери, а также разведенные родители, не вступившие в повторный брак, вдовы (вдовцы).</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3EB79" w14:textId="77777777" w:rsidR="0063093A" w:rsidRPr="0063093A" w:rsidRDefault="0063093A" w:rsidP="0063093A">
            <w:pPr>
              <w:ind w:firstLine="709"/>
              <w:jc w:val="both"/>
              <w:rPr>
                <w:rFonts w:ascii="Times New Roman" w:eastAsia="Times New Roman" w:hAnsi="Times New Roman"/>
                <w:sz w:val="28"/>
                <w:szCs w:val="28"/>
                <w:lang w:eastAsia="en-US"/>
              </w:rPr>
            </w:pPr>
            <w:r w:rsidRPr="0063093A">
              <w:rPr>
                <w:rFonts w:ascii="Times New Roman" w:eastAsia="Times New Roman" w:hAnsi="Times New Roman"/>
                <w:b/>
                <w:sz w:val="28"/>
                <w:szCs w:val="28"/>
                <w:lang w:eastAsia="en-US"/>
              </w:rPr>
              <w:lastRenderedPageBreak/>
              <w:t>Статья 3.</w:t>
            </w:r>
            <w:r w:rsidRPr="0063093A">
              <w:rPr>
                <w:rFonts w:ascii="Times New Roman" w:eastAsia="Times New Roman" w:hAnsi="Times New Roman"/>
                <w:sz w:val="28"/>
                <w:szCs w:val="28"/>
                <w:lang w:eastAsia="en-US"/>
              </w:rPr>
              <w:t xml:space="preserve"> Право на дополнительное образование </w:t>
            </w:r>
          </w:p>
          <w:p w14:paraId="394D7F96" w14:textId="77777777" w:rsidR="0063093A" w:rsidRPr="0063093A" w:rsidRDefault="0063093A" w:rsidP="0063093A">
            <w:pPr>
              <w:ind w:firstLine="709"/>
              <w:jc w:val="both"/>
              <w:rPr>
                <w:rFonts w:ascii="Times New Roman" w:eastAsia="Calibri" w:hAnsi="Times New Roman"/>
                <w:color w:val="000000"/>
                <w:sz w:val="28"/>
                <w:szCs w:val="28"/>
              </w:rPr>
            </w:pPr>
            <w:r>
              <w:rPr>
                <w:rFonts w:ascii="Times New Roman" w:eastAsia="Times New Roman" w:hAnsi="Times New Roman"/>
                <w:sz w:val="28"/>
                <w:szCs w:val="28"/>
                <w:lang w:eastAsia="en-US"/>
              </w:rPr>
              <w:t>…</w:t>
            </w:r>
          </w:p>
          <w:p w14:paraId="6D247648" w14:textId="4700D199"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4. Бесплатное обучение в государственных (муниципальных) организациях дополнительного образования</w:t>
            </w:r>
            <w:r>
              <w:rPr>
                <w:rFonts w:ascii="Times New Roman" w:eastAsia="Times New Roman" w:hAnsi="Times New Roman"/>
                <w:snapToGrid w:val="0"/>
                <w:sz w:val="28"/>
                <w:szCs w:val="28"/>
                <w:lang w:eastAsia="en-US"/>
              </w:rPr>
              <w:t xml:space="preserve">, </w:t>
            </w:r>
            <w:r w:rsidRPr="0042022C">
              <w:rPr>
                <w:rFonts w:ascii="Times New Roman" w:eastAsia="Times New Roman" w:hAnsi="Times New Roman"/>
                <w:b/>
                <w:snapToGrid w:val="0"/>
                <w:sz w:val="28"/>
                <w:szCs w:val="28"/>
                <w:lang w:eastAsia="en-US"/>
              </w:rPr>
              <w:t>реализующих</w:t>
            </w:r>
            <w:r>
              <w:rPr>
                <w:rFonts w:ascii="Times New Roman" w:eastAsia="Times New Roman" w:hAnsi="Times New Roman"/>
                <w:snapToGrid w:val="0"/>
                <w:sz w:val="28"/>
                <w:szCs w:val="28"/>
                <w:lang w:eastAsia="en-US"/>
              </w:rPr>
              <w:t xml:space="preserve"> </w:t>
            </w:r>
            <w:r w:rsidRPr="0063093A">
              <w:rPr>
                <w:rFonts w:ascii="Times New Roman" w:eastAsia="Times New Roman" w:hAnsi="Times New Roman"/>
                <w:snapToGrid w:val="0"/>
                <w:sz w:val="28"/>
                <w:szCs w:val="28"/>
                <w:lang w:eastAsia="en-US"/>
              </w:rPr>
              <w:t xml:space="preserve"> </w:t>
            </w:r>
            <w:r w:rsidRPr="00450C60">
              <w:rPr>
                <w:rFonts w:ascii="Times New Roman" w:eastAsia="Times New Roman" w:hAnsi="Times New Roman"/>
                <w:b/>
                <w:bCs/>
                <w:iCs/>
                <w:sz w:val="28"/>
                <w:szCs w:val="28"/>
              </w:rPr>
              <w:t>дополнительные предпрофессиональные программы в области искусств</w:t>
            </w:r>
            <w:r>
              <w:rPr>
                <w:rFonts w:ascii="Times New Roman" w:eastAsia="Times New Roman" w:hAnsi="Times New Roman"/>
                <w:b/>
                <w:bCs/>
                <w:iCs/>
                <w:sz w:val="28"/>
                <w:szCs w:val="28"/>
              </w:rPr>
              <w:t>,</w:t>
            </w:r>
            <w:r w:rsidRPr="0063093A">
              <w:rPr>
                <w:rFonts w:ascii="Times New Roman" w:eastAsia="Times New Roman" w:hAnsi="Times New Roman"/>
                <w:snapToGrid w:val="0"/>
                <w:sz w:val="28"/>
                <w:szCs w:val="28"/>
                <w:lang w:eastAsia="en-US"/>
              </w:rPr>
              <w:t xml:space="preserve"> установлено для следующих категорий детей:</w:t>
            </w:r>
          </w:p>
          <w:p w14:paraId="2ADA8B5D"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а) дети-сироты;</w:t>
            </w:r>
          </w:p>
          <w:p w14:paraId="1D213525"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б) дети, находящиеся под опекой и попечительством;</w:t>
            </w:r>
          </w:p>
          <w:p w14:paraId="1E00956D"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в) дети-инвалиды в возрасте до 18 (восемнадцати) лет;</w:t>
            </w:r>
          </w:p>
          <w:p w14:paraId="177126EE"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г) дети из многодетных семей (при наличии удостоверения единого образца, подтверждающего статус многодетной семьи (ее члена));</w:t>
            </w:r>
          </w:p>
          <w:p w14:paraId="6AEF3201"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д) дети участников боевых действий по защите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w:t>
            </w:r>
          </w:p>
          <w:p w14:paraId="755E3D62"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е) дети участников боевых действий в локальных войнах и вооруженных конфликтах на территории других государств, определенных действующим законодательством Приднестровской Молдавской Республики;</w:t>
            </w:r>
          </w:p>
          <w:p w14:paraId="3B65BD88"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 xml:space="preserve">ж) дети граждан, ставших инвалидами, получивших или перенесших лучевую болезнь, другие заболевания, связанные с радиационным облучением, вследствие катастрофы на Чернобыльской АЭС, испытаний ядерного оружия до даты фактического прекращения таких испытаний и учений, аварии на производственном объединении </w:t>
            </w:r>
            <w:r w:rsidRPr="0063093A">
              <w:rPr>
                <w:rFonts w:ascii="Times New Roman" w:eastAsia="Times New Roman" w:hAnsi="Times New Roman"/>
                <w:snapToGrid w:val="0"/>
                <w:sz w:val="28"/>
                <w:szCs w:val="28"/>
                <w:lang w:eastAsia="en-US"/>
              </w:rPr>
              <w:lastRenderedPageBreak/>
              <w:t>«Маяк» и сбросов радиоактивных отходов в реку Теча.</w:t>
            </w:r>
          </w:p>
          <w:p w14:paraId="4924D7A8" w14:textId="0518EC8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5. Льгота в размере 50 процентов от размера платы за обучение в государственных (муниципальных) организациях дополнительного образования</w:t>
            </w:r>
            <w:r>
              <w:rPr>
                <w:rFonts w:ascii="Times New Roman" w:eastAsia="Times New Roman" w:hAnsi="Times New Roman"/>
                <w:snapToGrid w:val="0"/>
                <w:sz w:val="28"/>
                <w:szCs w:val="28"/>
                <w:lang w:eastAsia="en-US"/>
              </w:rPr>
              <w:t xml:space="preserve">, </w:t>
            </w:r>
            <w:r w:rsidRPr="0063093A">
              <w:rPr>
                <w:rFonts w:ascii="Times New Roman" w:eastAsia="Times New Roman" w:hAnsi="Times New Roman"/>
                <w:b/>
                <w:snapToGrid w:val="0"/>
                <w:sz w:val="28"/>
                <w:szCs w:val="28"/>
                <w:lang w:eastAsia="en-US"/>
              </w:rPr>
              <w:t>реализующих</w:t>
            </w:r>
            <w:r w:rsidRPr="0063093A">
              <w:rPr>
                <w:rFonts w:ascii="Times New Roman" w:eastAsia="Times New Roman" w:hAnsi="Times New Roman"/>
                <w:snapToGrid w:val="0"/>
                <w:sz w:val="28"/>
                <w:szCs w:val="28"/>
                <w:lang w:eastAsia="en-US"/>
              </w:rPr>
              <w:t xml:space="preserve"> </w:t>
            </w:r>
            <w:r w:rsidRPr="00450C60">
              <w:rPr>
                <w:rFonts w:ascii="Times New Roman" w:eastAsia="Times New Roman" w:hAnsi="Times New Roman"/>
                <w:b/>
                <w:bCs/>
                <w:iCs/>
                <w:sz w:val="28"/>
                <w:szCs w:val="28"/>
              </w:rPr>
              <w:t>дополнительные предпрофессиональные программы в области искусств</w:t>
            </w:r>
            <w:r>
              <w:rPr>
                <w:rFonts w:ascii="Times New Roman" w:eastAsia="Times New Roman" w:hAnsi="Times New Roman"/>
                <w:b/>
                <w:bCs/>
                <w:iCs/>
                <w:sz w:val="28"/>
                <w:szCs w:val="28"/>
              </w:rPr>
              <w:t>,</w:t>
            </w:r>
            <w:r w:rsidRPr="0063093A">
              <w:rPr>
                <w:rFonts w:ascii="Times New Roman" w:eastAsia="Times New Roman" w:hAnsi="Times New Roman"/>
                <w:snapToGrid w:val="0"/>
                <w:sz w:val="28"/>
                <w:szCs w:val="28"/>
                <w:lang w:eastAsia="en-US"/>
              </w:rPr>
              <w:t xml:space="preserve"> установлена для следующих категорий детей:</w:t>
            </w:r>
          </w:p>
          <w:p w14:paraId="25722C4A"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а) из семей одиноких родителей, одиноких усыновителей;</w:t>
            </w:r>
          </w:p>
          <w:p w14:paraId="2819C7B6"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б) являющихся получателями пенсии по случаю потери кормильца;</w:t>
            </w:r>
          </w:p>
          <w:p w14:paraId="000F46C5" w14:textId="63221A7E"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в) из семей, имеющих двух детей, обучающихся в организациях дополнительного образования</w:t>
            </w:r>
            <w:r>
              <w:rPr>
                <w:rFonts w:ascii="Times New Roman" w:eastAsia="Times New Roman" w:hAnsi="Times New Roman"/>
                <w:snapToGrid w:val="0"/>
                <w:sz w:val="28"/>
                <w:szCs w:val="28"/>
                <w:lang w:eastAsia="en-US"/>
              </w:rPr>
              <w:t xml:space="preserve">, </w:t>
            </w:r>
            <w:r w:rsidRPr="0063093A">
              <w:rPr>
                <w:rFonts w:ascii="Times New Roman" w:eastAsia="Times New Roman" w:hAnsi="Times New Roman"/>
                <w:b/>
                <w:snapToGrid w:val="0"/>
                <w:sz w:val="28"/>
                <w:szCs w:val="28"/>
                <w:lang w:eastAsia="en-US"/>
              </w:rPr>
              <w:t>реализующих</w:t>
            </w:r>
            <w:r w:rsidRPr="0063093A">
              <w:rPr>
                <w:rFonts w:ascii="Times New Roman" w:eastAsia="Times New Roman" w:hAnsi="Times New Roman"/>
                <w:snapToGrid w:val="0"/>
                <w:sz w:val="28"/>
                <w:szCs w:val="28"/>
                <w:lang w:eastAsia="en-US"/>
              </w:rPr>
              <w:t xml:space="preserve"> </w:t>
            </w:r>
            <w:r w:rsidRPr="00450C60">
              <w:rPr>
                <w:rFonts w:ascii="Times New Roman" w:eastAsia="Times New Roman" w:hAnsi="Times New Roman"/>
                <w:b/>
                <w:bCs/>
                <w:iCs/>
                <w:sz w:val="28"/>
                <w:szCs w:val="28"/>
              </w:rPr>
              <w:t>дополнительные предпрофессиональные программы в области искусств</w:t>
            </w:r>
            <w:r w:rsidRPr="0063093A">
              <w:rPr>
                <w:rFonts w:ascii="Times New Roman" w:eastAsia="Times New Roman" w:hAnsi="Times New Roman"/>
                <w:snapToGrid w:val="0"/>
                <w:sz w:val="28"/>
                <w:szCs w:val="28"/>
                <w:lang w:eastAsia="en-US"/>
              </w:rPr>
              <w:t>, за второго ребенка;</w:t>
            </w:r>
          </w:p>
          <w:p w14:paraId="651AA923"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 xml:space="preserve">г) один из родителей которых является (оба родителя которых являются) инвалидом (инвалидами) </w:t>
            </w:r>
            <w:r w:rsidRPr="0063093A">
              <w:rPr>
                <w:rFonts w:ascii="Times New Roman" w:eastAsia="Times New Roman" w:hAnsi="Times New Roman"/>
                <w:snapToGrid w:val="0"/>
                <w:sz w:val="28"/>
                <w:szCs w:val="28"/>
                <w:lang w:val="en-US" w:eastAsia="en-US"/>
              </w:rPr>
              <w:t>I</w:t>
            </w:r>
            <w:r w:rsidRPr="0063093A">
              <w:rPr>
                <w:rFonts w:ascii="Times New Roman" w:eastAsia="Times New Roman" w:hAnsi="Times New Roman"/>
                <w:snapToGrid w:val="0"/>
                <w:sz w:val="28"/>
                <w:szCs w:val="28"/>
                <w:lang w:eastAsia="en-US"/>
              </w:rPr>
              <w:t xml:space="preserve"> или </w:t>
            </w:r>
            <w:r w:rsidRPr="0063093A">
              <w:rPr>
                <w:rFonts w:ascii="Times New Roman" w:eastAsia="Times New Roman" w:hAnsi="Times New Roman"/>
                <w:snapToGrid w:val="0"/>
                <w:sz w:val="28"/>
                <w:szCs w:val="28"/>
                <w:lang w:val="en-US" w:eastAsia="en-US"/>
              </w:rPr>
              <w:t>II</w:t>
            </w:r>
            <w:r w:rsidRPr="0063093A">
              <w:rPr>
                <w:rFonts w:ascii="Times New Roman" w:eastAsia="Times New Roman" w:hAnsi="Times New Roman"/>
                <w:snapToGrid w:val="0"/>
                <w:sz w:val="28"/>
                <w:szCs w:val="28"/>
                <w:lang w:eastAsia="en-US"/>
              </w:rPr>
              <w:t xml:space="preserve"> групп.</w:t>
            </w:r>
          </w:p>
          <w:p w14:paraId="4AD79F0C" w14:textId="77777777" w:rsidR="0063093A" w:rsidRPr="0063093A" w:rsidRDefault="0063093A" w:rsidP="0063093A">
            <w:pPr>
              <w:ind w:firstLine="709"/>
              <w:jc w:val="both"/>
              <w:rPr>
                <w:rFonts w:ascii="Times New Roman" w:eastAsia="Times New Roman" w:hAnsi="Times New Roman"/>
                <w:snapToGrid w:val="0"/>
                <w:sz w:val="28"/>
                <w:szCs w:val="28"/>
                <w:lang w:eastAsia="en-US"/>
              </w:rPr>
            </w:pPr>
            <w:r w:rsidRPr="0063093A">
              <w:rPr>
                <w:rFonts w:ascii="Times New Roman" w:eastAsia="Times New Roman" w:hAnsi="Times New Roman"/>
                <w:snapToGrid w:val="0"/>
                <w:sz w:val="28"/>
                <w:szCs w:val="28"/>
                <w:lang w:eastAsia="en-US"/>
              </w:rPr>
              <w:t>Примечание: в целях настоящего Закона под одиноким родителем понимается физическое лицо, в свидетельстве о рождении ребенка которого отсутствует запись об отце ребенка либо она сделана по указанию (со слов) матери, а также разведенные родители, не вступившие в повторный брак, вдовы (вдовцы).</w:t>
            </w:r>
          </w:p>
          <w:p w14:paraId="51B5434F" w14:textId="77777777" w:rsidR="0063093A" w:rsidRPr="009F0B46" w:rsidRDefault="0063093A" w:rsidP="0063093A">
            <w:pPr>
              <w:ind w:firstLine="720"/>
              <w:jc w:val="center"/>
              <w:rPr>
                <w:rFonts w:ascii="Times New Roman" w:eastAsia="Times New Roman" w:hAnsi="Times New Roman"/>
                <w:b/>
                <w:bCs/>
                <w:iCs/>
                <w:sz w:val="28"/>
                <w:szCs w:val="28"/>
              </w:rPr>
            </w:pPr>
          </w:p>
        </w:tc>
      </w:tr>
      <w:tr w:rsidR="0063093A" w:rsidRPr="00E75C99" w14:paraId="62B84129" w14:textId="77777777" w:rsidTr="00FA0AD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C7F83" w14:textId="566B5020" w:rsidR="0063093A" w:rsidRPr="006F327E" w:rsidRDefault="00FA0ADA" w:rsidP="0063093A">
            <w:pPr>
              <w:ind w:firstLine="720"/>
              <w:jc w:val="center"/>
              <w:rPr>
                <w:rFonts w:ascii="Times New Roman" w:eastAsia="Times New Roman" w:hAnsi="Times New Roman"/>
                <w:bCs/>
                <w:iCs/>
                <w:sz w:val="28"/>
                <w:szCs w:val="28"/>
              </w:rPr>
            </w:pPr>
            <w:r>
              <w:rPr>
                <w:rFonts w:ascii="Times New Roman" w:eastAsia="Times New Roman" w:hAnsi="Times New Roman"/>
                <w:bCs/>
                <w:iCs/>
                <w:sz w:val="28"/>
                <w:szCs w:val="28"/>
              </w:rPr>
              <w:lastRenderedPageBreak/>
              <w:t>22</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28B4D" w14:textId="77777777" w:rsidR="0063093A" w:rsidRDefault="0063093A" w:rsidP="0063093A">
            <w:pPr>
              <w:ind w:firstLine="320"/>
              <w:jc w:val="both"/>
              <w:rPr>
                <w:rFonts w:ascii="Times New Roman" w:eastAsia="Times New Roman" w:hAnsi="Times New Roman"/>
                <w:sz w:val="28"/>
                <w:szCs w:val="28"/>
                <w:lang w:eastAsia="en-US"/>
              </w:rPr>
            </w:pPr>
            <w:r w:rsidRPr="00450C60">
              <w:rPr>
                <w:rFonts w:ascii="Times New Roman" w:eastAsia="Times New Roman" w:hAnsi="Times New Roman"/>
                <w:b/>
                <w:sz w:val="28"/>
                <w:szCs w:val="28"/>
                <w:lang w:eastAsia="en-US"/>
              </w:rPr>
              <w:t>Статья 4.</w:t>
            </w:r>
            <w:r w:rsidRPr="00450C60">
              <w:rPr>
                <w:rFonts w:ascii="Times New Roman" w:eastAsia="Times New Roman" w:hAnsi="Times New Roman"/>
                <w:sz w:val="28"/>
                <w:szCs w:val="28"/>
                <w:lang w:eastAsia="en-US"/>
              </w:rPr>
              <w:t xml:space="preserve"> Дополнительные образовательные программы. Порядок разработки, утверждения </w:t>
            </w:r>
            <w:r w:rsidRPr="00450C60">
              <w:rPr>
                <w:rFonts w:ascii="Times New Roman" w:eastAsia="Times New Roman" w:hAnsi="Times New Roman"/>
                <w:b/>
                <w:sz w:val="28"/>
                <w:szCs w:val="28"/>
                <w:lang w:eastAsia="en-US"/>
              </w:rPr>
              <w:t>и реализации</w:t>
            </w:r>
            <w:r w:rsidRPr="00450C60">
              <w:rPr>
                <w:rFonts w:ascii="Times New Roman" w:eastAsia="Times New Roman" w:hAnsi="Times New Roman"/>
                <w:sz w:val="28"/>
                <w:szCs w:val="28"/>
                <w:lang w:eastAsia="en-US"/>
              </w:rPr>
              <w:t xml:space="preserve"> </w:t>
            </w:r>
            <w:r>
              <w:rPr>
                <w:rFonts w:ascii="Times New Roman" w:eastAsia="Times New Roman" w:hAnsi="Times New Roman"/>
                <w:sz w:val="28"/>
                <w:szCs w:val="28"/>
                <w:lang w:eastAsia="en-US"/>
              </w:rPr>
              <w:t>д</w:t>
            </w:r>
            <w:r w:rsidRPr="00450C60">
              <w:rPr>
                <w:rFonts w:ascii="Times New Roman" w:eastAsia="Times New Roman" w:hAnsi="Times New Roman"/>
                <w:sz w:val="28"/>
                <w:szCs w:val="28"/>
                <w:lang w:eastAsia="en-US"/>
              </w:rPr>
              <w:t xml:space="preserve">ополнительных образовательных </w:t>
            </w:r>
            <w:r w:rsidRPr="00450C60">
              <w:rPr>
                <w:rFonts w:ascii="Times New Roman" w:eastAsia="Times New Roman" w:hAnsi="Times New Roman"/>
                <w:sz w:val="28"/>
                <w:szCs w:val="28"/>
                <w:lang w:eastAsia="en-US"/>
              </w:rPr>
              <w:lastRenderedPageBreak/>
              <w:t xml:space="preserve">программ </w:t>
            </w:r>
          </w:p>
          <w:p w14:paraId="6D7320A2" w14:textId="09BD6E1A" w:rsidR="0063093A" w:rsidRPr="00450C60" w:rsidRDefault="0063093A" w:rsidP="0063093A">
            <w:pPr>
              <w:ind w:firstLine="320"/>
              <w:jc w:val="both"/>
              <w:rPr>
                <w:rFonts w:ascii="Times New Roman" w:eastAsia="Times New Roman" w:hAnsi="Times New Roman"/>
                <w:bCs/>
                <w:iCs/>
                <w:sz w:val="28"/>
                <w:szCs w:val="28"/>
              </w:rPr>
            </w:pPr>
            <w:r w:rsidRPr="00450C60">
              <w:rPr>
                <w:rFonts w:ascii="Times New Roman" w:eastAsia="Times New Roman" w:hAnsi="Times New Roman"/>
                <w:bCs/>
                <w:iCs/>
                <w:sz w:val="28"/>
                <w:szCs w:val="28"/>
              </w:rPr>
              <w:t>1.  К дополнительным образовательным программам относятся:</w:t>
            </w:r>
          </w:p>
          <w:p w14:paraId="74B7D3DF" w14:textId="77777777" w:rsidR="0063093A" w:rsidRPr="00450C60" w:rsidRDefault="0063093A" w:rsidP="0063093A">
            <w:pPr>
              <w:ind w:firstLine="320"/>
              <w:jc w:val="both"/>
              <w:rPr>
                <w:rFonts w:ascii="Times New Roman" w:eastAsia="Times New Roman" w:hAnsi="Times New Roman"/>
                <w:bCs/>
                <w:iCs/>
                <w:sz w:val="28"/>
                <w:szCs w:val="28"/>
              </w:rPr>
            </w:pPr>
            <w:r w:rsidRPr="00450C60">
              <w:rPr>
                <w:rFonts w:ascii="Times New Roman" w:eastAsia="Times New Roman" w:hAnsi="Times New Roman"/>
                <w:bCs/>
                <w:iCs/>
                <w:sz w:val="28"/>
                <w:szCs w:val="28"/>
              </w:rPr>
              <w:t>а) дополнительные общеобразовательные программы;</w:t>
            </w:r>
          </w:p>
          <w:p w14:paraId="4B47F6F1" w14:textId="77777777" w:rsidR="0063093A" w:rsidRPr="00450C60" w:rsidRDefault="0063093A" w:rsidP="0063093A">
            <w:pPr>
              <w:ind w:firstLine="320"/>
              <w:jc w:val="both"/>
              <w:rPr>
                <w:rFonts w:ascii="Times New Roman" w:eastAsia="Times New Roman" w:hAnsi="Times New Roman"/>
                <w:bCs/>
                <w:iCs/>
                <w:sz w:val="28"/>
                <w:szCs w:val="28"/>
              </w:rPr>
            </w:pPr>
            <w:r w:rsidRPr="00450C60">
              <w:rPr>
                <w:rFonts w:ascii="Times New Roman" w:eastAsia="Times New Roman" w:hAnsi="Times New Roman"/>
                <w:bCs/>
                <w:iCs/>
                <w:sz w:val="28"/>
                <w:szCs w:val="28"/>
              </w:rPr>
              <w:t>б) дополнительные профессиональные программы:</w:t>
            </w:r>
          </w:p>
          <w:p w14:paraId="22D948CE" w14:textId="77777777" w:rsidR="0063093A" w:rsidRPr="00450C60" w:rsidRDefault="0063093A" w:rsidP="0063093A">
            <w:pPr>
              <w:ind w:firstLine="320"/>
              <w:jc w:val="both"/>
              <w:rPr>
                <w:rFonts w:ascii="Times New Roman" w:eastAsia="Times New Roman" w:hAnsi="Times New Roman"/>
                <w:bCs/>
                <w:iCs/>
                <w:sz w:val="28"/>
                <w:szCs w:val="28"/>
              </w:rPr>
            </w:pPr>
            <w:r w:rsidRPr="00450C60">
              <w:rPr>
                <w:rFonts w:ascii="Times New Roman" w:eastAsia="Times New Roman" w:hAnsi="Times New Roman"/>
                <w:bCs/>
                <w:iCs/>
                <w:sz w:val="28"/>
                <w:szCs w:val="28"/>
              </w:rPr>
              <w:t>1) программы повышения квалификации;</w:t>
            </w:r>
          </w:p>
          <w:p w14:paraId="04CAC4BB" w14:textId="77777777" w:rsidR="0063093A" w:rsidRPr="00450C60" w:rsidRDefault="0063093A" w:rsidP="0063093A">
            <w:pPr>
              <w:ind w:firstLine="320"/>
              <w:jc w:val="both"/>
              <w:rPr>
                <w:rFonts w:ascii="Times New Roman" w:eastAsia="Times New Roman" w:hAnsi="Times New Roman"/>
                <w:bCs/>
                <w:iCs/>
                <w:sz w:val="28"/>
                <w:szCs w:val="28"/>
              </w:rPr>
            </w:pPr>
            <w:r w:rsidRPr="00450C60">
              <w:rPr>
                <w:rFonts w:ascii="Times New Roman" w:eastAsia="Times New Roman" w:hAnsi="Times New Roman"/>
                <w:bCs/>
                <w:iCs/>
                <w:sz w:val="28"/>
                <w:szCs w:val="28"/>
              </w:rPr>
              <w:t xml:space="preserve">2) программы профессиональной переподготовки. </w:t>
            </w:r>
          </w:p>
          <w:p w14:paraId="1C1DDED5" w14:textId="77777777" w:rsidR="0063093A" w:rsidRPr="001F51CB" w:rsidRDefault="0063093A" w:rsidP="0063093A">
            <w:pPr>
              <w:ind w:firstLine="709"/>
              <w:jc w:val="both"/>
              <w:rPr>
                <w:rFonts w:ascii="Times New Roman" w:eastAsia="Times New Roman" w:hAnsi="Times New Roman"/>
                <w:b/>
                <w:sz w:val="28"/>
                <w:szCs w:val="28"/>
                <w:lang w:eastAsia="en-US"/>
              </w:rPr>
            </w:pPr>
            <w:r w:rsidRPr="001F51CB">
              <w:rPr>
                <w:rFonts w:ascii="Times New Roman" w:eastAsia="Times New Roman" w:hAnsi="Times New Roman"/>
                <w:b/>
                <w:sz w:val="28"/>
                <w:szCs w:val="28"/>
                <w:lang w:eastAsia="en-US"/>
              </w:rPr>
              <w:t xml:space="preserve">2. Порядок разработки и утверждения дополнительных образовательных программ устанавливается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 </w:t>
            </w:r>
          </w:p>
          <w:p w14:paraId="40FA4049" w14:textId="77777777" w:rsidR="0063093A" w:rsidRPr="00214346" w:rsidRDefault="0063093A" w:rsidP="0063093A">
            <w:pPr>
              <w:ind w:firstLine="709"/>
              <w:jc w:val="both"/>
              <w:rPr>
                <w:rFonts w:ascii="Times New Roman" w:eastAsia="Times New Roman" w:hAnsi="Times New Roman"/>
                <w:sz w:val="28"/>
                <w:szCs w:val="28"/>
                <w:lang w:eastAsia="en-US"/>
              </w:rPr>
            </w:pPr>
            <w:r w:rsidRPr="001F51CB">
              <w:rPr>
                <w:rFonts w:ascii="Times New Roman" w:eastAsia="Times New Roman" w:hAnsi="Times New Roman"/>
                <w:b/>
                <w:sz w:val="28"/>
                <w:szCs w:val="28"/>
                <w:lang w:eastAsia="en-US"/>
              </w:rPr>
              <w:t>Содержание дополнительных образовательных программ не должно пропагандировать насилие, социальное, расовое, национальное, религиозное или языковое превосходство и дискриминацию по признаку пола.</w:t>
            </w:r>
          </w:p>
          <w:p w14:paraId="2CF4C624" w14:textId="1D68812C" w:rsidR="0063093A" w:rsidRPr="00450C60" w:rsidRDefault="0063093A" w:rsidP="00A50B94">
            <w:pPr>
              <w:ind w:firstLine="709"/>
              <w:jc w:val="both"/>
              <w:rPr>
                <w:rFonts w:ascii="Times New Roman" w:eastAsia="Times New Roman" w:hAnsi="Times New Roman"/>
                <w:bCs/>
                <w:iCs/>
                <w:sz w:val="28"/>
                <w:szCs w:val="28"/>
              </w:rPr>
            </w:pPr>
            <w:r w:rsidRPr="00214346">
              <w:rPr>
                <w:rFonts w:ascii="Times New Roman" w:eastAsia="Times New Roman" w:hAnsi="Times New Roman"/>
                <w:b/>
                <w:sz w:val="28"/>
                <w:szCs w:val="28"/>
                <w:lang w:eastAsia="en-US"/>
              </w:rPr>
              <w:t xml:space="preserve">3. При реализации </w:t>
            </w:r>
            <w:r w:rsidRPr="00214346">
              <w:rPr>
                <w:rFonts w:ascii="Times New Roman" w:eastAsia="Times New Roman" w:hAnsi="Times New Roman"/>
                <w:b/>
                <w:sz w:val="28"/>
                <w:szCs w:val="28"/>
                <w:lang w:eastAsia="en-US"/>
              </w:rPr>
              <w:lastRenderedPageBreak/>
              <w:t>дополнительных образовательных программ организацией образования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w:t>
            </w:r>
            <w:r>
              <w:rPr>
                <w:rFonts w:ascii="Times New Roman" w:eastAsia="Times New Roman" w:hAnsi="Times New Roman"/>
                <w:b/>
                <w:sz w:val="28"/>
                <w:szCs w:val="28"/>
                <w:lang w:eastAsia="en-US"/>
              </w:rPr>
              <w:t xml:space="preserve"> с</w:t>
            </w:r>
            <w:r w:rsidRPr="00214346">
              <w:rPr>
                <w:rFonts w:ascii="Times New Roman" w:eastAsia="Times New Roman" w:hAnsi="Times New Roman"/>
                <w:b/>
                <w:sz w:val="28"/>
                <w:szCs w:val="28"/>
                <w:lang w:eastAsia="en-US"/>
              </w:rPr>
              <w:t>оответствующих</w:t>
            </w:r>
            <w:r>
              <w:rPr>
                <w:rFonts w:ascii="Times New Roman" w:eastAsia="Times New Roman" w:hAnsi="Times New Roman"/>
                <w:b/>
                <w:sz w:val="28"/>
                <w:szCs w:val="28"/>
                <w:lang w:eastAsia="en-US"/>
              </w:rPr>
              <w:t xml:space="preserve"> </w:t>
            </w:r>
            <w:r w:rsidRPr="00214346">
              <w:rPr>
                <w:rFonts w:ascii="Times New Roman" w:eastAsia="Times New Roman" w:hAnsi="Times New Roman"/>
                <w:b/>
                <w:sz w:val="28"/>
                <w:szCs w:val="28"/>
                <w:lang w:eastAsia="en-US"/>
              </w:rPr>
              <w:t>образовательных технологий.</w:t>
            </w:r>
            <w:r w:rsidR="00A50B94">
              <w:rPr>
                <w:rFonts w:ascii="Times New Roman" w:eastAsia="Times New Roman" w:hAnsi="Times New Roman"/>
                <w:b/>
                <w:sz w:val="28"/>
                <w:szCs w:val="28"/>
                <w:lang w:eastAsia="en-US"/>
              </w:rPr>
              <w:t xml:space="preserve"> </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D7818" w14:textId="77777777" w:rsidR="0063093A" w:rsidRDefault="0063093A" w:rsidP="0063093A">
            <w:pPr>
              <w:ind w:firstLine="320"/>
              <w:jc w:val="both"/>
              <w:rPr>
                <w:rFonts w:ascii="Times New Roman" w:eastAsia="Times New Roman" w:hAnsi="Times New Roman"/>
                <w:sz w:val="28"/>
                <w:szCs w:val="28"/>
                <w:lang w:eastAsia="en-US"/>
              </w:rPr>
            </w:pPr>
            <w:r w:rsidRPr="00450C60">
              <w:rPr>
                <w:rFonts w:ascii="Times New Roman" w:eastAsia="Times New Roman" w:hAnsi="Times New Roman"/>
                <w:b/>
                <w:sz w:val="28"/>
                <w:szCs w:val="28"/>
                <w:lang w:eastAsia="en-US"/>
              </w:rPr>
              <w:lastRenderedPageBreak/>
              <w:t>Статья 4.</w:t>
            </w:r>
            <w:r w:rsidRPr="00450C60">
              <w:rPr>
                <w:rFonts w:ascii="Times New Roman" w:eastAsia="Times New Roman" w:hAnsi="Times New Roman"/>
                <w:sz w:val="28"/>
                <w:szCs w:val="28"/>
                <w:lang w:eastAsia="en-US"/>
              </w:rPr>
              <w:t xml:space="preserve"> Дополнительные образовательные программы. Порядок разработки</w:t>
            </w:r>
            <w:r>
              <w:rPr>
                <w:rFonts w:ascii="Times New Roman" w:eastAsia="Times New Roman" w:hAnsi="Times New Roman"/>
                <w:sz w:val="28"/>
                <w:szCs w:val="28"/>
                <w:lang w:eastAsia="en-US"/>
              </w:rPr>
              <w:t xml:space="preserve"> и</w:t>
            </w:r>
            <w:r w:rsidRPr="00450C60">
              <w:rPr>
                <w:rFonts w:ascii="Times New Roman" w:eastAsia="Times New Roman" w:hAnsi="Times New Roman"/>
                <w:sz w:val="28"/>
                <w:szCs w:val="28"/>
                <w:lang w:eastAsia="en-US"/>
              </w:rPr>
              <w:t xml:space="preserve"> утверждения </w:t>
            </w:r>
            <w:r>
              <w:rPr>
                <w:rFonts w:ascii="Times New Roman" w:eastAsia="Times New Roman" w:hAnsi="Times New Roman"/>
                <w:sz w:val="28"/>
                <w:szCs w:val="28"/>
                <w:lang w:eastAsia="en-US"/>
              </w:rPr>
              <w:t>д</w:t>
            </w:r>
            <w:r w:rsidRPr="00450C60">
              <w:rPr>
                <w:rFonts w:ascii="Times New Roman" w:eastAsia="Times New Roman" w:hAnsi="Times New Roman"/>
                <w:sz w:val="28"/>
                <w:szCs w:val="28"/>
                <w:lang w:eastAsia="en-US"/>
              </w:rPr>
              <w:t>ополнительных образовательных программ</w:t>
            </w:r>
          </w:p>
          <w:p w14:paraId="23ED7849" w14:textId="197CE943" w:rsidR="0063093A" w:rsidRDefault="0063093A" w:rsidP="0063093A">
            <w:pPr>
              <w:ind w:firstLine="320"/>
              <w:jc w:val="both"/>
              <w:rPr>
                <w:rFonts w:ascii="Times New Roman" w:eastAsia="Times New Roman" w:hAnsi="Times New Roman"/>
                <w:sz w:val="28"/>
                <w:szCs w:val="28"/>
                <w:lang w:eastAsia="en-US"/>
              </w:rPr>
            </w:pPr>
            <w:r w:rsidRPr="00450C60">
              <w:rPr>
                <w:rFonts w:ascii="Times New Roman" w:eastAsia="Times New Roman" w:hAnsi="Times New Roman"/>
                <w:sz w:val="28"/>
                <w:szCs w:val="28"/>
                <w:lang w:eastAsia="en-US"/>
              </w:rPr>
              <w:t xml:space="preserve"> </w:t>
            </w:r>
          </w:p>
          <w:p w14:paraId="323FA045" w14:textId="0F870896" w:rsidR="0063093A" w:rsidRDefault="0063093A" w:rsidP="0063093A">
            <w:pPr>
              <w:ind w:firstLine="320"/>
              <w:jc w:val="both"/>
              <w:rPr>
                <w:rFonts w:ascii="Times New Roman" w:eastAsia="Times New Roman" w:hAnsi="Times New Roman"/>
                <w:bCs/>
                <w:iCs/>
                <w:sz w:val="28"/>
                <w:szCs w:val="28"/>
              </w:rPr>
            </w:pPr>
            <w:r w:rsidRPr="00450C60">
              <w:rPr>
                <w:rFonts w:ascii="Times New Roman" w:eastAsia="Times New Roman" w:hAnsi="Times New Roman"/>
                <w:bCs/>
                <w:iCs/>
                <w:sz w:val="28"/>
                <w:szCs w:val="28"/>
              </w:rPr>
              <w:t xml:space="preserve">1.  </w:t>
            </w:r>
            <w:r w:rsidRPr="00E76D16">
              <w:rPr>
                <w:rFonts w:ascii="Times New Roman" w:eastAsia="Times New Roman" w:hAnsi="Times New Roman"/>
                <w:b/>
                <w:bCs/>
                <w:iCs/>
                <w:sz w:val="28"/>
                <w:szCs w:val="28"/>
              </w:rPr>
              <w:t xml:space="preserve">Дополнительное образование включает в себя дополнительное </w:t>
            </w:r>
            <w:r w:rsidRPr="00E76D16">
              <w:rPr>
                <w:rFonts w:ascii="Times New Roman" w:eastAsia="Times New Roman" w:hAnsi="Times New Roman"/>
                <w:b/>
                <w:bCs/>
                <w:iCs/>
                <w:sz w:val="28"/>
                <w:szCs w:val="28"/>
              </w:rPr>
              <w:lastRenderedPageBreak/>
              <w:t>образование детей и взрослых и дополнительное профессиональное образование.</w:t>
            </w:r>
          </w:p>
          <w:p w14:paraId="682C5611" w14:textId="09C83E33" w:rsidR="0063093A" w:rsidRPr="00450C60" w:rsidRDefault="0063093A" w:rsidP="0063093A">
            <w:pPr>
              <w:ind w:firstLine="320"/>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2. </w:t>
            </w:r>
            <w:r w:rsidRPr="00450C60">
              <w:rPr>
                <w:rFonts w:ascii="Times New Roman" w:eastAsia="Times New Roman" w:hAnsi="Times New Roman"/>
                <w:bCs/>
                <w:iCs/>
                <w:sz w:val="28"/>
                <w:szCs w:val="28"/>
              </w:rPr>
              <w:t>К дополнительным образовательным программам относятся:</w:t>
            </w:r>
          </w:p>
          <w:p w14:paraId="479192EF" w14:textId="77777777" w:rsidR="0063093A" w:rsidRDefault="0063093A" w:rsidP="0063093A">
            <w:pPr>
              <w:ind w:firstLine="320"/>
              <w:jc w:val="both"/>
              <w:rPr>
                <w:rFonts w:ascii="Times New Roman" w:eastAsia="Times New Roman" w:hAnsi="Times New Roman"/>
                <w:bCs/>
                <w:iCs/>
                <w:sz w:val="28"/>
                <w:szCs w:val="28"/>
              </w:rPr>
            </w:pPr>
            <w:r w:rsidRPr="00450C60">
              <w:rPr>
                <w:rFonts w:ascii="Times New Roman" w:eastAsia="Times New Roman" w:hAnsi="Times New Roman"/>
                <w:bCs/>
                <w:iCs/>
                <w:sz w:val="28"/>
                <w:szCs w:val="28"/>
              </w:rPr>
              <w:t>а) дополнительные общеобразовательные программы</w:t>
            </w:r>
            <w:r>
              <w:rPr>
                <w:rFonts w:ascii="Times New Roman" w:eastAsia="Times New Roman" w:hAnsi="Times New Roman"/>
                <w:bCs/>
                <w:iCs/>
                <w:sz w:val="28"/>
                <w:szCs w:val="28"/>
              </w:rPr>
              <w:t>:</w:t>
            </w:r>
          </w:p>
          <w:p w14:paraId="3C778684" w14:textId="77777777" w:rsidR="0063093A" w:rsidRPr="00450C60" w:rsidRDefault="0063093A" w:rsidP="0063093A">
            <w:pPr>
              <w:ind w:firstLine="320"/>
              <w:jc w:val="both"/>
              <w:rPr>
                <w:rFonts w:ascii="Times New Roman" w:eastAsia="Times New Roman" w:hAnsi="Times New Roman"/>
                <w:b/>
                <w:bCs/>
                <w:iCs/>
                <w:sz w:val="28"/>
                <w:szCs w:val="28"/>
              </w:rPr>
            </w:pPr>
            <w:r w:rsidRPr="00450C60">
              <w:rPr>
                <w:rFonts w:ascii="Times New Roman" w:eastAsia="Times New Roman" w:hAnsi="Times New Roman"/>
                <w:b/>
                <w:bCs/>
                <w:iCs/>
                <w:sz w:val="28"/>
                <w:szCs w:val="28"/>
              </w:rPr>
              <w:t>1) дополнительные общеразвивающие программы;</w:t>
            </w:r>
          </w:p>
          <w:p w14:paraId="582C0667" w14:textId="77777777" w:rsidR="0063093A" w:rsidRPr="00450C60" w:rsidRDefault="0063093A" w:rsidP="0063093A">
            <w:pPr>
              <w:ind w:firstLine="320"/>
              <w:jc w:val="both"/>
              <w:rPr>
                <w:rFonts w:ascii="Times New Roman" w:eastAsia="Times New Roman" w:hAnsi="Times New Roman"/>
                <w:b/>
                <w:bCs/>
                <w:iCs/>
                <w:sz w:val="28"/>
                <w:szCs w:val="28"/>
              </w:rPr>
            </w:pPr>
            <w:r w:rsidRPr="00450C60">
              <w:rPr>
                <w:rFonts w:ascii="Times New Roman" w:eastAsia="Times New Roman" w:hAnsi="Times New Roman"/>
                <w:b/>
                <w:bCs/>
                <w:iCs/>
                <w:sz w:val="28"/>
                <w:szCs w:val="28"/>
              </w:rPr>
              <w:t xml:space="preserve">2) дополнительные предпрофессиональные программы в области искусств, </w:t>
            </w:r>
          </w:p>
          <w:p w14:paraId="77A41ED5" w14:textId="0457FF19" w:rsidR="0063093A" w:rsidRPr="00D752D7" w:rsidRDefault="0063093A" w:rsidP="0063093A">
            <w:pPr>
              <w:ind w:firstLine="320"/>
              <w:jc w:val="both"/>
              <w:rPr>
                <w:rFonts w:ascii="Times New Roman" w:eastAsia="Times New Roman" w:hAnsi="Times New Roman"/>
                <w:b/>
                <w:bCs/>
                <w:iCs/>
                <w:sz w:val="28"/>
                <w:szCs w:val="28"/>
              </w:rPr>
            </w:pPr>
            <w:r w:rsidRPr="00D752D7">
              <w:rPr>
                <w:rFonts w:ascii="Times New Roman" w:eastAsia="Times New Roman" w:hAnsi="Times New Roman"/>
                <w:b/>
                <w:bCs/>
                <w:iCs/>
                <w:sz w:val="28"/>
                <w:szCs w:val="28"/>
              </w:rPr>
              <w:t>3) дополнительные образовательные программы спортивной подготовки;</w:t>
            </w:r>
          </w:p>
          <w:p w14:paraId="6ED3DD09" w14:textId="77777777" w:rsidR="0063093A" w:rsidRPr="00450C60" w:rsidRDefault="0063093A" w:rsidP="0063093A">
            <w:pPr>
              <w:ind w:firstLine="320"/>
              <w:jc w:val="both"/>
              <w:rPr>
                <w:rFonts w:ascii="Times New Roman" w:eastAsia="Times New Roman" w:hAnsi="Times New Roman"/>
                <w:bCs/>
                <w:iCs/>
                <w:sz w:val="28"/>
                <w:szCs w:val="28"/>
              </w:rPr>
            </w:pPr>
            <w:r w:rsidRPr="00450C60">
              <w:rPr>
                <w:rFonts w:ascii="Times New Roman" w:eastAsia="Times New Roman" w:hAnsi="Times New Roman"/>
                <w:bCs/>
                <w:iCs/>
                <w:sz w:val="28"/>
                <w:szCs w:val="28"/>
              </w:rPr>
              <w:t>б) дополнительные профессиональные программы:</w:t>
            </w:r>
          </w:p>
          <w:p w14:paraId="50D3A625" w14:textId="77777777" w:rsidR="0063093A" w:rsidRPr="00450C60" w:rsidRDefault="0063093A" w:rsidP="0063093A">
            <w:pPr>
              <w:ind w:firstLine="320"/>
              <w:jc w:val="both"/>
              <w:rPr>
                <w:rFonts w:ascii="Times New Roman" w:eastAsia="Times New Roman" w:hAnsi="Times New Roman"/>
                <w:bCs/>
                <w:iCs/>
                <w:sz w:val="28"/>
                <w:szCs w:val="28"/>
              </w:rPr>
            </w:pPr>
            <w:r w:rsidRPr="00450C60">
              <w:rPr>
                <w:rFonts w:ascii="Times New Roman" w:eastAsia="Times New Roman" w:hAnsi="Times New Roman"/>
                <w:bCs/>
                <w:iCs/>
                <w:sz w:val="28"/>
                <w:szCs w:val="28"/>
              </w:rPr>
              <w:t>1) программы повышения квалификации;</w:t>
            </w:r>
          </w:p>
          <w:p w14:paraId="23C301F8" w14:textId="77777777" w:rsidR="0063093A" w:rsidRDefault="0063093A" w:rsidP="0063093A">
            <w:pPr>
              <w:ind w:firstLine="320"/>
              <w:jc w:val="both"/>
              <w:rPr>
                <w:rFonts w:ascii="Times New Roman" w:eastAsia="Times New Roman" w:hAnsi="Times New Roman"/>
                <w:bCs/>
                <w:iCs/>
                <w:sz w:val="28"/>
                <w:szCs w:val="28"/>
              </w:rPr>
            </w:pPr>
            <w:r w:rsidRPr="00450C60">
              <w:rPr>
                <w:rFonts w:ascii="Times New Roman" w:eastAsia="Times New Roman" w:hAnsi="Times New Roman"/>
                <w:bCs/>
                <w:iCs/>
                <w:sz w:val="28"/>
                <w:szCs w:val="28"/>
              </w:rPr>
              <w:t xml:space="preserve">2) программы профессиональной переподготовки. </w:t>
            </w:r>
          </w:p>
          <w:p w14:paraId="144554F2" w14:textId="230F2F50" w:rsidR="0063093A" w:rsidRPr="00C42D0A" w:rsidRDefault="0063093A" w:rsidP="0063093A">
            <w:pPr>
              <w:ind w:firstLine="720"/>
              <w:jc w:val="both"/>
              <w:rPr>
                <w:rFonts w:ascii="Times New Roman" w:eastAsia="Times New Roman" w:hAnsi="Times New Roman"/>
                <w:b/>
                <w:bCs/>
                <w:iCs/>
                <w:sz w:val="28"/>
                <w:szCs w:val="28"/>
              </w:rPr>
            </w:pPr>
            <w:r w:rsidRPr="00C42D0A">
              <w:rPr>
                <w:rFonts w:ascii="Times New Roman" w:eastAsia="Times New Roman" w:hAnsi="Times New Roman"/>
                <w:b/>
                <w:bCs/>
                <w:iCs/>
                <w:sz w:val="28"/>
                <w:szCs w:val="28"/>
              </w:rPr>
              <w:t>3.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 в случаях, установленных законодательством Приднестровской Молдавской Республики, разрабатываются и утверждаются примерные</w:t>
            </w:r>
            <w:r>
              <w:rPr>
                <w:rFonts w:ascii="Times New Roman" w:eastAsia="Times New Roman" w:hAnsi="Times New Roman"/>
                <w:b/>
                <w:bCs/>
                <w:iCs/>
                <w:sz w:val="28"/>
                <w:szCs w:val="28"/>
              </w:rPr>
              <w:t xml:space="preserve"> (типовые)</w:t>
            </w:r>
            <w:r w:rsidRPr="00C42D0A">
              <w:rPr>
                <w:rFonts w:ascii="Times New Roman" w:eastAsia="Times New Roman" w:hAnsi="Times New Roman"/>
                <w:b/>
                <w:bCs/>
                <w:iCs/>
                <w:sz w:val="28"/>
                <w:szCs w:val="28"/>
              </w:rPr>
              <w:t xml:space="preserve">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14:paraId="45622F2A" w14:textId="70380B60" w:rsidR="0063093A" w:rsidRPr="009F0B46" w:rsidRDefault="0063093A" w:rsidP="0063093A">
            <w:pPr>
              <w:ind w:firstLine="720"/>
              <w:jc w:val="both"/>
              <w:rPr>
                <w:rFonts w:ascii="Times New Roman" w:eastAsia="Times New Roman" w:hAnsi="Times New Roman"/>
                <w:b/>
                <w:bCs/>
                <w:iCs/>
                <w:sz w:val="28"/>
                <w:szCs w:val="28"/>
              </w:rPr>
            </w:pPr>
          </w:p>
        </w:tc>
      </w:tr>
      <w:tr w:rsidR="0063093A" w:rsidRPr="00E75C99" w14:paraId="4DCB623B" w14:textId="77777777" w:rsidTr="00FA0AD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6AC64" w14:textId="749E7F4E" w:rsidR="0063093A" w:rsidRPr="006F327E" w:rsidRDefault="00FA0ADA" w:rsidP="0063093A">
            <w:pPr>
              <w:ind w:firstLine="720"/>
              <w:jc w:val="center"/>
              <w:rPr>
                <w:rFonts w:ascii="Times New Roman" w:eastAsia="Times New Roman" w:hAnsi="Times New Roman"/>
                <w:bCs/>
                <w:iCs/>
                <w:sz w:val="28"/>
                <w:szCs w:val="28"/>
              </w:rPr>
            </w:pPr>
            <w:r>
              <w:rPr>
                <w:rFonts w:ascii="Times New Roman" w:eastAsia="Times New Roman" w:hAnsi="Times New Roman"/>
                <w:bCs/>
                <w:iCs/>
                <w:sz w:val="28"/>
                <w:szCs w:val="28"/>
              </w:rPr>
              <w:lastRenderedPageBreak/>
              <w:t>33</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825FE" w14:textId="77777777" w:rsidR="0063093A" w:rsidRPr="00502A2E" w:rsidRDefault="0063093A" w:rsidP="0063093A">
            <w:pPr>
              <w:ind w:firstLine="709"/>
              <w:jc w:val="both"/>
              <w:rPr>
                <w:rFonts w:ascii="Times New Roman" w:eastAsia="Times New Roman" w:hAnsi="Times New Roman"/>
                <w:b/>
                <w:sz w:val="28"/>
                <w:szCs w:val="28"/>
                <w:lang w:eastAsia="en-US"/>
              </w:rPr>
            </w:pPr>
            <w:r w:rsidRPr="00214346">
              <w:rPr>
                <w:rFonts w:ascii="Times New Roman" w:eastAsia="Times New Roman" w:hAnsi="Times New Roman"/>
                <w:b/>
                <w:sz w:val="28"/>
                <w:szCs w:val="28"/>
                <w:lang w:eastAsia="en-US"/>
              </w:rPr>
              <w:t>Статья 6.</w:t>
            </w:r>
            <w:r w:rsidRPr="00214346">
              <w:rPr>
                <w:rFonts w:ascii="Times New Roman" w:eastAsia="Times New Roman" w:hAnsi="Times New Roman"/>
                <w:sz w:val="28"/>
                <w:szCs w:val="28"/>
                <w:lang w:eastAsia="en-US"/>
              </w:rPr>
              <w:t xml:space="preserve"> </w:t>
            </w:r>
            <w:r w:rsidRPr="00502A2E">
              <w:rPr>
                <w:rFonts w:ascii="Times New Roman" w:eastAsia="Times New Roman" w:hAnsi="Times New Roman"/>
                <w:b/>
                <w:sz w:val="28"/>
                <w:szCs w:val="28"/>
                <w:lang w:eastAsia="en-US"/>
              </w:rPr>
              <w:t>Реализация дополнительных образовательных программ</w:t>
            </w:r>
          </w:p>
          <w:p w14:paraId="64D66B98" w14:textId="77777777" w:rsidR="0063093A" w:rsidRPr="00214346" w:rsidRDefault="0063093A" w:rsidP="0063093A">
            <w:pPr>
              <w:ind w:firstLine="709"/>
              <w:jc w:val="both"/>
              <w:rPr>
                <w:rFonts w:ascii="Times New Roman" w:eastAsia="Times New Roman" w:hAnsi="Times New Roman"/>
                <w:sz w:val="28"/>
                <w:szCs w:val="28"/>
                <w:lang w:eastAsia="en-US"/>
              </w:rPr>
            </w:pPr>
          </w:p>
          <w:p w14:paraId="10EA9CC2" w14:textId="77777777" w:rsidR="0063093A" w:rsidRPr="00214346" w:rsidRDefault="0063093A" w:rsidP="0063093A">
            <w:pPr>
              <w:ind w:firstLine="709"/>
              <w:jc w:val="both"/>
              <w:rPr>
                <w:rFonts w:ascii="Times New Roman" w:eastAsia="Times New Roman" w:hAnsi="Times New Roman"/>
                <w:sz w:val="28"/>
                <w:szCs w:val="28"/>
                <w:lang w:eastAsia="en-US"/>
              </w:rPr>
            </w:pPr>
            <w:r w:rsidRPr="00214346">
              <w:rPr>
                <w:rFonts w:ascii="Times New Roman" w:eastAsia="Times New Roman" w:hAnsi="Times New Roman"/>
                <w:sz w:val="28"/>
                <w:szCs w:val="28"/>
                <w:lang w:eastAsia="en-US"/>
              </w:rPr>
              <w:t>Дополнительные образовательные программы реализуются:</w:t>
            </w:r>
          </w:p>
          <w:p w14:paraId="138C7F98" w14:textId="77777777" w:rsidR="0063093A" w:rsidRPr="00214346" w:rsidRDefault="0063093A" w:rsidP="0063093A">
            <w:pPr>
              <w:ind w:firstLine="720"/>
              <w:jc w:val="both"/>
              <w:rPr>
                <w:rFonts w:ascii="Times New Roman" w:eastAsia="Times New Roman" w:hAnsi="Times New Roman"/>
                <w:sz w:val="28"/>
                <w:szCs w:val="28"/>
              </w:rPr>
            </w:pPr>
            <w:r w:rsidRPr="00214346">
              <w:rPr>
                <w:rFonts w:ascii="Times New Roman" w:eastAsia="Times New Roman" w:hAnsi="Times New Roman"/>
                <w:sz w:val="28"/>
                <w:szCs w:val="28"/>
              </w:rPr>
              <w:t>а) в организациях общего образования и в организациях профессионального образования за пределами определяющих их статус основных образовательных программ;</w:t>
            </w:r>
          </w:p>
          <w:p w14:paraId="100797C7" w14:textId="77777777" w:rsidR="0063093A" w:rsidRPr="00214346" w:rsidRDefault="0063093A" w:rsidP="0063093A">
            <w:pPr>
              <w:ind w:firstLine="720"/>
              <w:jc w:val="both"/>
              <w:rPr>
                <w:rFonts w:ascii="Times New Roman" w:eastAsia="Times New Roman" w:hAnsi="Times New Roman"/>
                <w:sz w:val="28"/>
                <w:szCs w:val="28"/>
              </w:rPr>
            </w:pPr>
            <w:r w:rsidRPr="00214346">
              <w:rPr>
                <w:rFonts w:ascii="Times New Roman" w:eastAsia="Times New Roman" w:hAnsi="Times New Roman"/>
                <w:sz w:val="28"/>
                <w:szCs w:val="28"/>
              </w:rPr>
              <w:t xml:space="preserve">б) в организациях дополнительного образования (в организациях повышения квалификации, на курсах, в центрах профессиональной ориентации, спортивных, музыкальных и художественных школах, школах искусств, домах детского творчества, организациях культуры, на станциях юных </w:t>
            </w:r>
            <w:r w:rsidRPr="00214346">
              <w:rPr>
                <w:rFonts w:ascii="Times New Roman" w:eastAsia="Times New Roman" w:hAnsi="Times New Roman"/>
                <w:sz w:val="28"/>
                <w:szCs w:val="28"/>
              </w:rPr>
              <w:lastRenderedPageBreak/>
              <w:t>техников, туристов, натуралистов);</w:t>
            </w:r>
          </w:p>
          <w:p w14:paraId="0E56718E" w14:textId="77777777" w:rsidR="0063093A" w:rsidRPr="00214346" w:rsidRDefault="0063093A" w:rsidP="0063093A">
            <w:pPr>
              <w:ind w:firstLine="720"/>
              <w:jc w:val="both"/>
              <w:rPr>
                <w:rFonts w:ascii="Times New Roman" w:eastAsia="Times New Roman" w:hAnsi="Times New Roman"/>
                <w:sz w:val="28"/>
                <w:szCs w:val="28"/>
              </w:rPr>
            </w:pPr>
            <w:r w:rsidRPr="00214346">
              <w:rPr>
                <w:rFonts w:ascii="Times New Roman" w:eastAsia="Times New Roman" w:hAnsi="Times New Roman"/>
                <w:sz w:val="28"/>
                <w:szCs w:val="28"/>
              </w:rPr>
              <w:t xml:space="preserve">в) в иных организациях, </w:t>
            </w:r>
            <w:r>
              <w:rPr>
                <w:rFonts w:ascii="Times New Roman" w:eastAsia="Times New Roman" w:hAnsi="Times New Roman"/>
                <w:sz w:val="28"/>
                <w:szCs w:val="28"/>
              </w:rPr>
              <w:t>обладающих правом</w:t>
            </w:r>
            <w:r w:rsidRPr="00214346">
              <w:rPr>
                <w:rFonts w:ascii="Times New Roman" w:eastAsia="Times New Roman" w:hAnsi="Times New Roman"/>
                <w:sz w:val="28"/>
                <w:szCs w:val="28"/>
              </w:rPr>
              <w:t xml:space="preserve"> осуществлени</w:t>
            </w:r>
            <w:r>
              <w:rPr>
                <w:rFonts w:ascii="Times New Roman" w:eastAsia="Times New Roman" w:hAnsi="Times New Roman"/>
                <w:sz w:val="28"/>
                <w:szCs w:val="28"/>
              </w:rPr>
              <w:t>я</w:t>
            </w:r>
            <w:r w:rsidRPr="00214346">
              <w:rPr>
                <w:rFonts w:ascii="Times New Roman" w:eastAsia="Times New Roman" w:hAnsi="Times New Roman"/>
                <w:sz w:val="28"/>
                <w:szCs w:val="28"/>
              </w:rPr>
              <w:t xml:space="preserve"> </w:t>
            </w:r>
            <w:r>
              <w:rPr>
                <w:rFonts w:ascii="Times New Roman" w:eastAsia="Times New Roman" w:hAnsi="Times New Roman"/>
                <w:sz w:val="28"/>
                <w:szCs w:val="28"/>
              </w:rPr>
              <w:t>образовательной</w:t>
            </w:r>
            <w:r w:rsidRPr="00214346">
              <w:rPr>
                <w:rFonts w:ascii="Times New Roman" w:eastAsia="Times New Roman" w:hAnsi="Times New Roman"/>
                <w:sz w:val="28"/>
                <w:szCs w:val="28"/>
              </w:rPr>
              <w:t xml:space="preserve"> деятельности;</w:t>
            </w:r>
          </w:p>
          <w:p w14:paraId="254F1A45" w14:textId="77777777" w:rsidR="0063093A" w:rsidRPr="00214346" w:rsidRDefault="0063093A" w:rsidP="0063093A">
            <w:pPr>
              <w:ind w:firstLine="720"/>
              <w:jc w:val="both"/>
              <w:rPr>
                <w:rFonts w:ascii="Times New Roman" w:eastAsia="Times New Roman" w:hAnsi="Times New Roman"/>
                <w:sz w:val="28"/>
                <w:szCs w:val="28"/>
              </w:rPr>
            </w:pPr>
            <w:r w:rsidRPr="00214346">
              <w:rPr>
                <w:rFonts w:ascii="Times New Roman" w:eastAsia="Times New Roman" w:hAnsi="Times New Roman"/>
                <w:sz w:val="28"/>
                <w:szCs w:val="28"/>
              </w:rPr>
              <w:t>г) индивидуальными предпринимателями, посредством индивидуальной трудовой педагогической деятельности.</w:t>
            </w:r>
          </w:p>
          <w:p w14:paraId="1FD0589D" w14:textId="77777777" w:rsidR="0063093A" w:rsidRPr="00450C60" w:rsidRDefault="0063093A" w:rsidP="0063093A">
            <w:pPr>
              <w:ind w:firstLine="320"/>
              <w:jc w:val="both"/>
              <w:rPr>
                <w:rFonts w:ascii="Times New Roman" w:eastAsia="Times New Roman" w:hAnsi="Times New Roman"/>
                <w:b/>
                <w:sz w:val="28"/>
                <w:szCs w:val="28"/>
                <w:lang w:eastAsia="en-US"/>
              </w:rPr>
            </w:pP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FA00E" w14:textId="77777777" w:rsidR="0063093A" w:rsidRDefault="0063093A" w:rsidP="0063093A">
            <w:pPr>
              <w:ind w:firstLine="709"/>
              <w:jc w:val="both"/>
              <w:rPr>
                <w:rFonts w:ascii="Times New Roman" w:eastAsia="Times New Roman" w:hAnsi="Times New Roman"/>
                <w:b/>
                <w:sz w:val="28"/>
                <w:szCs w:val="28"/>
                <w:lang w:eastAsia="en-US"/>
              </w:rPr>
            </w:pPr>
            <w:r w:rsidRPr="008A3B4B">
              <w:rPr>
                <w:rFonts w:ascii="Times New Roman" w:eastAsia="Times New Roman" w:hAnsi="Times New Roman"/>
                <w:b/>
                <w:sz w:val="28"/>
                <w:szCs w:val="28"/>
                <w:lang w:eastAsia="en-US"/>
              </w:rPr>
              <w:lastRenderedPageBreak/>
              <w:t xml:space="preserve">Статья 6. </w:t>
            </w:r>
            <w:r w:rsidRPr="00C42D0A">
              <w:rPr>
                <w:rFonts w:ascii="Times New Roman" w:eastAsia="Times New Roman" w:hAnsi="Times New Roman"/>
                <w:b/>
                <w:sz w:val="28"/>
                <w:szCs w:val="28"/>
                <w:lang w:eastAsia="en-US"/>
              </w:rPr>
              <w:t>Реализация дополнительных образовательных программ</w:t>
            </w:r>
          </w:p>
          <w:p w14:paraId="7A9C34DD" w14:textId="77777777" w:rsidR="0063093A" w:rsidRPr="008A3B4B" w:rsidRDefault="0063093A" w:rsidP="0063093A">
            <w:pPr>
              <w:ind w:firstLine="709"/>
              <w:jc w:val="both"/>
              <w:rPr>
                <w:rFonts w:ascii="Times New Roman" w:eastAsia="Times New Roman" w:hAnsi="Times New Roman"/>
                <w:b/>
                <w:sz w:val="28"/>
                <w:szCs w:val="28"/>
                <w:lang w:eastAsia="en-US"/>
              </w:rPr>
            </w:pPr>
          </w:p>
          <w:p w14:paraId="55A5052F" w14:textId="77777777" w:rsidR="0063093A" w:rsidRPr="00A20376" w:rsidRDefault="0063093A" w:rsidP="0063093A">
            <w:pPr>
              <w:pStyle w:val="a3"/>
              <w:spacing w:before="0" w:beforeAutospacing="0" w:after="0" w:afterAutospacing="0" w:line="288" w:lineRule="atLeast"/>
              <w:ind w:firstLine="540"/>
              <w:jc w:val="both"/>
              <w:rPr>
                <w:b/>
                <w:sz w:val="28"/>
                <w:szCs w:val="28"/>
              </w:rPr>
            </w:pPr>
            <w:r w:rsidRPr="00A20376">
              <w:rPr>
                <w:b/>
                <w:sz w:val="28"/>
                <w:szCs w:val="28"/>
              </w:rPr>
              <w:t>1. В Приднестровской Молдавской Республике устанавливаются следующие типы организаций образования, реализующих дополнительные образовательные программы:</w:t>
            </w:r>
          </w:p>
          <w:p w14:paraId="36C4C281" w14:textId="77777777" w:rsidR="0063093A" w:rsidRPr="00A20376" w:rsidRDefault="0063093A" w:rsidP="0063093A">
            <w:pPr>
              <w:pStyle w:val="a3"/>
              <w:spacing w:before="0" w:beforeAutospacing="0" w:after="0" w:afterAutospacing="0" w:line="288" w:lineRule="atLeast"/>
              <w:ind w:firstLine="540"/>
              <w:jc w:val="both"/>
              <w:rPr>
                <w:b/>
                <w:sz w:val="28"/>
                <w:szCs w:val="28"/>
              </w:rPr>
            </w:pPr>
            <w:r w:rsidRPr="00A20376">
              <w:rPr>
                <w:b/>
                <w:sz w:val="28"/>
                <w:szCs w:val="28"/>
              </w:rPr>
              <w:t>а) организация дополнительного образования – организация образования, осуществляющая в качестве основной цели ее деятельности образовательную деятельность по дополнительным общеобразовательным программам;</w:t>
            </w:r>
          </w:p>
          <w:p w14:paraId="35668DF4" w14:textId="77777777" w:rsidR="0063093A" w:rsidRPr="00A20376" w:rsidRDefault="0063093A" w:rsidP="0063093A">
            <w:pPr>
              <w:pStyle w:val="a3"/>
              <w:spacing w:before="168" w:beforeAutospacing="0" w:after="0" w:afterAutospacing="0" w:line="288" w:lineRule="atLeast"/>
              <w:ind w:firstLine="540"/>
              <w:jc w:val="both"/>
              <w:rPr>
                <w:b/>
                <w:sz w:val="28"/>
                <w:szCs w:val="28"/>
              </w:rPr>
            </w:pPr>
            <w:r w:rsidRPr="00A20376">
              <w:rPr>
                <w:b/>
                <w:sz w:val="28"/>
                <w:szCs w:val="28"/>
              </w:rPr>
              <w:t xml:space="preserve">б) организация дополнительного профессионального образования – организация образования, осуществляющая в качестве основной цели ее деятельности образовательную деятельность по дополнительным профессиональным программам. </w:t>
            </w:r>
          </w:p>
          <w:p w14:paraId="3A60A13C" w14:textId="5909F1A7" w:rsidR="0063093A" w:rsidRPr="00A20376" w:rsidRDefault="0063093A" w:rsidP="0063093A">
            <w:pPr>
              <w:ind w:firstLine="709"/>
              <w:jc w:val="both"/>
              <w:rPr>
                <w:rFonts w:ascii="Times New Roman" w:eastAsia="Times New Roman" w:hAnsi="Times New Roman"/>
                <w:b/>
                <w:sz w:val="28"/>
                <w:szCs w:val="28"/>
                <w:lang w:eastAsia="en-US"/>
              </w:rPr>
            </w:pPr>
            <w:r w:rsidRPr="00214346">
              <w:rPr>
                <w:rFonts w:ascii="Times New Roman" w:eastAsia="Times New Roman" w:hAnsi="Times New Roman"/>
                <w:color w:val="FF0000"/>
                <w:sz w:val="28"/>
                <w:szCs w:val="28"/>
                <w:lang w:eastAsia="en-US"/>
              </w:rPr>
              <w:t xml:space="preserve"> </w:t>
            </w:r>
            <w:r w:rsidRPr="00A20376">
              <w:rPr>
                <w:rFonts w:ascii="Times New Roman" w:eastAsia="Times New Roman" w:hAnsi="Times New Roman"/>
                <w:b/>
                <w:sz w:val="28"/>
                <w:szCs w:val="28"/>
                <w:lang w:eastAsia="en-US"/>
              </w:rPr>
              <w:t>Дополнительные образовательные программы могут реализовываться</w:t>
            </w:r>
            <w:r w:rsidRPr="00A20376">
              <w:rPr>
                <w:rFonts w:ascii="Times New Roman" w:eastAsia="Times New Roman" w:hAnsi="Times New Roman"/>
                <w:b/>
                <w:sz w:val="28"/>
                <w:szCs w:val="28"/>
              </w:rPr>
              <w:t xml:space="preserve"> в иных организациях, обладающих правом осуществления образовательной деятельности, а также  индивидуальными предпринимателями, посредством </w:t>
            </w:r>
            <w:r w:rsidRPr="00A20376">
              <w:rPr>
                <w:rFonts w:ascii="Times New Roman" w:eastAsia="Times New Roman" w:hAnsi="Times New Roman"/>
                <w:b/>
                <w:sz w:val="28"/>
                <w:szCs w:val="28"/>
              </w:rPr>
              <w:lastRenderedPageBreak/>
              <w:t>индивидуальной трудовой педагогической деятельности.</w:t>
            </w:r>
          </w:p>
          <w:p w14:paraId="471C3E68" w14:textId="77777777" w:rsidR="0063093A" w:rsidRPr="00A20376" w:rsidRDefault="0063093A" w:rsidP="0063093A">
            <w:pPr>
              <w:ind w:firstLine="709"/>
              <w:jc w:val="both"/>
              <w:rPr>
                <w:rFonts w:ascii="Times New Roman" w:eastAsia="Times New Roman" w:hAnsi="Times New Roman"/>
                <w:b/>
                <w:sz w:val="28"/>
                <w:szCs w:val="28"/>
                <w:lang w:eastAsia="en-US"/>
              </w:rPr>
            </w:pPr>
            <w:r w:rsidRPr="00A20376">
              <w:rPr>
                <w:rFonts w:ascii="Times New Roman" w:eastAsia="Times New Roman" w:hAnsi="Times New Roman"/>
                <w:b/>
                <w:sz w:val="28"/>
                <w:szCs w:val="28"/>
                <w:lang w:eastAsia="en-US"/>
              </w:rPr>
              <w:t>2. При реализации дополнительных образовательных программ организацией образования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16E4422C" w14:textId="77777777" w:rsidR="0063093A" w:rsidRPr="00450C60" w:rsidRDefault="0063093A" w:rsidP="0063093A">
            <w:pPr>
              <w:ind w:firstLine="320"/>
              <w:jc w:val="both"/>
              <w:rPr>
                <w:rFonts w:ascii="Times New Roman" w:eastAsia="Times New Roman" w:hAnsi="Times New Roman"/>
                <w:b/>
                <w:sz w:val="28"/>
                <w:szCs w:val="28"/>
                <w:lang w:eastAsia="en-US"/>
              </w:rPr>
            </w:pPr>
          </w:p>
        </w:tc>
      </w:tr>
      <w:tr w:rsidR="0063093A" w:rsidRPr="00E75C99" w14:paraId="2F3E14E4" w14:textId="77777777" w:rsidTr="00FA0AD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121D5" w14:textId="6A685C85" w:rsidR="0063093A" w:rsidRPr="006F327E" w:rsidRDefault="00FA0ADA" w:rsidP="0063093A">
            <w:pPr>
              <w:ind w:firstLine="720"/>
              <w:jc w:val="center"/>
              <w:rPr>
                <w:rFonts w:ascii="Times New Roman" w:eastAsia="Times New Roman" w:hAnsi="Times New Roman"/>
                <w:bCs/>
                <w:iCs/>
                <w:sz w:val="28"/>
                <w:szCs w:val="28"/>
              </w:rPr>
            </w:pPr>
            <w:r>
              <w:rPr>
                <w:rFonts w:ascii="Times New Roman" w:eastAsia="Times New Roman" w:hAnsi="Times New Roman"/>
                <w:bCs/>
                <w:iCs/>
                <w:sz w:val="28"/>
                <w:szCs w:val="28"/>
              </w:rPr>
              <w:lastRenderedPageBreak/>
              <w:t>44</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BBF72" w14:textId="1F9A0216" w:rsidR="0063093A" w:rsidRPr="00450C60" w:rsidRDefault="0063093A" w:rsidP="0063093A">
            <w:pPr>
              <w:ind w:firstLine="320"/>
              <w:jc w:val="both"/>
              <w:rPr>
                <w:rFonts w:ascii="Times New Roman" w:eastAsia="Times New Roman" w:hAnsi="Times New Roman"/>
                <w:b/>
                <w:sz w:val="28"/>
                <w:szCs w:val="28"/>
                <w:lang w:eastAsia="en-US"/>
              </w:rPr>
            </w:pPr>
            <w:r>
              <w:rPr>
                <w:rFonts w:ascii="Times New Roman" w:eastAsia="Times New Roman" w:hAnsi="Times New Roman"/>
                <w:b/>
                <w:sz w:val="28"/>
                <w:szCs w:val="28"/>
                <w:lang w:eastAsia="en-US"/>
              </w:rPr>
              <w:t>Статья 6-1 . отсутствует</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23254" w14:textId="14605068" w:rsidR="0063093A" w:rsidRPr="002E7CAA" w:rsidRDefault="0063093A" w:rsidP="0063093A">
            <w:pPr>
              <w:ind w:firstLine="320"/>
              <w:jc w:val="both"/>
              <w:rPr>
                <w:rFonts w:ascii="Times New Roman" w:eastAsia="Times New Roman" w:hAnsi="Times New Roman"/>
                <w:b/>
                <w:sz w:val="28"/>
                <w:szCs w:val="28"/>
                <w:lang w:eastAsia="en-US"/>
              </w:rPr>
            </w:pPr>
            <w:r>
              <w:rPr>
                <w:rFonts w:ascii="Times New Roman" w:eastAsia="Times New Roman" w:hAnsi="Times New Roman"/>
                <w:b/>
                <w:sz w:val="28"/>
                <w:szCs w:val="28"/>
                <w:lang w:eastAsia="en-US"/>
              </w:rPr>
              <w:t>Статья 6-1</w:t>
            </w:r>
            <w:r w:rsidRPr="002E7CAA">
              <w:rPr>
                <w:rFonts w:ascii="Times New Roman" w:eastAsia="Times New Roman" w:hAnsi="Times New Roman"/>
                <w:b/>
                <w:sz w:val="28"/>
                <w:szCs w:val="28"/>
                <w:lang w:eastAsia="en-US"/>
              </w:rPr>
              <w:t xml:space="preserve">. </w:t>
            </w:r>
            <w:r w:rsidRPr="002E7CAA">
              <w:rPr>
                <w:rFonts w:ascii="Times New Roman" w:eastAsia="Times New Roman" w:hAnsi="Times New Roman"/>
                <w:sz w:val="28"/>
                <w:szCs w:val="28"/>
                <w:lang w:eastAsia="en-US"/>
              </w:rPr>
              <w:t>Дополнительное образование детей и взрослых</w:t>
            </w:r>
          </w:p>
          <w:p w14:paraId="6D51702B" w14:textId="77777777" w:rsidR="0063093A" w:rsidRPr="002E7CAA" w:rsidRDefault="0063093A" w:rsidP="0063093A">
            <w:pPr>
              <w:ind w:firstLine="320"/>
              <w:jc w:val="both"/>
              <w:rPr>
                <w:rFonts w:ascii="Times New Roman" w:eastAsia="Times New Roman" w:hAnsi="Times New Roman"/>
                <w:sz w:val="28"/>
                <w:szCs w:val="28"/>
                <w:lang w:eastAsia="en-US"/>
              </w:rPr>
            </w:pPr>
            <w:r w:rsidRPr="002E7CAA">
              <w:rPr>
                <w:rFonts w:ascii="Times New Roman" w:eastAsia="Times New Roman" w:hAnsi="Times New Roman"/>
                <w:sz w:val="28"/>
                <w:szCs w:val="28"/>
                <w:lang w:eastAsia="en-US"/>
              </w:rPr>
              <w:t> </w:t>
            </w:r>
          </w:p>
          <w:p w14:paraId="68490F8A" w14:textId="77777777" w:rsidR="0063093A" w:rsidRPr="002E7CAA" w:rsidRDefault="0063093A" w:rsidP="0063093A">
            <w:pPr>
              <w:ind w:firstLine="320"/>
              <w:jc w:val="both"/>
              <w:rPr>
                <w:rFonts w:ascii="Times New Roman" w:eastAsia="Times New Roman" w:hAnsi="Times New Roman"/>
                <w:sz w:val="28"/>
                <w:szCs w:val="28"/>
                <w:lang w:eastAsia="en-US"/>
              </w:rPr>
            </w:pPr>
            <w:r w:rsidRPr="002E7CAA">
              <w:rPr>
                <w:rFonts w:ascii="Times New Roman" w:eastAsia="Times New Roman" w:hAnsi="Times New Roman"/>
                <w:sz w:val="28"/>
                <w:szCs w:val="28"/>
                <w:lang w:eastAsia="en-US"/>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14:paraId="6FDBAE29" w14:textId="77777777" w:rsidR="0063093A" w:rsidRDefault="0063093A" w:rsidP="0063093A">
            <w:pPr>
              <w:ind w:firstLine="320"/>
              <w:jc w:val="both"/>
              <w:rPr>
                <w:rFonts w:ascii="Times New Roman" w:eastAsia="Times New Roman" w:hAnsi="Times New Roman"/>
                <w:sz w:val="28"/>
                <w:szCs w:val="28"/>
                <w:lang w:eastAsia="en-US"/>
              </w:rPr>
            </w:pPr>
            <w:r w:rsidRPr="002E7CAA">
              <w:rPr>
                <w:rFonts w:ascii="Times New Roman" w:eastAsia="Times New Roman" w:hAnsi="Times New Roman"/>
                <w:sz w:val="28"/>
                <w:szCs w:val="28"/>
                <w:lang w:eastAsia="en-US"/>
              </w:rPr>
              <w:t>2</w:t>
            </w:r>
            <w:r>
              <w:rPr>
                <w:rFonts w:ascii="Times New Roman" w:eastAsia="Times New Roman" w:hAnsi="Times New Roman"/>
                <w:sz w:val="28"/>
                <w:szCs w:val="28"/>
                <w:lang w:eastAsia="en-US"/>
              </w:rPr>
              <w:t xml:space="preserve">. </w:t>
            </w:r>
            <w:r w:rsidRPr="002E7CAA">
              <w:rPr>
                <w:rFonts w:ascii="Times New Roman" w:eastAsia="Times New Roman" w:hAnsi="Times New Roman"/>
                <w:sz w:val="28"/>
                <w:szCs w:val="28"/>
                <w:lang w:eastAsia="en-US"/>
              </w:rPr>
              <w:t xml:space="preserve">Дополнительные общеразвивающие программы реализуются для детей и для взрослых. </w:t>
            </w:r>
          </w:p>
          <w:p w14:paraId="733E6DAC" w14:textId="77777777" w:rsidR="0063093A" w:rsidRDefault="0063093A" w:rsidP="0063093A">
            <w:pPr>
              <w:ind w:firstLine="320"/>
              <w:jc w:val="both"/>
              <w:rPr>
                <w:rFonts w:ascii="Times New Roman" w:eastAsia="Times New Roman" w:hAnsi="Times New Roman"/>
                <w:sz w:val="28"/>
                <w:szCs w:val="28"/>
                <w:lang w:eastAsia="en-US"/>
              </w:rPr>
            </w:pPr>
            <w:r w:rsidRPr="002E7CAA">
              <w:rPr>
                <w:rFonts w:ascii="Times New Roman" w:eastAsia="Times New Roman" w:hAnsi="Times New Roman"/>
                <w:sz w:val="28"/>
                <w:szCs w:val="28"/>
                <w:lang w:eastAsia="en-US"/>
              </w:rPr>
              <w:t xml:space="preserve">Дополнительные предпрофессиональные программы в области искусств реализуются для детей. </w:t>
            </w:r>
          </w:p>
          <w:p w14:paraId="55E60CF4" w14:textId="70471D5D" w:rsidR="0063093A" w:rsidRPr="00A65E15" w:rsidRDefault="0063093A" w:rsidP="0063093A">
            <w:pPr>
              <w:ind w:firstLine="320"/>
              <w:jc w:val="both"/>
              <w:rPr>
                <w:rFonts w:ascii="Times New Roman" w:eastAsia="Times New Roman" w:hAnsi="Times New Roman"/>
                <w:sz w:val="28"/>
                <w:szCs w:val="28"/>
                <w:lang w:eastAsia="en-US"/>
              </w:rPr>
            </w:pPr>
            <w:r w:rsidRPr="00A65E15">
              <w:rPr>
                <w:rFonts w:ascii="Times New Roman" w:eastAsia="Times New Roman" w:hAnsi="Times New Roman"/>
                <w:sz w:val="28"/>
                <w:szCs w:val="28"/>
                <w:lang w:eastAsia="en-US"/>
              </w:rPr>
              <w:t>Дополнительные образовательные программы спортивной подготовки реализуются для детей и для взрослых.</w:t>
            </w:r>
          </w:p>
          <w:p w14:paraId="758BD516" w14:textId="77777777" w:rsidR="0063093A" w:rsidRPr="002E7CAA" w:rsidRDefault="0063093A" w:rsidP="0063093A">
            <w:pPr>
              <w:ind w:firstLine="320"/>
              <w:jc w:val="both"/>
              <w:rPr>
                <w:rFonts w:ascii="Times New Roman" w:eastAsia="Times New Roman" w:hAnsi="Times New Roman"/>
                <w:sz w:val="28"/>
                <w:szCs w:val="28"/>
                <w:lang w:eastAsia="en-US"/>
              </w:rPr>
            </w:pPr>
            <w:r w:rsidRPr="002E7CAA">
              <w:rPr>
                <w:rFonts w:ascii="Times New Roman" w:eastAsia="Times New Roman" w:hAnsi="Times New Roman"/>
                <w:sz w:val="28"/>
                <w:szCs w:val="28"/>
                <w:lang w:eastAsia="en-US"/>
              </w:rPr>
              <w:t xml:space="preserve">3. К освоению дополнительных общеобразовательных программ </w:t>
            </w:r>
            <w:r w:rsidRPr="002E7CAA">
              <w:rPr>
                <w:rFonts w:ascii="Times New Roman" w:eastAsia="Times New Roman" w:hAnsi="Times New Roman"/>
                <w:sz w:val="28"/>
                <w:szCs w:val="28"/>
                <w:lang w:eastAsia="en-US"/>
              </w:rPr>
              <w:lastRenderedPageBreak/>
              <w:t>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14:paraId="7003FF41" w14:textId="77777777" w:rsidR="0063093A" w:rsidRDefault="0063093A" w:rsidP="0063093A">
            <w:pPr>
              <w:ind w:firstLine="320"/>
              <w:jc w:val="both"/>
              <w:rPr>
                <w:rFonts w:ascii="Times New Roman" w:eastAsia="Times New Roman" w:hAnsi="Times New Roman"/>
                <w:sz w:val="28"/>
                <w:szCs w:val="28"/>
                <w:lang w:eastAsia="en-US"/>
              </w:rPr>
            </w:pPr>
            <w:r w:rsidRPr="002E7CAA">
              <w:rPr>
                <w:rFonts w:ascii="Times New Roman" w:eastAsia="Times New Roman" w:hAnsi="Times New Roman"/>
                <w:sz w:val="28"/>
                <w:szCs w:val="28"/>
                <w:lang w:eastAsia="en-US"/>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w:t>
            </w:r>
          </w:p>
          <w:p w14:paraId="4A9FE988" w14:textId="77777777" w:rsidR="0063093A" w:rsidRDefault="0063093A" w:rsidP="0063093A">
            <w:pPr>
              <w:ind w:firstLine="320"/>
              <w:jc w:val="both"/>
              <w:rPr>
                <w:rFonts w:ascii="Times New Roman" w:eastAsia="Times New Roman" w:hAnsi="Times New Roman"/>
                <w:sz w:val="28"/>
                <w:szCs w:val="28"/>
                <w:lang w:eastAsia="en-US"/>
              </w:rPr>
            </w:pPr>
            <w:r w:rsidRPr="002E7CAA">
              <w:rPr>
                <w:rFonts w:ascii="Times New Roman" w:eastAsia="Times New Roman" w:hAnsi="Times New Roman"/>
                <w:sz w:val="28"/>
                <w:szCs w:val="28"/>
                <w:lang w:eastAsia="en-US"/>
              </w:rPr>
              <w:t xml:space="preserve">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государственными требованиями. </w:t>
            </w:r>
          </w:p>
          <w:p w14:paraId="35AC54CD" w14:textId="2CB8CAEC" w:rsidR="0063093A" w:rsidRPr="00450C60" w:rsidRDefault="0063093A" w:rsidP="0063093A">
            <w:pPr>
              <w:ind w:firstLine="320"/>
              <w:jc w:val="both"/>
              <w:rPr>
                <w:rFonts w:ascii="Times New Roman" w:eastAsia="Times New Roman" w:hAnsi="Times New Roman"/>
                <w:b/>
                <w:sz w:val="28"/>
                <w:szCs w:val="28"/>
                <w:lang w:eastAsia="en-US"/>
              </w:rPr>
            </w:pPr>
            <w:r w:rsidRPr="00A65E15">
              <w:rPr>
                <w:rFonts w:ascii="Times New Roman" w:eastAsia="Times New Roman" w:hAnsi="Times New Roman"/>
                <w:sz w:val="28"/>
                <w:szCs w:val="28"/>
                <w:lang w:eastAsia="en-US"/>
              </w:rPr>
              <w:t>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r>
              <w:rPr>
                <w:rFonts w:ascii="Times New Roman" w:eastAsia="Times New Roman" w:hAnsi="Times New Roman"/>
                <w:sz w:val="28"/>
                <w:szCs w:val="28"/>
                <w:lang w:eastAsia="en-US"/>
              </w:rPr>
              <w:t xml:space="preserve"> </w:t>
            </w:r>
          </w:p>
        </w:tc>
      </w:tr>
      <w:tr w:rsidR="0063093A" w:rsidRPr="00E75C99" w14:paraId="410A0676" w14:textId="77777777" w:rsidTr="00FA0AD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A5596" w14:textId="30DAB120" w:rsidR="0063093A" w:rsidRPr="006F327E" w:rsidRDefault="00FA0ADA" w:rsidP="0063093A">
            <w:pPr>
              <w:ind w:firstLine="720"/>
              <w:jc w:val="center"/>
              <w:rPr>
                <w:rFonts w:ascii="Times New Roman" w:eastAsia="Times New Roman" w:hAnsi="Times New Roman"/>
                <w:bCs/>
                <w:iCs/>
                <w:sz w:val="28"/>
                <w:szCs w:val="28"/>
              </w:rPr>
            </w:pPr>
            <w:r>
              <w:rPr>
                <w:rFonts w:ascii="Times New Roman" w:eastAsia="Times New Roman" w:hAnsi="Times New Roman"/>
                <w:bCs/>
                <w:iCs/>
                <w:sz w:val="28"/>
                <w:szCs w:val="28"/>
              </w:rPr>
              <w:lastRenderedPageBreak/>
              <w:t>55</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01B53" w14:textId="31C72E02" w:rsidR="0063093A" w:rsidRDefault="0063093A" w:rsidP="0063093A">
            <w:pPr>
              <w:ind w:firstLine="320"/>
              <w:jc w:val="both"/>
              <w:rPr>
                <w:rFonts w:ascii="Times New Roman" w:eastAsia="Times New Roman" w:hAnsi="Times New Roman"/>
                <w:b/>
                <w:sz w:val="28"/>
                <w:szCs w:val="28"/>
                <w:lang w:eastAsia="en-US"/>
              </w:rPr>
            </w:pPr>
            <w:r>
              <w:rPr>
                <w:rFonts w:ascii="Times New Roman" w:eastAsia="Times New Roman" w:hAnsi="Times New Roman"/>
                <w:b/>
                <w:sz w:val="28"/>
                <w:szCs w:val="28"/>
                <w:lang w:eastAsia="en-US"/>
              </w:rPr>
              <w:t>Статья 6-2. отсутствует</w:t>
            </w:r>
          </w:p>
          <w:p w14:paraId="0252425F" w14:textId="0E7C78EC" w:rsidR="0063093A" w:rsidRDefault="0063093A" w:rsidP="0063093A">
            <w:pPr>
              <w:ind w:firstLine="320"/>
              <w:jc w:val="both"/>
              <w:rPr>
                <w:rFonts w:ascii="Times New Roman" w:eastAsia="Times New Roman" w:hAnsi="Times New Roman"/>
                <w:b/>
                <w:sz w:val="28"/>
                <w:szCs w:val="28"/>
                <w:lang w:eastAsia="en-US"/>
              </w:rPr>
            </w:pP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41FCF" w14:textId="129B790D" w:rsidR="0063093A" w:rsidRPr="00750C67"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b/>
                <w:sz w:val="28"/>
                <w:szCs w:val="28"/>
                <w:lang w:eastAsia="en-US"/>
              </w:rPr>
              <w:t xml:space="preserve">Статья 6-2. </w:t>
            </w:r>
            <w:r w:rsidRPr="00750C67">
              <w:rPr>
                <w:rFonts w:ascii="Times New Roman" w:eastAsia="Times New Roman" w:hAnsi="Times New Roman"/>
                <w:sz w:val="28"/>
                <w:szCs w:val="28"/>
                <w:lang w:eastAsia="en-US"/>
              </w:rPr>
              <w:t>Реализация дополнительных предпрофессиональных программ в области искусств</w:t>
            </w:r>
          </w:p>
          <w:p w14:paraId="57352BC7" w14:textId="77777777" w:rsidR="0063093A" w:rsidRDefault="0063093A" w:rsidP="0063093A">
            <w:pPr>
              <w:ind w:firstLine="320"/>
              <w:jc w:val="both"/>
              <w:rPr>
                <w:rFonts w:ascii="Times New Roman" w:eastAsia="Times New Roman" w:hAnsi="Times New Roman"/>
                <w:b/>
                <w:sz w:val="28"/>
                <w:szCs w:val="28"/>
                <w:lang w:eastAsia="en-US"/>
              </w:rPr>
            </w:pPr>
          </w:p>
          <w:p w14:paraId="2DDD5A7E" w14:textId="77777777" w:rsidR="0063093A"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1. </w:t>
            </w:r>
            <w:r w:rsidRPr="00750C67">
              <w:rPr>
                <w:rFonts w:ascii="Times New Roman" w:eastAsia="Times New Roman" w:hAnsi="Times New Roman"/>
                <w:sz w:val="28"/>
                <w:szCs w:val="28"/>
                <w:lang w:eastAsia="en-US"/>
              </w:rPr>
              <w:t xml:space="preserve">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w:t>
            </w:r>
          </w:p>
          <w:p w14:paraId="1FE56E84" w14:textId="724943EB" w:rsidR="0063093A"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2. </w:t>
            </w:r>
            <w:r w:rsidRPr="00750C67">
              <w:rPr>
                <w:rFonts w:ascii="Times New Roman" w:eastAsia="Times New Roman" w:hAnsi="Times New Roman"/>
                <w:sz w:val="28"/>
                <w:szCs w:val="28"/>
                <w:lang w:eastAsia="en-US"/>
              </w:rPr>
              <w:t xml:space="preserve">Для обучения по дополнительным предпрофессиональным </w:t>
            </w:r>
            <w:r w:rsidRPr="00750C67">
              <w:rPr>
                <w:rFonts w:ascii="Times New Roman" w:eastAsia="Times New Roman" w:hAnsi="Times New Roman"/>
                <w:sz w:val="28"/>
                <w:szCs w:val="28"/>
                <w:lang w:eastAsia="en-US"/>
              </w:rPr>
              <w:lastRenderedPageBreak/>
              <w:t>программам в области искусств создаются организации дополнительного образования детей со специальными наименованиями "детская школа искусств", "детская музыкальная школа", "детская художественная школа", "детская хореографическая школа</w:t>
            </w:r>
            <w:r>
              <w:rPr>
                <w:rFonts w:ascii="Times New Roman" w:eastAsia="Times New Roman" w:hAnsi="Times New Roman"/>
                <w:sz w:val="28"/>
                <w:szCs w:val="28"/>
                <w:lang w:eastAsia="en-US"/>
              </w:rPr>
              <w:t xml:space="preserve">", "детская театральная школа" и другие </w:t>
            </w:r>
            <w:r w:rsidRPr="00750C67">
              <w:rPr>
                <w:rFonts w:ascii="Times New Roman" w:eastAsia="Times New Roman" w:hAnsi="Times New Roman"/>
                <w:sz w:val="28"/>
                <w:szCs w:val="28"/>
                <w:lang w:eastAsia="en-US"/>
              </w:rPr>
              <w:t xml:space="preserve">(далее </w:t>
            </w:r>
            <w:r>
              <w:rPr>
                <w:rFonts w:ascii="Times New Roman" w:eastAsia="Times New Roman" w:hAnsi="Times New Roman"/>
                <w:sz w:val="28"/>
                <w:szCs w:val="28"/>
                <w:lang w:eastAsia="en-US"/>
              </w:rPr>
              <w:t>по тексту –</w:t>
            </w:r>
            <w:r w:rsidRPr="00750C67">
              <w:rPr>
                <w:rFonts w:ascii="Times New Roman" w:eastAsia="Times New Roman" w:hAnsi="Times New Roman"/>
                <w:sz w:val="28"/>
                <w:szCs w:val="28"/>
                <w:lang w:eastAsia="en-US"/>
              </w:rPr>
              <w:t xml:space="preserve"> детские школы искусств). </w:t>
            </w:r>
          </w:p>
          <w:p w14:paraId="3FCD7028" w14:textId="77777777" w:rsidR="0063093A" w:rsidRDefault="0063093A" w:rsidP="0063093A">
            <w:pPr>
              <w:ind w:firstLine="320"/>
              <w:jc w:val="both"/>
              <w:rPr>
                <w:rFonts w:ascii="Times New Roman" w:eastAsia="Times New Roman" w:hAnsi="Times New Roman"/>
                <w:sz w:val="28"/>
                <w:szCs w:val="28"/>
                <w:lang w:eastAsia="en-US"/>
              </w:rPr>
            </w:pPr>
            <w:r w:rsidRPr="00750C67">
              <w:rPr>
                <w:rFonts w:ascii="Times New Roman" w:eastAsia="Times New Roman" w:hAnsi="Times New Roman"/>
                <w:sz w:val="28"/>
                <w:szCs w:val="28"/>
                <w:lang w:eastAsia="en-US"/>
              </w:rPr>
              <w:t xml:space="preserve">Детские школы искусств вправе осуществлять образовательную деятельность по дополнительным общеразвивающим программам в области искусств. </w:t>
            </w:r>
          </w:p>
          <w:p w14:paraId="47547CD5" w14:textId="77777777" w:rsidR="0063093A" w:rsidRPr="00C13221" w:rsidRDefault="0063093A" w:rsidP="0063093A">
            <w:pPr>
              <w:ind w:firstLine="320"/>
              <w:jc w:val="both"/>
              <w:rPr>
                <w:rFonts w:ascii="Times New Roman" w:eastAsia="Times New Roman" w:hAnsi="Times New Roman"/>
                <w:color w:val="FF0000"/>
                <w:sz w:val="28"/>
                <w:szCs w:val="28"/>
                <w:lang w:eastAsia="en-US"/>
              </w:rPr>
            </w:pPr>
            <w:r>
              <w:rPr>
                <w:rFonts w:ascii="Times New Roman" w:eastAsia="Times New Roman" w:hAnsi="Times New Roman"/>
                <w:sz w:val="28"/>
                <w:szCs w:val="28"/>
                <w:lang w:eastAsia="en-US"/>
              </w:rPr>
              <w:t>3</w:t>
            </w:r>
            <w:r w:rsidRPr="00750C67">
              <w:rPr>
                <w:rFonts w:ascii="Times New Roman" w:eastAsia="Times New Roman" w:hAnsi="Times New Roman"/>
                <w:sz w:val="28"/>
                <w:szCs w:val="28"/>
                <w:lang w:eastAsia="en-US"/>
              </w:rPr>
              <w:t xml:space="preserve">. Перечень дополнительных предпрофессиональных программ в области искусств устанавливается </w:t>
            </w:r>
            <w:r>
              <w:rPr>
                <w:rFonts w:ascii="Times New Roman" w:eastAsia="Times New Roman" w:hAnsi="Times New Roman"/>
                <w:sz w:val="28"/>
                <w:szCs w:val="28"/>
                <w:lang w:eastAsia="en-US"/>
              </w:rPr>
              <w:t>уполномоченным Правительством</w:t>
            </w:r>
            <w:r w:rsidRPr="00750C67">
              <w:rPr>
                <w:rFonts w:ascii="Times New Roman" w:eastAsia="Times New Roman" w:hAnsi="Times New Roman"/>
                <w:sz w:val="28"/>
                <w:szCs w:val="28"/>
                <w:lang w:eastAsia="en-US"/>
              </w:rPr>
              <w:t xml:space="preserve"> исполнительн</w:t>
            </w:r>
            <w:r>
              <w:rPr>
                <w:rFonts w:ascii="Times New Roman" w:eastAsia="Times New Roman" w:hAnsi="Times New Roman"/>
                <w:sz w:val="28"/>
                <w:szCs w:val="28"/>
                <w:lang w:eastAsia="en-US"/>
              </w:rPr>
              <w:t>ым органом государственной</w:t>
            </w:r>
            <w:r w:rsidRPr="00750C67">
              <w:rPr>
                <w:rFonts w:ascii="Times New Roman" w:eastAsia="Times New Roman" w:hAnsi="Times New Roman"/>
                <w:sz w:val="28"/>
                <w:szCs w:val="28"/>
                <w:lang w:eastAsia="en-US"/>
              </w:rPr>
              <w:t xml:space="preserve"> власти, </w:t>
            </w:r>
            <w:r>
              <w:rPr>
                <w:rFonts w:ascii="Times New Roman" w:eastAsia="Times New Roman" w:hAnsi="Times New Roman"/>
                <w:sz w:val="28"/>
                <w:szCs w:val="28"/>
                <w:lang w:eastAsia="en-US"/>
              </w:rPr>
              <w:t>в ведении которого находятся вопросы</w:t>
            </w:r>
            <w:r w:rsidRPr="00750C67">
              <w:rPr>
                <w:rFonts w:ascii="Times New Roman" w:eastAsia="Times New Roman" w:hAnsi="Times New Roman"/>
                <w:sz w:val="28"/>
                <w:szCs w:val="28"/>
                <w:lang w:eastAsia="en-US"/>
              </w:rPr>
              <w:t xml:space="preserve"> </w:t>
            </w:r>
            <w:r w:rsidRPr="00706D56">
              <w:rPr>
                <w:rFonts w:ascii="Times New Roman" w:eastAsia="Times New Roman" w:hAnsi="Times New Roman"/>
                <w:sz w:val="28"/>
                <w:szCs w:val="28"/>
                <w:lang w:eastAsia="en-US"/>
              </w:rPr>
              <w:t>культуры.</w:t>
            </w:r>
          </w:p>
          <w:p w14:paraId="0F45CA1A" w14:textId="77777777" w:rsidR="0063093A" w:rsidRPr="00750C67"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4</w:t>
            </w:r>
            <w:r w:rsidRPr="00750C67">
              <w:rPr>
                <w:rFonts w:ascii="Times New Roman" w:eastAsia="Times New Roman" w:hAnsi="Times New Roman"/>
                <w:sz w:val="28"/>
                <w:szCs w:val="28"/>
                <w:lang w:eastAsia="en-US"/>
              </w:rPr>
              <w:t xml:space="preserve">. </w:t>
            </w:r>
            <w:r>
              <w:rPr>
                <w:rFonts w:ascii="Times New Roman" w:eastAsia="Times New Roman" w:hAnsi="Times New Roman"/>
                <w:sz w:val="28"/>
                <w:szCs w:val="28"/>
                <w:lang w:eastAsia="en-US"/>
              </w:rPr>
              <w:t>Г</w:t>
            </w:r>
            <w:r w:rsidRPr="00750C67">
              <w:rPr>
                <w:rFonts w:ascii="Times New Roman" w:eastAsia="Times New Roman" w:hAnsi="Times New Roman"/>
                <w:sz w:val="28"/>
                <w:szCs w:val="28"/>
                <w:lang w:eastAsia="en-US"/>
              </w:rPr>
              <w:t xml:space="preserve">осударственные требования к дополнительным предпрофессиональным программам в области искусств устанавливаются </w:t>
            </w:r>
            <w:r>
              <w:rPr>
                <w:rFonts w:ascii="Times New Roman" w:eastAsia="Times New Roman" w:hAnsi="Times New Roman"/>
                <w:sz w:val="28"/>
                <w:szCs w:val="28"/>
                <w:lang w:eastAsia="en-US"/>
              </w:rPr>
              <w:t>уполномоченным Правительством исполнительным органом государственной власти, в ведении которого находятся вопросы культуры</w:t>
            </w:r>
            <w:r w:rsidRPr="00750C67">
              <w:rPr>
                <w:rFonts w:ascii="Times New Roman" w:eastAsia="Times New Roman" w:hAnsi="Times New Roman"/>
                <w:sz w:val="28"/>
                <w:szCs w:val="28"/>
                <w:lang w:eastAsia="en-US"/>
              </w:rPr>
              <w:t xml:space="preserve">, по согласованию с </w:t>
            </w:r>
            <w:r>
              <w:rPr>
                <w:rFonts w:ascii="Times New Roman" w:eastAsia="Times New Roman" w:hAnsi="Times New Roman"/>
                <w:sz w:val="28"/>
                <w:szCs w:val="28"/>
                <w:lang w:eastAsia="en-US"/>
              </w:rPr>
              <w:t>уполномоченным Правительством исполнительным</w:t>
            </w:r>
            <w:r w:rsidRPr="00750C67">
              <w:rPr>
                <w:rFonts w:ascii="Times New Roman" w:eastAsia="Times New Roman" w:hAnsi="Times New Roman"/>
                <w:sz w:val="28"/>
                <w:szCs w:val="28"/>
                <w:lang w:eastAsia="en-US"/>
              </w:rPr>
              <w:t xml:space="preserve"> органом </w:t>
            </w:r>
            <w:r>
              <w:rPr>
                <w:rFonts w:ascii="Times New Roman" w:eastAsia="Times New Roman" w:hAnsi="Times New Roman"/>
                <w:sz w:val="28"/>
                <w:szCs w:val="28"/>
                <w:lang w:eastAsia="en-US"/>
              </w:rPr>
              <w:t>государствен</w:t>
            </w:r>
            <w:r w:rsidRPr="00750C67">
              <w:rPr>
                <w:rFonts w:ascii="Times New Roman" w:eastAsia="Times New Roman" w:hAnsi="Times New Roman"/>
                <w:sz w:val="28"/>
                <w:szCs w:val="28"/>
                <w:lang w:eastAsia="en-US"/>
              </w:rPr>
              <w:t xml:space="preserve">ной власти, </w:t>
            </w:r>
            <w:r>
              <w:rPr>
                <w:rFonts w:ascii="Times New Roman" w:eastAsia="Times New Roman" w:hAnsi="Times New Roman"/>
                <w:sz w:val="28"/>
                <w:szCs w:val="28"/>
                <w:lang w:eastAsia="en-US"/>
              </w:rPr>
              <w:t>в ведении которого находятся вопросы</w:t>
            </w:r>
            <w:r w:rsidRPr="00750C67">
              <w:rPr>
                <w:rFonts w:ascii="Times New Roman" w:eastAsia="Times New Roman" w:hAnsi="Times New Roman"/>
                <w:sz w:val="28"/>
                <w:szCs w:val="28"/>
                <w:lang w:eastAsia="en-US"/>
              </w:rPr>
              <w:t xml:space="preserve"> образования.</w:t>
            </w:r>
          </w:p>
          <w:p w14:paraId="03670F4E" w14:textId="77777777" w:rsidR="0063093A" w:rsidRPr="00750C67"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5</w:t>
            </w:r>
            <w:r w:rsidRPr="00750C67">
              <w:rPr>
                <w:rFonts w:ascii="Times New Roman" w:eastAsia="Times New Roman" w:hAnsi="Times New Roman"/>
                <w:sz w:val="28"/>
                <w:szCs w:val="28"/>
                <w:lang w:eastAsia="en-US"/>
              </w:rPr>
              <w:t xml:space="preserve">.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w:t>
            </w:r>
            <w:r w:rsidRPr="002C2F69">
              <w:rPr>
                <w:rFonts w:ascii="Times New Roman" w:eastAsia="Times New Roman" w:hAnsi="Times New Roman"/>
                <w:sz w:val="28"/>
                <w:szCs w:val="28"/>
                <w:lang w:eastAsia="en-US"/>
              </w:rPr>
              <w:t xml:space="preserve">уполномоченным Правительством исполнительным органом государственной власти, в ведении которого находятся вопросы культуры, по согласованию с уполномоченным Правительством исполнительным органом государственной власти, в </w:t>
            </w:r>
            <w:r w:rsidRPr="002C2F69">
              <w:rPr>
                <w:rFonts w:ascii="Times New Roman" w:eastAsia="Times New Roman" w:hAnsi="Times New Roman"/>
                <w:sz w:val="28"/>
                <w:szCs w:val="28"/>
                <w:lang w:eastAsia="en-US"/>
              </w:rPr>
              <w:lastRenderedPageBreak/>
              <w:t>ведении которого находятся вопросы образования</w:t>
            </w:r>
            <w:r w:rsidRPr="00750C67">
              <w:rPr>
                <w:rFonts w:ascii="Times New Roman" w:eastAsia="Times New Roman" w:hAnsi="Times New Roman"/>
                <w:sz w:val="28"/>
                <w:szCs w:val="28"/>
                <w:lang w:eastAsia="en-US"/>
              </w:rPr>
              <w:t>.</w:t>
            </w:r>
          </w:p>
          <w:p w14:paraId="28C8F920" w14:textId="23C2DE3B" w:rsidR="0063093A" w:rsidRDefault="0063093A" w:rsidP="0063093A">
            <w:pPr>
              <w:ind w:firstLine="320"/>
              <w:jc w:val="both"/>
              <w:rPr>
                <w:rFonts w:ascii="Times New Roman" w:eastAsia="Times New Roman" w:hAnsi="Times New Roman"/>
                <w:b/>
                <w:sz w:val="28"/>
                <w:szCs w:val="28"/>
                <w:lang w:eastAsia="en-US"/>
              </w:rPr>
            </w:pPr>
            <w:r>
              <w:rPr>
                <w:rFonts w:ascii="Times New Roman" w:eastAsia="Times New Roman" w:hAnsi="Times New Roman"/>
                <w:sz w:val="28"/>
                <w:szCs w:val="28"/>
                <w:lang w:eastAsia="en-US"/>
              </w:rPr>
              <w:t>6</w:t>
            </w:r>
            <w:r w:rsidRPr="00750C67">
              <w:rPr>
                <w:rFonts w:ascii="Times New Roman" w:eastAsia="Times New Roman" w:hAnsi="Times New Roman"/>
                <w:sz w:val="28"/>
                <w:szCs w:val="28"/>
                <w:lang w:eastAsia="en-US"/>
              </w:rPr>
              <w:t xml:space="preserve">.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w:t>
            </w:r>
            <w:r w:rsidRPr="00466415">
              <w:rPr>
                <w:rFonts w:ascii="Times New Roman" w:eastAsia="Times New Roman" w:hAnsi="Times New Roman"/>
                <w:sz w:val="28"/>
                <w:szCs w:val="28"/>
                <w:lang w:eastAsia="en-US"/>
              </w:rPr>
              <w:t>уполномоченным Правительством исполнительным органом государственной власти, в ведении которого находятся вопросы культуры, по согласованию с уполномоченным Правительством исполнительным органом государственной власти, в ведении которого находятся вопросы образования</w:t>
            </w:r>
            <w:r w:rsidRPr="00750C67">
              <w:rPr>
                <w:rFonts w:ascii="Times New Roman" w:eastAsia="Times New Roman" w:hAnsi="Times New Roman"/>
                <w:sz w:val="28"/>
                <w:szCs w:val="28"/>
                <w:lang w:eastAsia="en-US"/>
              </w:rPr>
              <w:t>.</w:t>
            </w:r>
          </w:p>
        </w:tc>
      </w:tr>
      <w:tr w:rsidR="0063093A" w:rsidRPr="00E75C99" w14:paraId="37F441A3" w14:textId="77777777" w:rsidTr="00FA0AD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73677" w14:textId="7A75B4AC" w:rsidR="0063093A" w:rsidRPr="006F327E" w:rsidRDefault="00FA0ADA" w:rsidP="0063093A">
            <w:pPr>
              <w:ind w:firstLine="720"/>
              <w:jc w:val="center"/>
              <w:rPr>
                <w:rFonts w:ascii="Times New Roman" w:eastAsia="Times New Roman" w:hAnsi="Times New Roman"/>
                <w:bCs/>
                <w:iCs/>
                <w:sz w:val="28"/>
                <w:szCs w:val="28"/>
              </w:rPr>
            </w:pPr>
            <w:r>
              <w:rPr>
                <w:rFonts w:ascii="Times New Roman" w:eastAsia="Times New Roman" w:hAnsi="Times New Roman"/>
                <w:bCs/>
                <w:iCs/>
                <w:sz w:val="28"/>
                <w:szCs w:val="28"/>
              </w:rPr>
              <w:lastRenderedPageBreak/>
              <w:t>66</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138C3" w14:textId="0D7A0347" w:rsidR="0063093A" w:rsidRDefault="0063093A" w:rsidP="0063093A">
            <w:pPr>
              <w:ind w:firstLine="320"/>
              <w:jc w:val="both"/>
              <w:rPr>
                <w:rFonts w:ascii="Times New Roman" w:eastAsia="Times New Roman" w:hAnsi="Times New Roman"/>
                <w:b/>
                <w:sz w:val="28"/>
                <w:szCs w:val="28"/>
                <w:lang w:eastAsia="en-US"/>
              </w:rPr>
            </w:pPr>
            <w:r>
              <w:rPr>
                <w:rFonts w:ascii="Times New Roman" w:eastAsia="Times New Roman" w:hAnsi="Times New Roman"/>
                <w:b/>
                <w:sz w:val="28"/>
                <w:szCs w:val="28"/>
                <w:lang w:eastAsia="en-US"/>
              </w:rPr>
              <w:t>Статья 6-3. отсутствует</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44E6F" w14:textId="670011C4" w:rsidR="0063093A" w:rsidRPr="00A26932"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b/>
                <w:sz w:val="28"/>
                <w:szCs w:val="28"/>
                <w:lang w:eastAsia="en-US"/>
              </w:rPr>
              <w:t>Статья 6-3</w:t>
            </w:r>
            <w:r w:rsidRPr="00A26932">
              <w:rPr>
                <w:rFonts w:ascii="Times New Roman" w:eastAsia="Times New Roman" w:hAnsi="Times New Roman"/>
                <w:b/>
                <w:sz w:val="28"/>
                <w:szCs w:val="28"/>
                <w:lang w:eastAsia="en-US"/>
              </w:rPr>
              <w:t>.</w:t>
            </w:r>
            <w:r w:rsidRPr="00A26932">
              <w:rPr>
                <w:rFonts w:ascii="Times New Roman" w:eastAsia="Times New Roman" w:hAnsi="Times New Roman"/>
                <w:sz w:val="28"/>
                <w:szCs w:val="28"/>
                <w:lang w:eastAsia="en-US"/>
              </w:rPr>
              <w:t xml:space="preserve"> Особенности реализации </w:t>
            </w:r>
            <w:r>
              <w:rPr>
                <w:rFonts w:ascii="Times New Roman" w:eastAsia="Times New Roman" w:hAnsi="Times New Roman"/>
                <w:sz w:val="28"/>
                <w:szCs w:val="28"/>
                <w:lang w:eastAsia="en-US"/>
              </w:rPr>
              <w:t>обще</w:t>
            </w:r>
            <w:r w:rsidRPr="00A26932">
              <w:rPr>
                <w:rFonts w:ascii="Times New Roman" w:eastAsia="Times New Roman" w:hAnsi="Times New Roman"/>
                <w:sz w:val="28"/>
                <w:szCs w:val="28"/>
                <w:lang w:eastAsia="en-US"/>
              </w:rPr>
              <w:t>образовательных программ в области физической культуры и спорта</w:t>
            </w:r>
          </w:p>
          <w:p w14:paraId="3CD1B95D" w14:textId="77777777" w:rsidR="0063093A" w:rsidRPr="00A26932" w:rsidRDefault="0063093A" w:rsidP="0063093A">
            <w:pPr>
              <w:ind w:firstLine="320"/>
              <w:jc w:val="both"/>
              <w:rPr>
                <w:rFonts w:ascii="Times New Roman" w:eastAsia="Times New Roman" w:hAnsi="Times New Roman"/>
                <w:sz w:val="28"/>
                <w:szCs w:val="28"/>
                <w:lang w:eastAsia="en-US"/>
              </w:rPr>
            </w:pPr>
            <w:r w:rsidRPr="00A26932">
              <w:rPr>
                <w:rFonts w:ascii="Times New Roman" w:eastAsia="Times New Roman" w:hAnsi="Times New Roman"/>
                <w:sz w:val="28"/>
                <w:szCs w:val="28"/>
                <w:lang w:eastAsia="en-US"/>
              </w:rPr>
              <w:t> </w:t>
            </w:r>
          </w:p>
          <w:p w14:paraId="54C0F1BC" w14:textId="0608439C" w:rsidR="0063093A" w:rsidRPr="00A26932"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1</w:t>
            </w:r>
            <w:r w:rsidRPr="00A26932">
              <w:rPr>
                <w:rFonts w:ascii="Times New Roman" w:eastAsia="Times New Roman" w:hAnsi="Times New Roman"/>
                <w:sz w:val="28"/>
                <w:szCs w:val="28"/>
                <w:lang w:eastAsia="en-US"/>
              </w:rPr>
              <w:t>. Дополнительные общеобразовательные программы в области физической культуры и спорта включают в себя:</w:t>
            </w:r>
          </w:p>
          <w:p w14:paraId="0906A80B" w14:textId="5521D385" w:rsidR="0063093A" w:rsidRPr="00A26932"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а</w:t>
            </w:r>
            <w:r w:rsidRPr="00A26932">
              <w:rPr>
                <w:rFonts w:ascii="Times New Roman" w:eastAsia="Times New Roman" w:hAnsi="Times New Roman"/>
                <w:sz w:val="28"/>
                <w:szCs w:val="28"/>
                <w:lang w:eastAsia="en-US"/>
              </w:rPr>
              <w:t>)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14:paraId="5F69734E" w14:textId="27AC7580" w:rsidR="0063093A" w:rsidRPr="00072A1E"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б</w:t>
            </w:r>
            <w:r w:rsidRPr="00072A1E">
              <w:rPr>
                <w:rFonts w:ascii="Times New Roman" w:eastAsia="Times New Roman" w:hAnsi="Times New Roman"/>
                <w:sz w:val="28"/>
                <w:szCs w:val="28"/>
                <w:lang w:eastAsia="en-US"/>
              </w:rPr>
              <w:t>)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14:paraId="5E173AC5" w14:textId="08684E93" w:rsidR="0063093A"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lastRenderedPageBreak/>
              <w:t>2. Реализация дополнительных</w:t>
            </w:r>
            <w:r w:rsidRPr="00081220">
              <w:rPr>
                <w:rFonts w:ascii="Times New Roman" w:eastAsia="Times New Roman" w:hAnsi="Times New Roman"/>
                <w:sz w:val="28"/>
                <w:szCs w:val="28"/>
                <w:lang w:eastAsia="en-US"/>
              </w:rPr>
              <w:t xml:space="preserve"> образовательны</w:t>
            </w:r>
            <w:r>
              <w:rPr>
                <w:rFonts w:ascii="Times New Roman" w:eastAsia="Times New Roman" w:hAnsi="Times New Roman"/>
                <w:sz w:val="28"/>
                <w:szCs w:val="28"/>
                <w:lang w:eastAsia="en-US"/>
              </w:rPr>
              <w:t>х</w:t>
            </w:r>
            <w:r w:rsidRPr="00081220">
              <w:rPr>
                <w:rFonts w:ascii="Times New Roman" w:eastAsia="Times New Roman" w:hAnsi="Times New Roman"/>
                <w:sz w:val="28"/>
                <w:szCs w:val="28"/>
                <w:lang w:eastAsia="en-US"/>
              </w:rPr>
              <w:t xml:space="preserve"> программ спортивной подготовки </w:t>
            </w:r>
            <w:r>
              <w:rPr>
                <w:rFonts w:ascii="Times New Roman" w:eastAsia="Times New Roman" w:hAnsi="Times New Roman"/>
                <w:sz w:val="28"/>
                <w:szCs w:val="28"/>
                <w:lang w:eastAsia="en-US"/>
              </w:rPr>
              <w:t xml:space="preserve">осуществляется в порядке, установленном </w:t>
            </w:r>
            <w:r w:rsidRPr="00081220">
              <w:rPr>
                <w:rFonts w:ascii="Times New Roman" w:eastAsia="Times New Roman" w:hAnsi="Times New Roman"/>
                <w:sz w:val="28"/>
                <w:szCs w:val="28"/>
              </w:rPr>
              <w:t>уполномоченным Правительством исполнительным органом государственной власти в области физической культуры и спорта</w:t>
            </w:r>
            <w:r>
              <w:rPr>
                <w:rFonts w:ascii="Times New Roman" w:eastAsia="Times New Roman" w:hAnsi="Times New Roman"/>
                <w:sz w:val="28"/>
                <w:szCs w:val="28"/>
              </w:rPr>
              <w:t>.</w:t>
            </w:r>
          </w:p>
          <w:p w14:paraId="489D84D7" w14:textId="77777777" w:rsidR="0063093A"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3.</w:t>
            </w:r>
            <w:r w:rsidRPr="00A26932">
              <w:rPr>
                <w:rFonts w:ascii="Times New Roman" w:eastAsia="Times New Roman" w:hAnsi="Times New Roman"/>
                <w:sz w:val="28"/>
                <w:szCs w:val="28"/>
                <w:lang w:eastAsia="en-US"/>
              </w:rPr>
              <w:t xml:space="preserve">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w:t>
            </w:r>
          </w:p>
          <w:p w14:paraId="58BFAB2C" w14:textId="263BCD1C" w:rsidR="0063093A" w:rsidRPr="00A26932" w:rsidRDefault="0063093A" w:rsidP="0063093A">
            <w:pPr>
              <w:ind w:firstLine="320"/>
              <w:jc w:val="both"/>
              <w:rPr>
                <w:rFonts w:ascii="Times New Roman" w:eastAsia="Times New Roman" w:hAnsi="Times New Roman"/>
                <w:sz w:val="28"/>
                <w:szCs w:val="28"/>
                <w:lang w:eastAsia="en-US"/>
              </w:rPr>
            </w:pPr>
            <w:r w:rsidRPr="00A26932">
              <w:rPr>
                <w:rFonts w:ascii="Times New Roman" w:eastAsia="Times New Roman" w:hAnsi="Times New Roman"/>
                <w:sz w:val="28"/>
                <w:szCs w:val="28"/>
                <w:lang w:eastAsia="en-US"/>
              </w:rPr>
              <w:t>Спортивные школы вправе использовать в своем наименовании слова "олимпийский", "п</w:t>
            </w:r>
            <w:r>
              <w:rPr>
                <w:rFonts w:ascii="Times New Roman" w:eastAsia="Times New Roman" w:hAnsi="Times New Roman"/>
                <w:sz w:val="28"/>
                <w:szCs w:val="28"/>
                <w:lang w:eastAsia="en-US"/>
              </w:rPr>
              <w:t>аралимпийский"</w:t>
            </w:r>
            <w:r w:rsidRPr="00A26932">
              <w:rPr>
                <w:rFonts w:ascii="Times New Roman" w:eastAsia="Times New Roman" w:hAnsi="Times New Roman"/>
                <w:sz w:val="28"/>
                <w:szCs w:val="28"/>
                <w:lang w:eastAsia="en-US"/>
              </w:rPr>
              <w:t xml:space="preserve"> или образованные на их основе слова и словосочетания в порядке, установленном </w:t>
            </w:r>
            <w:r w:rsidRPr="00081220">
              <w:rPr>
                <w:rFonts w:ascii="Times New Roman" w:eastAsia="Times New Roman" w:hAnsi="Times New Roman"/>
                <w:sz w:val="28"/>
                <w:szCs w:val="28"/>
              </w:rPr>
              <w:t>уполномоченным Правительством исполнительным органом государственной власти в области физической культуры и спорта</w:t>
            </w:r>
            <w:r w:rsidRPr="00A26932">
              <w:rPr>
                <w:rFonts w:ascii="Times New Roman" w:eastAsia="Times New Roman" w:hAnsi="Times New Roman"/>
                <w:sz w:val="28"/>
                <w:szCs w:val="28"/>
                <w:lang w:eastAsia="en-US"/>
              </w:rPr>
              <w:t>.</w:t>
            </w:r>
          </w:p>
          <w:p w14:paraId="4C16ABA6" w14:textId="1318491F" w:rsidR="0063093A" w:rsidRPr="00A26932"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4</w:t>
            </w:r>
            <w:r w:rsidRPr="00A26932">
              <w:rPr>
                <w:rFonts w:ascii="Times New Roman" w:eastAsia="Times New Roman" w:hAnsi="Times New Roman"/>
                <w:sz w:val="28"/>
                <w:szCs w:val="28"/>
                <w:lang w:eastAsia="en-US"/>
              </w:rPr>
              <w:t>.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14:paraId="5EDFC51D" w14:textId="77777777" w:rsidR="0063093A"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5</w:t>
            </w:r>
            <w:r w:rsidRPr="00A26932">
              <w:rPr>
                <w:rFonts w:ascii="Times New Roman" w:eastAsia="Times New Roman" w:hAnsi="Times New Roman"/>
                <w:sz w:val="28"/>
                <w:szCs w:val="28"/>
                <w:lang w:eastAsia="en-US"/>
              </w:rPr>
              <w:t xml:space="preserve">. Примерные дополнительные образовательные программы спортивной подготовки по виду или видам спорта разрабатываются и утверждаются </w:t>
            </w:r>
            <w:r w:rsidRPr="00081220">
              <w:rPr>
                <w:rFonts w:ascii="Times New Roman" w:eastAsia="Times New Roman" w:hAnsi="Times New Roman"/>
                <w:sz w:val="28"/>
                <w:szCs w:val="28"/>
              </w:rPr>
              <w:t>уполномоченным Правительством исполнительным органом государственной власти в области физической культуры и спорта</w:t>
            </w:r>
            <w:r w:rsidRPr="00A26932">
              <w:rPr>
                <w:rFonts w:ascii="Times New Roman" w:eastAsia="Times New Roman" w:hAnsi="Times New Roman"/>
                <w:sz w:val="28"/>
                <w:szCs w:val="28"/>
                <w:lang w:eastAsia="en-US"/>
              </w:rPr>
              <w:t xml:space="preserve"> в соответствии </w:t>
            </w:r>
            <w:r w:rsidRPr="00652192">
              <w:rPr>
                <w:rFonts w:ascii="Times New Roman" w:eastAsia="Times New Roman" w:hAnsi="Times New Roman"/>
                <w:sz w:val="28"/>
                <w:szCs w:val="28"/>
                <w:lang w:eastAsia="en-US"/>
              </w:rPr>
              <w:t>с требованиями государственных стандартов спортивной подготовки</w:t>
            </w:r>
            <w:r w:rsidRPr="00A26932">
              <w:rPr>
                <w:rFonts w:ascii="Times New Roman" w:eastAsia="Times New Roman" w:hAnsi="Times New Roman"/>
                <w:sz w:val="28"/>
                <w:szCs w:val="28"/>
                <w:lang w:eastAsia="en-US"/>
              </w:rPr>
              <w:t xml:space="preserve"> (при их наличии). </w:t>
            </w:r>
          </w:p>
          <w:p w14:paraId="1CC3D207" w14:textId="4F4A414A" w:rsidR="0063093A" w:rsidRPr="00652192" w:rsidRDefault="0063093A" w:rsidP="0063093A">
            <w:pPr>
              <w:ind w:firstLine="320"/>
              <w:jc w:val="both"/>
              <w:rPr>
                <w:rFonts w:ascii="Times New Roman" w:eastAsia="Times New Roman" w:hAnsi="Times New Roman"/>
                <w:sz w:val="28"/>
                <w:szCs w:val="28"/>
                <w:lang w:eastAsia="en-US"/>
              </w:rPr>
            </w:pPr>
            <w:r w:rsidRPr="00652192">
              <w:rPr>
                <w:rFonts w:ascii="Times New Roman" w:eastAsia="Times New Roman" w:hAnsi="Times New Roman"/>
                <w:sz w:val="28"/>
                <w:szCs w:val="28"/>
                <w:lang w:eastAsia="en-US"/>
              </w:rPr>
              <w:t xml:space="preserve">Порядок разработки и утверждения примерных дополнительных образовательных программ спортивной подготовки устанавливается </w:t>
            </w:r>
            <w:r w:rsidRPr="00652192">
              <w:rPr>
                <w:rFonts w:ascii="Times New Roman" w:eastAsia="Times New Roman" w:hAnsi="Times New Roman"/>
                <w:sz w:val="28"/>
                <w:szCs w:val="28"/>
              </w:rPr>
              <w:t>уполномоченным Правительством исполнительным органом государственной власти в области физической культуры и спорта</w:t>
            </w:r>
            <w:r w:rsidRPr="00652192">
              <w:rPr>
                <w:rFonts w:ascii="Times New Roman" w:eastAsia="Times New Roman" w:hAnsi="Times New Roman"/>
                <w:sz w:val="28"/>
                <w:szCs w:val="28"/>
                <w:lang w:eastAsia="en-US"/>
              </w:rPr>
              <w:t xml:space="preserve"> по согласованию с </w:t>
            </w:r>
            <w:r w:rsidRPr="00652192">
              <w:rPr>
                <w:rFonts w:ascii="Times New Roman" w:eastAsia="Times New Roman" w:hAnsi="Times New Roman"/>
                <w:sz w:val="28"/>
                <w:szCs w:val="28"/>
              </w:rPr>
              <w:t>уполномоченным Правительством исполнительным органом государственной власти, а ведении которого находятся вопросы образования</w:t>
            </w:r>
            <w:r w:rsidRPr="00652192">
              <w:rPr>
                <w:rFonts w:ascii="Times New Roman" w:eastAsia="Times New Roman" w:hAnsi="Times New Roman"/>
                <w:sz w:val="28"/>
                <w:szCs w:val="28"/>
                <w:lang w:eastAsia="en-US"/>
              </w:rPr>
              <w:t>.</w:t>
            </w:r>
          </w:p>
          <w:p w14:paraId="6CA3762B" w14:textId="77777777" w:rsidR="0063093A" w:rsidRPr="00C74EEB"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lastRenderedPageBreak/>
              <w:t>6</w:t>
            </w:r>
            <w:r w:rsidRPr="00A26932">
              <w:rPr>
                <w:rFonts w:ascii="Times New Roman" w:eastAsia="Times New Roman" w:hAnsi="Times New Roman"/>
                <w:sz w:val="28"/>
                <w:szCs w:val="28"/>
                <w:lang w:eastAsia="en-US"/>
              </w:rPr>
              <w:t xml:space="preserve">.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w:t>
            </w:r>
            <w:r w:rsidRPr="00C74EEB">
              <w:rPr>
                <w:rFonts w:ascii="Times New Roman" w:eastAsia="Times New Roman" w:hAnsi="Times New Roman"/>
                <w:sz w:val="28"/>
                <w:szCs w:val="28"/>
              </w:rPr>
              <w:t>уполномоченным Правительством исполнительным органом государственной власти в области физической культуры и спорта</w:t>
            </w:r>
            <w:r w:rsidRPr="00C74EEB">
              <w:rPr>
                <w:rFonts w:ascii="Times New Roman" w:eastAsia="Times New Roman" w:hAnsi="Times New Roman"/>
                <w:sz w:val="28"/>
                <w:szCs w:val="28"/>
                <w:lang w:eastAsia="en-US"/>
              </w:rPr>
              <w:t xml:space="preserve"> по согласованию с </w:t>
            </w:r>
            <w:r w:rsidRPr="00C74EEB">
              <w:rPr>
                <w:rFonts w:ascii="Times New Roman" w:eastAsia="Times New Roman" w:hAnsi="Times New Roman"/>
                <w:sz w:val="28"/>
                <w:szCs w:val="28"/>
              </w:rPr>
              <w:t>уполномоченным Правительством исполнительным органом государственной власти, а ведении которого находятся вопросы образования</w:t>
            </w:r>
            <w:r w:rsidRPr="00C74EEB">
              <w:rPr>
                <w:rFonts w:ascii="Times New Roman" w:eastAsia="Times New Roman" w:hAnsi="Times New Roman"/>
                <w:sz w:val="28"/>
                <w:szCs w:val="28"/>
                <w:lang w:eastAsia="en-US"/>
              </w:rPr>
              <w:t>.</w:t>
            </w:r>
          </w:p>
          <w:p w14:paraId="52641050" w14:textId="71E375C6" w:rsidR="0063093A" w:rsidRPr="00A26932"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7</w:t>
            </w:r>
            <w:r w:rsidRPr="00A26932">
              <w:rPr>
                <w:rFonts w:ascii="Times New Roman" w:eastAsia="Times New Roman" w:hAnsi="Times New Roman"/>
                <w:sz w:val="28"/>
                <w:szCs w:val="28"/>
                <w:lang w:eastAsia="en-US"/>
              </w:rPr>
              <w:t>. В структуре организаций</w:t>
            </w:r>
            <w:r>
              <w:rPr>
                <w:rFonts w:ascii="Times New Roman" w:eastAsia="Times New Roman" w:hAnsi="Times New Roman"/>
                <w:sz w:val="28"/>
                <w:szCs w:val="28"/>
                <w:lang w:eastAsia="en-US"/>
              </w:rPr>
              <w:t xml:space="preserve"> образования</w:t>
            </w:r>
            <w:r w:rsidRPr="00A26932">
              <w:rPr>
                <w:rFonts w:ascii="Times New Roman" w:eastAsia="Times New Roman" w:hAnsi="Times New Roman"/>
                <w:sz w:val="28"/>
                <w:szCs w:val="28"/>
                <w:lang w:eastAsia="en-US"/>
              </w:rPr>
              <w:t xml:space="preserve">,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w:t>
            </w:r>
          </w:p>
          <w:p w14:paraId="577B8042" w14:textId="250DB484" w:rsidR="0063093A" w:rsidRDefault="00C74EEB" w:rsidP="0063093A">
            <w:pPr>
              <w:ind w:firstLine="320"/>
              <w:jc w:val="both"/>
              <w:rPr>
                <w:rFonts w:ascii="Times New Roman" w:eastAsia="Times New Roman" w:hAnsi="Times New Roman"/>
                <w:b/>
                <w:sz w:val="28"/>
                <w:szCs w:val="28"/>
                <w:lang w:eastAsia="en-US"/>
              </w:rPr>
            </w:pPr>
            <w:r>
              <w:rPr>
                <w:rFonts w:ascii="Times New Roman" w:eastAsia="Times New Roman" w:hAnsi="Times New Roman"/>
                <w:sz w:val="28"/>
                <w:szCs w:val="28"/>
                <w:lang w:eastAsia="en-US"/>
              </w:rPr>
              <w:t>8</w:t>
            </w:r>
            <w:r w:rsidR="0063093A" w:rsidRPr="00A26932">
              <w:rPr>
                <w:rFonts w:ascii="Times New Roman" w:eastAsia="Times New Roman" w:hAnsi="Times New Roman"/>
                <w:sz w:val="28"/>
                <w:szCs w:val="28"/>
                <w:lang w:eastAsia="en-US"/>
              </w:rPr>
              <w:t xml:space="preserve">. Особенности организации и осуществления образовательной деятельности по дополнительным образовательным программам спортивной подготовки устанавливаются </w:t>
            </w:r>
            <w:r w:rsidR="0063093A" w:rsidRPr="008A7AA8">
              <w:rPr>
                <w:rFonts w:ascii="Times New Roman" w:eastAsia="Times New Roman" w:hAnsi="Times New Roman"/>
                <w:sz w:val="28"/>
                <w:szCs w:val="28"/>
                <w:lang w:eastAsia="en-US"/>
              </w:rPr>
              <w:t>уполномоченным Правительством исполнительным органом государственной власти в области физической культуры и спорта по согласованию с уполномоченным Правительством исполнительным органом государственной власти, а ведении которого находятся вопросы образования.</w:t>
            </w:r>
            <w:r w:rsidR="0063093A">
              <w:rPr>
                <w:rFonts w:ascii="Times New Roman" w:eastAsia="Times New Roman" w:hAnsi="Times New Roman"/>
                <w:sz w:val="28"/>
                <w:szCs w:val="28"/>
                <w:lang w:eastAsia="en-US"/>
              </w:rPr>
              <w:t xml:space="preserve"> </w:t>
            </w:r>
          </w:p>
        </w:tc>
      </w:tr>
      <w:tr w:rsidR="0063093A" w:rsidRPr="00E75C99" w14:paraId="23429B43" w14:textId="77777777" w:rsidTr="00FA0AD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53EF2" w14:textId="581386C6" w:rsidR="0063093A" w:rsidRPr="006F327E" w:rsidRDefault="00FA0ADA" w:rsidP="0063093A">
            <w:pPr>
              <w:ind w:firstLine="720"/>
              <w:jc w:val="center"/>
              <w:rPr>
                <w:rFonts w:ascii="Times New Roman" w:eastAsia="Times New Roman" w:hAnsi="Times New Roman"/>
                <w:bCs/>
                <w:iCs/>
                <w:sz w:val="28"/>
                <w:szCs w:val="28"/>
              </w:rPr>
            </w:pPr>
            <w:r>
              <w:rPr>
                <w:rFonts w:ascii="Times New Roman" w:eastAsia="Times New Roman" w:hAnsi="Times New Roman"/>
                <w:bCs/>
                <w:iCs/>
                <w:sz w:val="28"/>
                <w:szCs w:val="28"/>
              </w:rPr>
              <w:lastRenderedPageBreak/>
              <w:t>77</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CB668" w14:textId="1A02C976" w:rsidR="0063093A" w:rsidRPr="00450C60" w:rsidRDefault="0063093A" w:rsidP="0063093A">
            <w:pPr>
              <w:ind w:firstLine="320"/>
              <w:jc w:val="both"/>
              <w:rPr>
                <w:rFonts w:ascii="Times New Roman" w:eastAsia="Times New Roman" w:hAnsi="Times New Roman"/>
                <w:b/>
                <w:sz w:val="28"/>
                <w:szCs w:val="28"/>
                <w:lang w:eastAsia="en-US"/>
              </w:rPr>
            </w:pPr>
            <w:r>
              <w:rPr>
                <w:rFonts w:ascii="Times New Roman" w:eastAsia="Times New Roman" w:hAnsi="Times New Roman"/>
                <w:b/>
                <w:sz w:val="28"/>
                <w:szCs w:val="28"/>
                <w:lang w:eastAsia="en-US"/>
              </w:rPr>
              <w:t>Статья 6-4. отсутствует</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85A30" w14:textId="4499996E" w:rsidR="0063093A" w:rsidRPr="002E7CAA"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b/>
                <w:sz w:val="28"/>
                <w:szCs w:val="28"/>
                <w:lang w:eastAsia="en-US"/>
              </w:rPr>
              <w:t>Статья 6-4</w:t>
            </w:r>
            <w:r w:rsidRPr="002E7CAA">
              <w:rPr>
                <w:rFonts w:ascii="Times New Roman" w:eastAsia="Times New Roman" w:hAnsi="Times New Roman"/>
                <w:b/>
                <w:sz w:val="28"/>
                <w:szCs w:val="28"/>
                <w:lang w:eastAsia="en-US"/>
              </w:rPr>
              <w:t>.</w:t>
            </w:r>
            <w:r>
              <w:rPr>
                <w:rFonts w:ascii="Times New Roman" w:eastAsia="Times New Roman" w:hAnsi="Times New Roman"/>
                <w:sz w:val="28"/>
                <w:szCs w:val="28"/>
                <w:lang w:eastAsia="en-US"/>
              </w:rPr>
              <w:t xml:space="preserve"> </w:t>
            </w:r>
            <w:r w:rsidRPr="002E7CAA">
              <w:rPr>
                <w:rFonts w:ascii="Times New Roman" w:eastAsia="Times New Roman" w:hAnsi="Times New Roman"/>
                <w:sz w:val="28"/>
                <w:szCs w:val="28"/>
                <w:lang w:eastAsia="en-US"/>
              </w:rPr>
              <w:t>Дополнительное профессиональное образование</w:t>
            </w:r>
          </w:p>
          <w:p w14:paraId="7388CB0F" w14:textId="77777777" w:rsidR="0063093A" w:rsidRPr="002E7CAA" w:rsidRDefault="0063093A" w:rsidP="0063093A">
            <w:pPr>
              <w:ind w:firstLine="320"/>
              <w:jc w:val="both"/>
              <w:rPr>
                <w:rFonts w:ascii="Times New Roman" w:eastAsia="Times New Roman" w:hAnsi="Times New Roman"/>
                <w:sz w:val="28"/>
                <w:szCs w:val="28"/>
                <w:lang w:eastAsia="en-US"/>
              </w:rPr>
            </w:pPr>
            <w:r w:rsidRPr="002E7CAA">
              <w:rPr>
                <w:rFonts w:ascii="Times New Roman" w:eastAsia="Times New Roman" w:hAnsi="Times New Roman"/>
                <w:sz w:val="28"/>
                <w:szCs w:val="28"/>
                <w:lang w:eastAsia="en-US"/>
              </w:rPr>
              <w:t> </w:t>
            </w:r>
          </w:p>
          <w:p w14:paraId="61E306AB" w14:textId="77777777" w:rsidR="0063093A" w:rsidRPr="002E7CAA" w:rsidRDefault="0063093A" w:rsidP="0063093A">
            <w:pPr>
              <w:ind w:firstLine="320"/>
              <w:jc w:val="both"/>
              <w:rPr>
                <w:rFonts w:ascii="Times New Roman" w:eastAsia="Times New Roman" w:hAnsi="Times New Roman"/>
                <w:sz w:val="28"/>
                <w:szCs w:val="28"/>
                <w:lang w:eastAsia="en-US"/>
              </w:rPr>
            </w:pPr>
            <w:r w:rsidRPr="002E7CAA">
              <w:rPr>
                <w:rFonts w:ascii="Times New Roman" w:eastAsia="Times New Roman" w:hAnsi="Times New Roman"/>
                <w:sz w:val="28"/>
                <w:szCs w:val="28"/>
                <w:lang w:eastAsia="en-US"/>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w:t>
            </w:r>
            <w:r w:rsidRPr="002E7CAA">
              <w:rPr>
                <w:rFonts w:ascii="Times New Roman" w:eastAsia="Times New Roman" w:hAnsi="Times New Roman"/>
                <w:sz w:val="28"/>
                <w:szCs w:val="28"/>
                <w:lang w:eastAsia="en-US"/>
              </w:rPr>
              <w:lastRenderedPageBreak/>
              <w:t>и социальной среды.</w:t>
            </w:r>
          </w:p>
          <w:p w14:paraId="5D83B0A6" w14:textId="77777777" w:rsidR="0063093A" w:rsidRPr="002E7CAA" w:rsidRDefault="0063093A" w:rsidP="0063093A">
            <w:pPr>
              <w:ind w:firstLine="320"/>
              <w:jc w:val="both"/>
              <w:rPr>
                <w:rFonts w:ascii="Times New Roman" w:eastAsia="Times New Roman" w:hAnsi="Times New Roman"/>
                <w:sz w:val="28"/>
                <w:szCs w:val="28"/>
                <w:lang w:eastAsia="en-US"/>
              </w:rPr>
            </w:pPr>
            <w:r w:rsidRPr="002E7CAA">
              <w:rPr>
                <w:rFonts w:ascii="Times New Roman" w:eastAsia="Times New Roman" w:hAnsi="Times New Roman"/>
                <w:sz w:val="28"/>
                <w:szCs w:val="28"/>
                <w:lang w:eastAsia="en-US"/>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14:paraId="7B4E0AEC" w14:textId="060BF936" w:rsidR="0063093A" w:rsidRPr="002E7CAA" w:rsidRDefault="0063093A" w:rsidP="0063093A">
            <w:pPr>
              <w:ind w:firstLine="320"/>
              <w:jc w:val="both"/>
              <w:rPr>
                <w:rFonts w:ascii="Times New Roman" w:eastAsia="Times New Roman" w:hAnsi="Times New Roman"/>
                <w:sz w:val="28"/>
                <w:szCs w:val="28"/>
                <w:lang w:eastAsia="en-US"/>
              </w:rPr>
            </w:pPr>
            <w:r w:rsidRPr="002E7CAA">
              <w:rPr>
                <w:rFonts w:ascii="Times New Roman" w:eastAsia="Times New Roman" w:hAnsi="Times New Roman"/>
                <w:sz w:val="28"/>
                <w:szCs w:val="28"/>
                <w:lang w:eastAsia="en-US"/>
              </w:rPr>
              <w:t>3. К освоению дополнительных профес</w:t>
            </w:r>
            <w:r>
              <w:rPr>
                <w:rFonts w:ascii="Times New Roman" w:eastAsia="Times New Roman" w:hAnsi="Times New Roman"/>
                <w:sz w:val="28"/>
                <w:szCs w:val="28"/>
                <w:lang w:eastAsia="en-US"/>
              </w:rPr>
              <w:t xml:space="preserve">сиональных программ допускаются </w:t>
            </w:r>
            <w:r w:rsidRPr="002E7CAA">
              <w:rPr>
                <w:rFonts w:ascii="Times New Roman" w:eastAsia="Times New Roman" w:hAnsi="Times New Roman"/>
                <w:sz w:val="28"/>
                <w:szCs w:val="28"/>
                <w:lang w:eastAsia="en-US"/>
              </w:rPr>
              <w:t>лица, имеющие</w:t>
            </w:r>
            <w:r>
              <w:rPr>
                <w:rFonts w:ascii="Times New Roman" w:eastAsia="Times New Roman" w:hAnsi="Times New Roman"/>
                <w:sz w:val="28"/>
                <w:szCs w:val="28"/>
                <w:lang w:eastAsia="en-US"/>
              </w:rPr>
              <w:t xml:space="preserve"> либо получающие</w:t>
            </w:r>
            <w:r w:rsidRPr="002E7CAA">
              <w:rPr>
                <w:rFonts w:ascii="Times New Roman" w:eastAsia="Times New Roman" w:hAnsi="Times New Roman"/>
                <w:sz w:val="28"/>
                <w:szCs w:val="28"/>
                <w:lang w:eastAsia="en-US"/>
              </w:rPr>
              <w:t xml:space="preserve"> </w:t>
            </w:r>
            <w:r>
              <w:rPr>
                <w:rFonts w:ascii="Times New Roman" w:eastAsia="Times New Roman" w:hAnsi="Times New Roman"/>
                <w:sz w:val="28"/>
                <w:szCs w:val="28"/>
                <w:lang w:eastAsia="en-US"/>
              </w:rPr>
              <w:t xml:space="preserve">начальное и (или) </w:t>
            </w:r>
            <w:r w:rsidRPr="002E7CAA">
              <w:rPr>
                <w:rFonts w:ascii="Times New Roman" w:eastAsia="Times New Roman" w:hAnsi="Times New Roman"/>
                <w:sz w:val="28"/>
                <w:szCs w:val="28"/>
                <w:lang w:eastAsia="en-US"/>
              </w:rPr>
              <w:t>среднее профессиональное</w:t>
            </w:r>
            <w:r>
              <w:rPr>
                <w:rFonts w:ascii="Times New Roman" w:eastAsia="Times New Roman" w:hAnsi="Times New Roman"/>
                <w:sz w:val="28"/>
                <w:szCs w:val="28"/>
                <w:lang w:eastAsia="en-US"/>
              </w:rPr>
              <w:t>, и (или) высшее образование</w:t>
            </w:r>
            <w:r w:rsidRPr="002E7CAA">
              <w:rPr>
                <w:rFonts w:ascii="Times New Roman" w:eastAsia="Times New Roman" w:hAnsi="Times New Roman"/>
                <w:sz w:val="28"/>
                <w:szCs w:val="28"/>
                <w:lang w:eastAsia="en-US"/>
              </w:rPr>
              <w:t>.</w:t>
            </w:r>
          </w:p>
          <w:p w14:paraId="7C05FF55" w14:textId="77777777" w:rsidR="0063093A" w:rsidRPr="002E7CAA" w:rsidRDefault="0063093A" w:rsidP="0063093A">
            <w:pPr>
              <w:ind w:firstLine="320"/>
              <w:jc w:val="both"/>
              <w:rPr>
                <w:rFonts w:ascii="Times New Roman" w:eastAsia="Times New Roman" w:hAnsi="Times New Roman"/>
                <w:sz w:val="28"/>
                <w:szCs w:val="28"/>
                <w:lang w:eastAsia="en-US"/>
              </w:rPr>
            </w:pPr>
            <w:r w:rsidRPr="002E7CAA">
              <w:rPr>
                <w:rFonts w:ascii="Times New Roman" w:eastAsia="Times New Roman" w:hAnsi="Times New Roman"/>
                <w:sz w:val="28"/>
                <w:szCs w:val="28"/>
                <w:lang w:eastAsia="en-US"/>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0D216CF9" w14:textId="77777777" w:rsidR="0063093A" w:rsidRPr="002E7CAA" w:rsidRDefault="0063093A" w:rsidP="0063093A">
            <w:pPr>
              <w:ind w:firstLine="320"/>
              <w:jc w:val="both"/>
              <w:rPr>
                <w:rFonts w:ascii="Times New Roman" w:eastAsia="Times New Roman" w:hAnsi="Times New Roman"/>
                <w:sz w:val="28"/>
                <w:szCs w:val="28"/>
                <w:lang w:eastAsia="en-US"/>
              </w:rPr>
            </w:pPr>
            <w:r w:rsidRPr="002E7CAA">
              <w:rPr>
                <w:rFonts w:ascii="Times New Roman" w:eastAsia="Times New Roman" w:hAnsi="Times New Roman"/>
                <w:sz w:val="28"/>
                <w:szCs w:val="28"/>
                <w:lang w:eastAsia="en-US"/>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14:paraId="565E4121" w14:textId="6B1F6FB9" w:rsidR="0063093A" w:rsidRPr="002E7CAA" w:rsidRDefault="0063093A" w:rsidP="0063093A">
            <w:pPr>
              <w:ind w:firstLine="320"/>
              <w:jc w:val="both"/>
              <w:rPr>
                <w:rFonts w:ascii="Times New Roman" w:eastAsia="Times New Roman" w:hAnsi="Times New Roman"/>
                <w:sz w:val="28"/>
                <w:szCs w:val="28"/>
                <w:lang w:eastAsia="en-US"/>
              </w:rPr>
            </w:pPr>
            <w:r w:rsidRPr="002E7CAA">
              <w:rPr>
                <w:rFonts w:ascii="Times New Roman" w:eastAsia="Times New Roman" w:hAnsi="Times New Roman"/>
                <w:sz w:val="28"/>
                <w:szCs w:val="28"/>
                <w:lang w:eastAsia="en-US"/>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w:t>
            </w:r>
            <w:r>
              <w:rPr>
                <w:rFonts w:ascii="Times New Roman" w:eastAsia="Times New Roman" w:hAnsi="Times New Roman"/>
                <w:sz w:val="28"/>
                <w:szCs w:val="28"/>
                <w:lang w:eastAsia="en-US"/>
              </w:rPr>
              <w:t>законодательством Приднестровской Молдавской Республики</w:t>
            </w:r>
            <w:r w:rsidRPr="002E7CAA">
              <w:rPr>
                <w:rFonts w:ascii="Times New Roman" w:eastAsia="Times New Roman" w:hAnsi="Times New Roman"/>
                <w:sz w:val="28"/>
                <w:szCs w:val="28"/>
                <w:lang w:eastAsia="en-US"/>
              </w:rPr>
              <w:t>, с учетом потребностей лица, организации, по инициативе которых осуществляется дополнительное профессиональное образование.</w:t>
            </w:r>
          </w:p>
          <w:p w14:paraId="78F5836C" w14:textId="083583AC" w:rsidR="0063093A" w:rsidRPr="00865672" w:rsidRDefault="0063093A" w:rsidP="0063093A">
            <w:pPr>
              <w:ind w:firstLine="320"/>
              <w:jc w:val="both"/>
              <w:rPr>
                <w:rFonts w:ascii="Times New Roman" w:eastAsia="Times New Roman" w:hAnsi="Times New Roman"/>
                <w:color w:val="FF0000"/>
                <w:sz w:val="28"/>
                <w:szCs w:val="28"/>
                <w:lang w:eastAsia="en-US"/>
              </w:rPr>
            </w:pPr>
            <w:r w:rsidRPr="002E7CAA">
              <w:rPr>
                <w:rFonts w:ascii="Times New Roman" w:eastAsia="Times New Roman" w:hAnsi="Times New Roman"/>
                <w:sz w:val="28"/>
                <w:szCs w:val="28"/>
                <w:lang w:eastAsia="en-US"/>
              </w:rPr>
              <w:t>7. Типовые дополнительные профессиональные программы утверждаются</w:t>
            </w:r>
            <w:r>
              <w:rPr>
                <w:rFonts w:ascii="Times New Roman" w:eastAsia="Times New Roman" w:hAnsi="Times New Roman"/>
                <w:sz w:val="28"/>
                <w:szCs w:val="28"/>
                <w:lang w:eastAsia="en-US"/>
              </w:rPr>
              <w:t xml:space="preserve"> </w:t>
            </w:r>
            <w:r w:rsidRPr="00BA5338">
              <w:rPr>
                <w:rFonts w:ascii="Times New Roman" w:eastAsia="Times New Roman" w:hAnsi="Times New Roman"/>
                <w:sz w:val="28"/>
                <w:szCs w:val="28"/>
                <w:lang w:eastAsia="en-US"/>
              </w:rPr>
              <w:t>уполномоченным Правительством исполнительным органом государственной власти, в ведении которого находятся вопросы образования.</w:t>
            </w:r>
          </w:p>
          <w:p w14:paraId="622F6A69" w14:textId="66DD0068" w:rsidR="0063093A" w:rsidRPr="002E7CAA"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8</w:t>
            </w:r>
            <w:r w:rsidRPr="002E7CAA">
              <w:rPr>
                <w:rFonts w:ascii="Times New Roman" w:eastAsia="Times New Roman" w:hAnsi="Times New Roman"/>
                <w:sz w:val="28"/>
                <w:szCs w:val="28"/>
                <w:lang w:eastAsia="en-US"/>
              </w:rPr>
              <w:t>. Содержание дополнительных профессиональных программ должно учитывать профессиональные стандарты</w:t>
            </w:r>
            <w:r>
              <w:rPr>
                <w:rFonts w:ascii="Times New Roman" w:eastAsia="Times New Roman" w:hAnsi="Times New Roman"/>
                <w:sz w:val="28"/>
                <w:szCs w:val="28"/>
                <w:lang w:eastAsia="en-US"/>
              </w:rPr>
              <w:t xml:space="preserve"> (при наличии)</w:t>
            </w:r>
            <w:r w:rsidRPr="002E7CAA">
              <w:rPr>
                <w:rFonts w:ascii="Times New Roman" w:eastAsia="Times New Roman" w:hAnsi="Times New Roman"/>
                <w:sz w:val="28"/>
                <w:szCs w:val="28"/>
                <w:lang w:eastAsia="en-US"/>
              </w:rPr>
              <w:t xml:space="preserve">, квалификационные требования, указанные в квалификационных </w:t>
            </w:r>
            <w:r w:rsidRPr="002E7CAA">
              <w:rPr>
                <w:rFonts w:ascii="Times New Roman" w:eastAsia="Times New Roman" w:hAnsi="Times New Roman"/>
                <w:sz w:val="28"/>
                <w:szCs w:val="28"/>
                <w:lang w:eastAsia="en-US"/>
              </w:rPr>
              <w:lastRenderedPageBreak/>
              <w:t xml:space="preserve">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w:t>
            </w:r>
            <w:r>
              <w:rPr>
                <w:rFonts w:ascii="Times New Roman" w:eastAsia="Times New Roman" w:hAnsi="Times New Roman"/>
                <w:sz w:val="28"/>
                <w:szCs w:val="28"/>
                <w:lang w:eastAsia="en-US"/>
              </w:rPr>
              <w:t>законодательством Приднестровской Молдавской Республики</w:t>
            </w:r>
            <w:r w:rsidRPr="002E7CAA">
              <w:rPr>
                <w:rFonts w:ascii="Times New Roman" w:eastAsia="Times New Roman" w:hAnsi="Times New Roman"/>
                <w:sz w:val="28"/>
                <w:szCs w:val="28"/>
                <w:lang w:eastAsia="en-US"/>
              </w:rPr>
              <w:t>.</w:t>
            </w:r>
          </w:p>
          <w:p w14:paraId="4CA57F22" w14:textId="7E289190" w:rsidR="0063093A" w:rsidRPr="002E7CAA"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9</w:t>
            </w:r>
            <w:r w:rsidRPr="002E7CAA">
              <w:rPr>
                <w:rFonts w:ascii="Times New Roman" w:eastAsia="Times New Roman" w:hAnsi="Times New Roman"/>
                <w:sz w:val="28"/>
                <w:szCs w:val="28"/>
                <w:lang w:eastAsia="en-US"/>
              </w:rPr>
              <w:t xml:space="preserve">.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государственных образовательных стандартов </w:t>
            </w:r>
            <w:r>
              <w:rPr>
                <w:rFonts w:ascii="Times New Roman" w:eastAsia="Times New Roman" w:hAnsi="Times New Roman"/>
                <w:sz w:val="28"/>
                <w:szCs w:val="28"/>
                <w:lang w:eastAsia="en-US"/>
              </w:rPr>
              <w:t xml:space="preserve">начального и (или) </w:t>
            </w:r>
            <w:r w:rsidRPr="002E7CAA">
              <w:rPr>
                <w:rFonts w:ascii="Times New Roman" w:eastAsia="Times New Roman" w:hAnsi="Times New Roman"/>
                <w:sz w:val="28"/>
                <w:szCs w:val="28"/>
                <w:lang w:eastAsia="en-US"/>
              </w:rPr>
              <w:t>среднего профессионального</w:t>
            </w:r>
            <w:r>
              <w:rPr>
                <w:rFonts w:ascii="Times New Roman" w:eastAsia="Times New Roman" w:hAnsi="Times New Roman"/>
                <w:sz w:val="28"/>
                <w:szCs w:val="28"/>
                <w:lang w:eastAsia="en-US"/>
              </w:rPr>
              <w:t>,</w:t>
            </w:r>
            <w:r w:rsidRPr="002E7CAA">
              <w:rPr>
                <w:rFonts w:ascii="Times New Roman" w:eastAsia="Times New Roman" w:hAnsi="Times New Roman"/>
                <w:sz w:val="28"/>
                <w:szCs w:val="28"/>
                <w:lang w:eastAsia="en-US"/>
              </w:rPr>
              <w:t xml:space="preserve"> и (или) высшего образования к результатам освоения образовательных программ.</w:t>
            </w:r>
          </w:p>
          <w:p w14:paraId="040B1126" w14:textId="626B65A0" w:rsidR="0063093A" w:rsidRPr="002E7CAA"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10</w:t>
            </w:r>
            <w:r w:rsidRPr="002E7CAA">
              <w:rPr>
                <w:rFonts w:ascii="Times New Roman" w:eastAsia="Times New Roman" w:hAnsi="Times New Roman"/>
                <w:sz w:val="28"/>
                <w:szCs w:val="28"/>
                <w:lang w:eastAsia="en-US"/>
              </w:rPr>
              <w:t>.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14:paraId="379D9175" w14:textId="47ACA92C" w:rsidR="0063093A" w:rsidRPr="002E7CAA"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11</w:t>
            </w:r>
            <w:r w:rsidRPr="002E7CAA">
              <w:rPr>
                <w:rFonts w:ascii="Times New Roman" w:eastAsia="Times New Roman" w:hAnsi="Times New Roman"/>
                <w:sz w:val="28"/>
                <w:szCs w:val="28"/>
                <w:lang w:eastAsia="en-US"/>
              </w:rPr>
              <w:t xml:space="preserve">. Дополнительная профессиональная образовательная программа может реализовываться в формах, предусмотренных </w:t>
            </w:r>
            <w:r>
              <w:rPr>
                <w:rFonts w:ascii="Times New Roman" w:eastAsia="Times New Roman" w:hAnsi="Times New Roman"/>
                <w:sz w:val="28"/>
                <w:szCs w:val="28"/>
                <w:lang w:eastAsia="en-US"/>
              </w:rPr>
              <w:t>законодательством Приднестровской Молдавской Республики</w:t>
            </w:r>
            <w:r w:rsidRPr="002E7CAA">
              <w:rPr>
                <w:rFonts w:ascii="Times New Roman" w:eastAsia="Times New Roman" w:hAnsi="Times New Roman"/>
                <w:sz w:val="28"/>
                <w:szCs w:val="28"/>
                <w:lang w:eastAsia="en-US"/>
              </w:rPr>
              <w:t>.</w:t>
            </w:r>
          </w:p>
          <w:p w14:paraId="5399E4C6" w14:textId="30F30E71" w:rsidR="0063093A" w:rsidRPr="002E7CAA" w:rsidRDefault="0063093A" w:rsidP="0063093A">
            <w:pPr>
              <w:ind w:firstLine="320"/>
              <w:jc w:val="both"/>
              <w:rPr>
                <w:rFonts w:ascii="Times New Roman" w:eastAsia="Times New Roman" w:hAnsi="Times New Roman"/>
                <w:sz w:val="28"/>
                <w:szCs w:val="28"/>
                <w:lang w:eastAsia="en-US"/>
              </w:rPr>
            </w:pPr>
            <w:r w:rsidRPr="002E7CAA">
              <w:rPr>
                <w:rFonts w:ascii="Times New Roman" w:eastAsia="Times New Roman" w:hAnsi="Times New Roman"/>
                <w:sz w:val="28"/>
                <w:szCs w:val="28"/>
                <w:lang w:eastAsia="en-US"/>
              </w:rPr>
              <w:t> 1</w:t>
            </w:r>
            <w:r>
              <w:rPr>
                <w:rFonts w:ascii="Times New Roman" w:eastAsia="Times New Roman" w:hAnsi="Times New Roman"/>
                <w:sz w:val="28"/>
                <w:szCs w:val="28"/>
                <w:lang w:eastAsia="en-US"/>
              </w:rPr>
              <w:t>2</w:t>
            </w:r>
            <w:r w:rsidRPr="002E7CAA">
              <w:rPr>
                <w:rFonts w:ascii="Times New Roman" w:eastAsia="Times New Roman" w:hAnsi="Times New Roman"/>
                <w:sz w:val="28"/>
                <w:szCs w:val="28"/>
                <w:lang w:eastAsia="en-US"/>
              </w:rPr>
              <w:t>.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14:paraId="51EA726B" w14:textId="7DB4AC50" w:rsidR="0063093A" w:rsidRPr="002E7CAA" w:rsidRDefault="0063093A" w:rsidP="0063093A">
            <w:pPr>
              <w:ind w:firstLine="32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13</w:t>
            </w:r>
            <w:r w:rsidRPr="002E7CAA">
              <w:rPr>
                <w:rFonts w:ascii="Times New Roman" w:eastAsia="Times New Roman" w:hAnsi="Times New Roman"/>
                <w:sz w:val="28"/>
                <w:szCs w:val="28"/>
                <w:lang w:eastAsia="en-US"/>
              </w:rPr>
              <w:t>.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14:paraId="435EB495" w14:textId="125124BC" w:rsidR="0063093A" w:rsidRPr="00450C60" w:rsidRDefault="0063093A" w:rsidP="0063093A">
            <w:pPr>
              <w:ind w:firstLine="320"/>
              <w:jc w:val="both"/>
              <w:rPr>
                <w:rFonts w:ascii="Times New Roman" w:eastAsia="Times New Roman" w:hAnsi="Times New Roman"/>
                <w:b/>
                <w:sz w:val="28"/>
                <w:szCs w:val="28"/>
                <w:lang w:eastAsia="en-US"/>
              </w:rPr>
            </w:pPr>
            <w:r>
              <w:rPr>
                <w:rFonts w:ascii="Times New Roman" w:eastAsia="Times New Roman" w:hAnsi="Times New Roman"/>
                <w:sz w:val="28"/>
                <w:szCs w:val="28"/>
                <w:lang w:eastAsia="en-US"/>
              </w:rPr>
              <w:t>14</w:t>
            </w:r>
            <w:r w:rsidRPr="002E7CAA">
              <w:rPr>
                <w:rFonts w:ascii="Times New Roman" w:eastAsia="Times New Roman" w:hAnsi="Times New Roman"/>
                <w:sz w:val="28"/>
                <w:szCs w:val="28"/>
                <w:lang w:eastAsia="en-US"/>
              </w:rPr>
              <w:t xml:space="preserve">. Лицам, успешно освоившим соответствующую дополнительную профессиональную программу и прошедшим итоговую аттестацию, </w:t>
            </w:r>
            <w:r w:rsidRPr="002E7CAA">
              <w:rPr>
                <w:rFonts w:ascii="Times New Roman" w:eastAsia="Times New Roman" w:hAnsi="Times New Roman"/>
                <w:sz w:val="28"/>
                <w:szCs w:val="28"/>
                <w:lang w:eastAsia="en-US"/>
              </w:rPr>
              <w:lastRenderedPageBreak/>
              <w:t>выдаются удостоверение о повышении квалификации и (или) диплом о профессиональной переподготовке.</w:t>
            </w:r>
            <w:r>
              <w:rPr>
                <w:rFonts w:ascii="Times New Roman" w:eastAsia="Times New Roman" w:hAnsi="Times New Roman"/>
                <w:sz w:val="28"/>
                <w:szCs w:val="28"/>
                <w:lang w:eastAsia="en-US"/>
              </w:rPr>
              <w:t xml:space="preserve"> </w:t>
            </w:r>
          </w:p>
        </w:tc>
      </w:tr>
      <w:tr w:rsidR="004E29A0" w:rsidRPr="00E75C99" w14:paraId="4C27735C" w14:textId="77777777" w:rsidTr="00FA0AD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BE64D" w14:textId="103B4F7E" w:rsidR="004E29A0" w:rsidRPr="006F327E" w:rsidRDefault="00FA0ADA" w:rsidP="004E29A0">
            <w:pPr>
              <w:ind w:firstLine="720"/>
              <w:jc w:val="center"/>
              <w:rPr>
                <w:rFonts w:ascii="Times New Roman" w:eastAsia="Times New Roman" w:hAnsi="Times New Roman"/>
                <w:bCs/>
                <w:iCs/>
                <w:sz w:val="28"/>
                <w:szCs w:val="28"/>
              </w:rPr>
            </w:pPr>
            <w:r>
              <w:rPr>
                <w:rFonts w:ascii="Times New Roman" w:eastAsia="Times New Roman" w:hAnsi="Times New Roman"/>
                <w:bCs/>
                <w:iCs/>
                <w:sz w:val="28"/>
                <w:szCs w:val="28"/>
              </w:rPr>
              <w:lastRenderedPageBreak/>
              <w:t>88</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8A575" w14:textId="4F2DC06D" w:rsidR="004E29A0" w:rsidRPr="004E29A0" w:rsidRDefault="004E29A0" w:rsidP="004E29A0">
            <w:pPr>
              <w:ind w:firstLine="720"/>
              <w:jc w:val="both"/>
              <w:rPr>
                <w:rFonts w:ascii="Times New Roman" w:eastAsia="Times New Roman" w:hAnsi="Times New Roman"/>
                <w:sz w:val="28"/>
                <w:szCs w:val="28"/>
              </w:rPr>
            </w:pPr>
            <w:r w:rsidRPr="004E29A0">
              <w:rPr>
                <w:rFonts w:ascii="Times New Roman" w:eastAsia="Times New Roman" w:hAnsi="Times New Roman"/>
                <w:b/>
                <w:sz w:val="28"/>
                <w:szCs w:val="28"/>
              </w:rPr>
              <w:t>Статья 7.</w:t>
            </w:r>
            <w:r w:rsidRPr="004E29A0">
              <w:rPr>
                <w:rFonts w:ascii="Times New Roman" w:eastAsia="Times New Roman" w:hAnsi="Times New Roman"/>
                <w:sz w:val="28"/>
                <w:szCs w:val="28"/>
              </w:rPr>
              <w:t xml:space="preserve"> Порядок приема граждан на обучение по дополнительным </w:t>
            </w:r>
            <w:r>
              <w:rPr>
                <w:rFonts w:ascii="Times New Roman" w:eastAsia="Times New Roman" w:hAnsi="Times New Roman"/>
                <w:sz w:val="28"/>
                <w:szCs w:val="28"/>
              </w:rPr>
              <w:t>обра</w:t>
            </w:r>
            <w:r w:rsidRPr="004E29A0">
              <w:rPr>
                <w:rFonts w:ascii="Times New Roman" w:eastAsia="Times New Roman" w:hAnsi="Times New Roman"/>
                <w:sz w:val="28"/>
                <w:szCs w:val="28"/>
              </w:rPr>
              <w:t>зовательным программам</w:t>
            </w:r>
          </w:p>
          <w:p w14:paraId="43A04DA6" w14:textId="77777777" w:rsidR="004E29A0" w:rsidRPr="004E29A0" w:rsidRDefault="004E29A0" w:rsidP="004E29A0">
            <w:pPr>
              <w:ind w:firstLine="720"/>
              <w:jc w:val="both"/>
              <w:rPr>
                <w:rFonts w:ascii="Times New Roman" w:eastAsia="Times New Roman" w:hAnsi="Times New Roman"/>
                <w:sz w:val="28"/>
                <w:szCs w:val="28"/>
              </w:rPr>
            </w:pPr>
          </w:p>
          <w:p w14:paraId="23BB2A59" w14:textId="4200BFE4" w:rsidR="004E29A0" w:rsidRPr="004E29A0" w:rsidRDefault="004E29A0" w:rsidP="004E29A0">
            <w:pPr>
              <w:ind w:firstLine="720"/>
              <w:jc w:val="both"/>
              <w:rPr>
                <w:rFonts w:ascii="Times New Roman" w:eastAsia="Times New Roman" w:hAnsi="Times New Roman"/>
                <w:sz w:val="28"/>
                <w:szCs w:val="28"/>
              </w:rPr>
            </w:pPr>
            <w:r>
              <w:rPr>
                <w:rFonts w:ascii="Times New Roman" w:eastAsia="Times New Roman" w:hAnsi="Times New Roman"/>
                <w:sz w:val="28"/>
                <w:szCs w:val="28"/>
              </w:rPr>
              <w:t>…</w:t>
            </w:r>
          </w:p>
          <w:p w14:paraId="5E545A31" w14:textId="77777777" w:rsidR="004E29A0" w:rsidRPr="004E29A0" w:rsidRDefault="004E29A0" w:rsidP="004E29A0">
            <w:pPr>
              <w:ind w:firstLine="720"/>
              <w:jc w:val="both"/>
              <w:rPr>
                <w:rFonts w:ascii="Times New Roman" w:eastAsia="Times New Roman" w:hAnsi="Times New Roman"/>
                <w:sz w:val="28"/>
                <w:szCs w:val="28"/>
              </w:rPr>
            </w:pPr>
            <w:r w:rsidRPr="004E29A0">
              <w:rPr>
                <w:rFonts w:ascii="Times New Roman" w:eastAsia="Times New Roman" w:hAnsi="Times New Roman"/>
                <w:sz w:val="28"/>
                <w:szCs w:val="28"/>
              </w:rPr>
              <w:t>3. Льготные категории граждан, имеющие преимущественное право на зачисление в организации, реализующие дополнительные образовательные программы, определяются действующим законодательством Приднестровской Молдавской Республики.</w:t>
            </w:r>
          </w:p>
          <w:p w14:paraId="6514FD0A" w14:textId="77777777" w:rsidR="004E29A0" w:rsidRPr="004E29A0" w:rsidRDefault="004E29A0" w:rsidP="004E29A0">
            <w:pPr>
              <w:ind w:firstLine="709"/>
              <w:jc w:val="both"/>
              <w:rPr>
                <w:rFonts w:ascii="Times New Roman" w:eastAsia="Times New Roman" w:hAnsi="Times New Roman"/>
                <w:b/>
                <w:sz w:val="28"/>
                <w:szCs w:val="28"/>
              </w:rPr>
            </w:pPr>
            <w:r w:rsidRPr="004E29A0">
              <w:rPr>
                <w:rFonts w:ascii="Times New Roman" w:eastAsia="Times New Roman" w:hAnsi="Times New Roman"/>
                <w:b/>
                <w:sz w:val="28"/>
                <w:szCs w:val="28"/>
              </w:rPr>
              <w:t>3-1. К освоению дополнительных профессиональных образовательных программ допускаются лица, имеющие начальное профессиональное образование, и (или) среднее профессиональное образование, и (или) высшее профессиональное образование.</w:t>
            </w:r>
          </w:p>
          <w:p w14:paraId="713C5068" w14:textId="77777777" w:rsidR="004E29A0" w:rsidRPr="004E29A0" w:rsidRDefault="004E29A0" w:rsidP="004E29A0">
            <w:pPr>
              <w:ind w:firstLine="720"/>
              <w:jc w:val="both"/>
              <w:rPr>
                <w:rFonts w:ascii="Times New Roman" w:eastAsia="Times New Roman" w:hAnsi="Times New Roman"/>
                <w:b/>
                <w:sz w:val="28"/>
                <w:szCs w:val="28"/>
              </w:rPr>
            </w:pPr>
            <w:r w:rsidRPr="004E29A0">
              <w:rPr>
                <w:rFonts w:ascii="Times New Roman" w:eastAsia="Times New Roman" w:hAnsi="Times New Roman"/>
                <w:b/>
                <w:sz w:val="28"/>
                <w:szCs w:val="28"/>
              </w:rPr>
              <w:t>Лица, получающие начальное профессиональное образование, и (или) среднее профессиональное образование, и (или) высшее профессиональное образование, допускаются к освоению дополнительных профессиональных образовательных программ профессиональной переподготовки.</w:t>
            </w:r>
          </w:p>
          <w:p w14:paraId="524EF46F" w14:textId="66A86993" w:rsidR="004E29A0" w:rsidRDefault="004E29A0" w:rsidP="00A70ECC">
            <w:pPr>
              <w:ind w:firstLine="720"/>
              <w:jc w:val="both"/>
              <w:rPr>
                <w:rFonts w:ascii="Times New Roman" w:eastAsia="Times New Roman" w:hAnsi="Times New Roman"/>
                <w:b/>
                <w:sz w:val="28"/>
                <w:szCs w:val="28"/>
                <w:lang w:eastAsia="en-US"/>
              </w:rPr>
            </w:pPr>
            <w:r w:rsidRPr="004E29A0">
              <w:rPr>
                <w:rFonts w:ascii="Times New Roman" w:eastAsia="Times New Roman" w:hAnsi="Times New Roman"/>
                <w:sz w:val="28"/>
                <w:szCs w:val="28"/>
              </w:rPr>
              <w:lastRenderedPageBreak/>
              <w:t>4. Порядок приема граждан на обучение по дополнительным образовательным программам в</w:t>
            </w:r>
            <w:r w:rsidRPr="004E29A0">
              <w:rPr>
                <w:rFonts w:ascii="Times New Roman" w:eastAsia="Times New Roman" w:hAnsi="Times New Roman"/>
                <w:i/>
                <w:sz w:val="28"/>
                <w:szCs w:val="28"/>
              </w:rPr>
              <w:t xml:space="preserve"> </w:t>
            </w:r>
            <w:r w:rsidRPr="004E29A0">
              <w:rPr>
                <w:rFonts w:ascii="Times New Roman" w:eastAsia="Times New Roman" w:hAnsi="Times New Roman"/>
                <w:sz w:val="28"/>
                <w:szCs w:val="28"/>
              </w:rPr>
              <w:t>организации, реализующие дополнительные образовательные программы,</w:t>
            </w:r>
            <w:r w:rsidRPr="004E29A0">
              <w:rPr>
                <w:rFonts w:ascii="Times New Roman" w:eastAsia="Times New Roman" w:hAnsi="Times New Roman"/>
                <w:i/>
                <w:sz w:val="28"/>
                <w:szCs w:val="28"/>
              </w:rPr>
              <w:t xml:space="preserve"> </w:t>
            </w:r>
            <w:r w:rsidRPr="004E29A0">
              <w:rPr>
                <w:rFonts w:ascii="Times New Roman" w:eastAsia="Times New Roman" w:hAnsi="Times New Roman"/>
                <w:sz w:val="28"/>
                <w:szCs w:val="28"/>
              </w:rPr>
              <w:t>определяется учредителями этих организаций и закрепляется в уставах этих организаций.</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DF61C" w14:textId="77777777" w:rsidR="004E29A0" w:rsidRPr="004E29A0" w:rsidRDefault="004E29A0" w:rsidP="004E29A0">
            <w:pPr>
              <w:ind w:firstLine="720"/>
              <w:jc w:val="both"/>
              <w:rPr>
                <w:rFonts w:ascii="Times New Roman" w:eastAsia="Times New Roman" w:hAnsi="Times New Roman"/>
                <w:sz w:val="28"/>
                <w:szCs w:val="28"/>
              </w:rPr>
            </w:pPr>
            <w:r w:rsidRPr="004E29A0">
              <w:rPr>
                <w:rFonts w:ascii="Times New Roman" w:eastAsia="Times New Roman" w:hAnsi="Times New Roman"/>
                <w:b/>
                <w:sz w:val="28"/>
                <w:szCs w:val="28"/>
              </w:rPr>
              <w:lastRenderedPageBreak/>
              <w:t>Статья 7.</w:t>
            </w:r>
            <w:r w:rsidRPr="004E29A0">
              <w:rPr>
                <w:rFonts w:ascii="Times New Roman" w:eastAsia="Times New Roman" w:hAnsi="Times New Roman"/>
                <w:sz w:val="28"/>
                <w:szCs w:val="28"/>
              </w:rPr>
              <w:t xml:space="preserve"> Порядок приема граждан на обучение по дополнительным </w:t>
            </w:r>
            <w:r>
              <w:rPr>
                <w:rFonts w:ascii="Times New Roman" w:eastAsia="Times New Roman" w:hAnsi="Times New Roman"/>
                <w:sz w:val="28"/>
                <w:szCs w:val="28"/>
              </w:rPr>
              <w:t>обра</w:t>
            </w:r>
            <w:r w:rsidRPr="004E29A0">
              <w:rPr>
                <w:rFonts w:ascii="Times New Roman" w:eastAsia="Times New Roman" w:hAnsi="Times New Roman"/>
                <w:sz w:val="28"/>
                <w:szCs w:val="28"/>
              </w:rPr>
              <w:t>зовательным программам</w:t>
            </w:r>
          </w:p>
          <w:p w14:paraId="75975C39" w14:textId="77777777" w:rsidR="004E29A0" w:rsidRPr="004E29A0" w:rsidRDefault="004E29A0" w:rsidP="004E29A0">
            <w:pPr>
              <w:ind w:firstLine="720"/>
              <w:jc w:val="both"/>
              <w:rPr>
                <w:rFonts w:ascii="Times New Roman" w:eastAsia="Times New Roman" w:hAnsi="Times New Roman"/>
                <w:sz w:val="28"/>
                <w:szCs w:val="28"/>
              </w:rPr>
            </w:pPr>
          </w:p>
          <w:p w14:paraId="4AB9DE8F" w14:textId="77777777" w:rsidR="004E29A0" w:rsidRPr="004E29A0" w:rsidRDefault="004E29A0" w:rsidP="004E29A0">
            <w:pPr>
              <w:ind w:firstLine="720"/>
              <w:jc w:val="both"/>
              <w:rPr>
                <w:rFonts w:ascii="Times New Roman" w:eastAsia="Times New Roman" w:hAnsi="Times New Roman"/>
                <w:sz w:val="28"/>
                <w:szCs w:val="28"/>
              </w:rPr>
            </w:pPr>
            <w:r>
              <w:rPr>
                <w:rFonts w:ascii="Times New Roman" w:eastAsia="Times New Roman" w:hAnsi="Times New Roman"/>
                <w:sz w:val="28"/>
                <w:szCs w:val="28"/>
              </w:rPr>
              <w:t>…</w:t>
            </w:r>
          </w:p>
          <w:p w14:paraId="579BE47F" w14:textId="77777777" w:rsidR="004E29A0" w:rsidRPr="004E29A0" w:rsidRDefault="004E29A0" w:rsidP="004E29A0">
            <w:pPr>
              <w:ind w:firstLine="720"/>
              <w:jc w:val="both"/>
              <w:rPr>
                <w:rFonts w:ascii="Times New Roman" w:eastAsia="Times New Roman" w:hAnsi="Times New Roman"/>
                <w:sz w:val="28"/>
                <w:szCs w:val="28"/>
              </w:rPr>
            </w:pPr>
            <w:r w:rsidRPr="004E29A0">
              <w:rPr>
                <w:rFonts w:ascii="Times New Roman" w:eastAsia="Times New Roman" w:hAnsi="Times New Roman"/>
                <w:sz w:val="28"/>
                <w:szCs w:val="28"/>
              </w:rPr>
              <w:t>3. Льготные категории граждан, имеющие преимущественное право на зачисление в организации, реализующие дополнительные образовательные программы, определяются действующим законодательством Приднестровской Молдавской Республики.</w:t>
            </w:r>
          </w:p>
          <w:p w14:paraId="2F6B1809" w14:textId="63FE28D2" w:rsidR="004E29A0" w:rsidRPr="004E29A0" w:rsidRDefault="004E29A0" w:rsidP="004E29A0">
            <w:pPr>
              <w:ind w:firstLine="709"/>
              <w:jc w:val="both"/>
              <w:rPr>
                <w:rFonts w:ascii="Times New Roman" w:eastAsia="Times New Roman" w:hAnsi="Times New Roman"/>
                <w:b/>
                <w:sz w:val="28"/>
                <w:szCs w:val="28"/>
              </w:rPr>
            </w:pPr>
            <w:r w:rsidRPr="004E29A0">
              <w:rPr>
                <w:rFonts w:ascii="Times New Roman" w:eastAsia="Times New Roman" w:hAnsi="Times New Roman"/>
                <w:b/>
                <w:sz w:val="28"/>
                <w:szCs w:val="28"/>
              </w:rPr>
              <w:t xml:space="preserve">3-1. </w:t>
            </w:r>
            <w:r>
              <w:rPr>
                <w:rFonts w:ascii="Times New Roman" w:eastAsia="Times New Roman" w:hAnsi="Times New Roman"/>
                <w:b/>
                <w:sz w:val="28"/>
                <w:szCs w:val="28"/>
              </w:rPr>
              <w:t>исключен</w:t>
            </w:r>
          </w:p>
          <w:p w14:paraId="3A85D767" w14:textId="77777777" w:rsidR="004E29A0" w:rsidRPr="004E29A0" w:rsidRDefault="004E29A0" w:rsidP="004E29A0">
            <w:pPr>
              <w:ind w:firstLine="720"/>
              <w:jc w:val="both"/>
              <w:rPr>
                <w:rFonts w:ascii="Times New Roman" w:eastAsia="Times New Roman" w:hAnsi="Times New Roman"/>
                <w:sz w:val="28"/>
                <w:szCs w:val="28"/>
              </w:rPr>
            </w:pPr>
            <w:r w:rsidRPr="004E29A0">
              <w:rPr>
                <w:rFonts w:ascii="Times New Roman" w:eastAsia="Times New Roman" w:hAnsi="Times New Roman"/>
                <w:sz w:val="28"/>
                <w:szCs w:val="28"/>
              </w:rPr>
              <w:t>4. Порядок приема граждан на обучение по дополнительным образовательным программам в</w:t>
            </w:r>
            <w:r w:rsidRPr="004E29A0">
              <w:rPr>
                <w:rFonts w:ascii="Times New Roman" w:eastAsia="Times New Roman" w:hAnsi="Times New Roman"/>
                <w:i/>
                <w:sz w:val="28"/>
                <w:szCs w:val="28"/>
              </w:rPr>
              <w:t xml:space="preserve"> </w:t>
            </w:r>
            <w:r w:rsidRPr="004E29A0">
              <w:rPr>
                <w:rFonts w:ascii="Times New Roman" w:eastAsia="Times New Roman" w:hAnsi="Times New Roman"/>
                <w:sz w:val="28"/>
                <w:szCs w:val="28"/>
              </w:rPr>
              <w:t>организации, реализующие дополнительные образовательные программы,</w:t>
            </w:r>
            <w:r w:rsidRPr="004E29A0">
              <w:rPr>
                <w:rFonts w:ascii="Times New Roman" w:eastAsia="Times New Roman" w:hAnsi="Times New Roman"/>
                <w:i/>
                <w:sz w:val="28"/>
                <w:szCs w:val="28"/>
              </w:rPr>
              <w:t xml:space="preserve"> </w:t>
            </w:r>
            <w:r w:rsidRPr="004E29A0">
              <w:rPr>
                <w:rFonts w:ascii="Times New Roman" w:eastAsia="Times New Roman" w:hAnsi="Times New Roman"/>
                <w:sz w:val="28"/>
                <w:szCs w:val="28"/>
              </w:rPr>
              <w:t>определяется учредителями этих организаций и закрепляется в уставах этих организаций.</w:t>
            </w:r>
          </w:p>
          <w:p w14:paraId="3A0425B5" w14:textId="77777777" w:rsidR="004E29A0" w:rsidRDefault="004E29A0" w:rsidP="004E29A0">
            <w:pPr>
              <w:ind w:firstLine="320"/>
              <w:jc w:val="both"/>
              <w:rPr>
                <w:rFonts w:ascii="Times New Roman" w:eastAsia="Times New Roman" w:hAnsi="Times New Roman"/>
                <w:b/>
                <w:sz w:val="28"/>
                <w:szCs w:val="28"/>
                <w:lang w:eastAsia="en-US"/>
              </w:rPr>
            </w:pPr>
          </w:p>
        </w:tc>
      </w:tr>
      <w:tr w:rsidR="004E29A0" w:rsidRPr="00E75C99" w14:paraId="220E5939" w14:textId="77777777" w:rsidTr="00FA0AD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239C0" w14:textId="0A0D12D6" w:rsidR="004E29A0" w:rsidRPr="006F327E" w:rsidRDefault="00FA0ADA" w:rsidP="004E29A0">
            <w:pPr>
              <w:ind w:firstLine="720"/>
              <w:jc w:val="center"/>
              <w:rPr>
                <w:rFonts w:ascii="Times New Roman" w:eastAsia="Times New Roman" w:hAnsi="Times New Roman"/>
                <w:bCs/>
                <w:iCs/>
                <w:sz w:val="28"/>
                <w:szCs w:val="28"/>
              </w:rPr>
            </w:pPr>
            <w:r>
              <w:rPr>
                <w:rFonts w:ascii="Times New Roman" w:eastAsia="Times New Roman" w:hAnsi="Times New Roman"/>
                <w:bCs/>
                <w:iCs/>
                <w:sz w:val="28"/>
                <w:szCs w:val="28"/>
              </w:rPr>
              <w:t>99</w:t>
            </w:r>
            <w:bookmarkStart w:id="1" w:name="_GoBack"/>
            <w:bookmarkEnd w:id="1"/>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A6BA8" w14:textId="30D2B78C" w:rsidR="004E29A0" w:rsidRDefault="004E29A0" w:rsidP="004E29A0">
            <w:pPr>
              <w:ind w:firstLine="720"/>
              <w:jc w:val="both"/>
              <w:rPr>
                <w:rFonts w:ascii="Times New Roman" w:eastAsia="Times New Roman" w:hAnsi="Times New Roman"/>
                <w:sz w:val="28"/>
                <w:szCs w:val="28"/>
              </w:rPr>
            </w:pPr>
            <w:r w:rsidRPr="00E64EBD">
              <w:rPr>
                <w:rFonts w:ascii="Times New Roman" w:eastAsia="Times New Roman" w:hAnsi="Times New Roman"/>
                <w:b/>
                <w:sz w:val="28"/>
                <w:szCs w:val="28"/>
              </w:rPr>
              <w:t>Статья 9.</w:t>
            </w:r>
            <w:r w:rsidRPr="00E64EBD">
              <w:rPr>
                <w:rFonts w:ascii="Times New Roman" w:eastAsia="Times New Roman" w:hAnsi="Times New Roman"/>
                <w:sz w:val="28"/>
                <w:szCs w:val="28"/>
              </w:rPr>
              <w:t xml:space="preserve"> Документы о дополнительном образовании</w:t>
            </w:r>
          </w:p>
          <w:p w14:paraId="1ED8553F" w14:textId="77777777" w:rsidR="004E29A0" w:rsidRPr="00E64EBD" w:rsidRDefault="004E29A0" w:rsidP="004E29A0">
            <w:pPr>
              <w:ind w:firstLine="720"/>
              <w:jc w:val="both"/>
              <w:rPr>
                <w:rFonts w:ascii="Times New Roman" w:eastAsia="Times New Roman" w:hAnsi="Times New Roman"/>
                <w:sz w:val="28"/>
                <w:szCs w:val="28"/>
              </w:rPr>
            </w:pPr>
          </w:p>
          <w:p w14:paraId="380FA94D" w14:textId="77777777" w:rsidR="004E29A0" w:rsidRPr="006B2B78" w:rsidRDefault="004E29A0" w:rsidP="004E29A0">
            <w:pPr>
              <w:pStyle w:val="af4"/>
              <w:ind w:firstLine="708"/>
              <w:jc w:val="both"/>
              <w:rPr>
                <w:rFonts w:ascii="Times New Roman" w:hAnsi="Times New Roman"/>
                <w:color w:val="FF0000"/>
                <w:sz w:val="28"/>
                <w:szCs w:val="28"/>
              </w:rPr>
            </w:pPr>
            <w:r w:rsidRPr="006B2B78">
              <w:rPr>
                <w:rFonts w:ascii="Times New Roman" w:hAnsi="Times New Roman"/>
                <w:sz w:val="28"/>
                <w:szCs w:val="28"/>
              </w:rPr>
              <w:t>1.</w:t>
            </w:r>
            <w:r w:rsidRPr="006B2B78">
              <w:rPr>
                <w:rFonts w:eastAsia="Calibri"/>
                <w:sz w:val="28"/>
                <w:szCs w:val="28"/>
              </w:rPr>
              <w:t xml:space="preserve"> </w:t>
            </w:r>
            <w:r w:rsidRPr="006B2B78">
              <w:rPr>
                <w:rFonts w:ascii="Times New Roman" w:eastAsia="Calibri" w:hAnsi="Times New Roman"/>
                <w:sz w:val="28"/>
                <w:szCs w:val="28"/>
                <w:lang w:eastAsia="ru-RU"/>
              </w:rPr>
              <w:t>Лицам, успешно прошедшим итоговую аттестацию по результатам освоения дополнительных общеобразовательных программ, выдается свидетельство об освоении дополнительных общеобразовательных программ</w:t>
            </w:r>
            <w:r w:rsidRPr="006B2B78">
              <w:rPr>
                <w:rFonts w:ascii="Times New Roman" w:eastAsia="Calibri" w:hAnsi="Times New Roman"/>
                <w:sz w:val="28"/>
                <w:szCs w:val="28"/>
              </w:rPr>
              <w:t>.</w:t>
            </w:r>
            <w:r w:rsidRPr="006B2B78">
              <w:rPr>
                <w:rFonts w:ascii="Times New Roman" w:hAnsi="Times New Roman"/>
                <w:color w:val="FF0000"/>
                <w:sz w:val="28"/>
                <w:szCs w:val="28"/>
              </w:rPr>
              <w:t xml:space="preserve"> </w:t>
            </w:r>
          </w:p>
          <w:p w14:paraId="34F79CBD" w14:textId="35E1F20D" w:rsidR="004E29A0" w:rsidRPr="001375BF" w:rsidRDefault="004E29A0" w:rsidP="004E29A0">
            <w:pPr>
              <w:pStyle w:val="af4"/>
              <w:ind w:firstLine="708"/>
              <w:jc w:val="both"/>
              <w:rPr>
                <w:rFonts w:ascii="Times New Roman" w:hAnsi="Times New Roman"/>
                <w:sz w:val="28"/>
                <w:szCs w:val="28"/>
              </w:rPr>
            </w:pPr>
            <w:r w:rsidRPr="006B2B78">
              <w:rPr>
                <w:rFonts w:ascii="Times New Roman" w:hAnsi="Times New Roman"/>
                <w:sz w:val="28"/>
                <w:szCs w:val="28"/>
              </w:rPr>
              <w:t xml:space="preserve">2. </w:t>
            </w:r>
            <w:r w:rsidRPr="001375BF">
              <w:rPr>
                <w:rFonts w:ascii="Times New Roman" w:hAnsi="Times New Roman"/>
                <w:sz w:val="28"/>
                <w:szCs w:val="28"/>
              </w:rPr>
              <w:t>Лицам, успешно прошедшим итоговую аттестацию по результатам освоения дополнительных профессиональных образовательных программ, выдаются документы о квалификации:</w:t>
            </w:r>
          </w:p>
          <w:p w14:paraId="1A44DFD8" w14:textId="77777777" w:rsidR="004E29A0" w:rsidRPr="001375BF" w:rsidRDefault="004E29A0" w:rsidP="004E29A0">
            <w:pPr>
              <w:pStyle w:val="af4"/>
              <w:ind w:firstLine="708"/>
              <w:jc w:val="both"/>
              <w:rPr>
                <w:rFonts w:ascii="Times New Roman" w:hAnsi="Times New Roman"/>
                <w:sz w:val="28"/>
                <w:szCs w:val="28"/>
              </w:rPr>
            </w:pPr>
            <w:r w:rsidRPr="001375BF">
              <w:rPr>
                <w:rFonts w:ascii="Times New Roman" w:hAnsi="Times New Roman"/>
                <w:sz w:val="28"/>
                <w:szCs w:val="28"/>
              </w:rPr>
              <w:t>а) удостоверение о повышении квалификации;</w:t>
            </w:r>
          </w:p>
          <w:p w14:paraId="5175A911" w14:textId="5F4C2B7F" w:rsidR="004E29A0" w:rsidRPr="008B1D94" w:rsidRDefault="004E29A0" w:rsidP="004E29A0">
            <w:pPr>
              <w:ind w:firstLine="720"/>
              <w:jc w:val="both"/>
              <w:rPr>
                <w:rFonts w:ascii="Times New Roman" w:eastAsia="Times New Roman" w:hAnsi="Times New Roman"/>
                <w:color w:val="FF0000"/>
                <w:sz w:val="28"/>
                <w:szCs w:val="28"/>
              </w:rPr>
            </w:pPr>
            <w:r w:rsidRPr="001375BF">
              <w:rPr>
                <w:rFonts w:ascii="Times New Roman" w:hAnsi="Times New Roman"/>
                <w:sz w:val="28"/>
                <w:szCs w:val="28"/>
              </w:rPr>
              <w:t>б) диплом о профессиональной переподготовке</w:t>
            </w:r>
            <w:r w:rsidRPr="008B1D94">
              <w:rPr>
                <w:rFonts w:ascii="Times New Roman" w:eastAsia="Times New Roman" w:hAnsi="Times New Roman"/>
                <w:color w:val="FF0000"/>
                <w:sz w:val="28"/>
                <w:szCs w:val="28"/>
              </w:rPr>
              <w:t>.</w:t>
            </w:r>
          </w:p>
          <w:p w14:paraId="29E3E312" w14:textId="083A53E9" w:rsidR="004E29A0" w:rsidRPr="008B1D94" w:rsidRDefault="004E29A0" w:rsidP="004E29A0">
            <w:pPr>
              <w:ind w:firstLine="709"/>
              <w:jc w:val="both"/>
              <w:rPr>
                <w:rFonts w:ascii="Times New Roman" w:eastAsia="Times New Roman" w:hAnsi="Times New Roman"/>
                <w:color w:val="FF0000"/>
                <w:sz w:val="28"/>
                <w:szCs w:val="28"/>
                <w:lang w:eastAsia="en-US"/>
              </w:rPr>
            </w:pPr>
            <w:r w:rsidRPr="006B2B78">
              <w:rPr>
                <w:rFonts w:ascii="Times New Roman" w:eastAsia="Times New Roman" w:hAnsi="Times New Roman"/>
                <w:sz w:val="28"/>
                <w:szCs w:val="28"/>
                <w:lang w:eastAsia="en-US"/>
              </w:rPr>
              <w:t xml:space="preserve">3. </w:t>
            </w:r>
            <w:r w:rsidRPr="001375BF">
              <w:rPr>
                <w:rFonts w:ascii="Times New Roman" w:hAnsi="Times New Roman"/>
                <w:bCs/>
                <w:sz w:val="28"/>
                <w:szCs w:val="28"/>
              </w:rPr>
              <w:t xml:space="preserve">Образцы (формы) бланков </w:t>
            </w:r>
            <w:r w:rsidRPr="001375BF">
              <w:rPr>
                <w:rFonts w:ascii="Times New Roman" w:hAnsi="Times New Roman"/>
                <w:bCs/>
                <w:sz w:val="28"/>
                <w:szCs w:val="28"/>
              </w:rPr>
              <w:lastRenderedPageBreak/>
              <w:t>документов об освоении дополнительных образовательных программ самостоятельно устанавливаются организацией, осуществляющей образовательную деятельность</w:t>
            </w:r>
            <w:r w:rsidRPr="008B1D94">
              <w:rPr>
                <w:rFonts w:ascii="Times New Roman" w:eastAsia="Times New Roman" w:hAnsi="Times New Roman"/>
                <w:color w:val="FF0000"/>
                <w:sz w:val="28"/>
                <w:szCs w:val="28"/>
                <w:lang w:eastAsia="en-US"/>
              </w:rPr>
              <w:t>.</w:t>
            </w:r>
          </w:p>
          <w:p w14:paraId="3966A019" w14:textId="77777777" w:rsidR="004E29A0" w:rsidRPr="006B2B78" w:rsidRDefault="004E29A0" w:rsidP="004E29A0">
            <w:pPr>
              <w:ind w:firstLine="709"/>
              <w:jc w:val="both"/>
              <w:rPr>
                <w:rFonts w:ascii="Times New Roman" w:eastAsia="Times New Roman" w:hAnsi="Times New Roman"/>
                <w:sz w:val="28"/>
                <w:szCs w:val="28"/>
              </w:rPr>
            </w:pPr>
            <w:r w:rsidRPr="006B2B78">
              <w:rPr>
                <w:rFonts w:ascii="Times New Roman" w:eastAsia="Times New Roman" w:hAnsi="Times New Roman"/>
                <w:sz w:val="28"/>
                <w:szCs w:val="28"/>
              </w:rPr>
              <w:t>4. исключена</w:t>
            </w:r>
          </w:p>
          <w:p w14:paraId="623E6885" w14:textId="2FDBD9BF" w:rsidR="004E29A0" w:rsidRPr="009F0B46" w:rsidRDefault="004E29A0" w:rsidP="004E29A0">
            <w:pPr>
              <w:ind w:firstLine="709"/>
              <w:jc w:val="both"/>
              <w:rPr>
                <w:rFonts w:ascii="Times New Roman" w:eastAsia="Times New Roman" w:hAnsi="Times New Roman"/>
                <w:b/>
                <w:bCs/>
                <w:iCs/>
                <w:sz w:val="28"/>
                <w:szCs w:val="28"/>
              </w:rPr>
            </w:pPr>
            <w:r w:rsidRPr="006B2B78">
              <w:rPr>
                <w:rFonts w:ascii="Times New Roman" w:eastAsia="Times New Roman" w:hAnsi="Times New Roman"/>
                <w:sz w:val="28"/>
                <w:szCs w:val="28"/>
              </w:rPr>
              <w:t xml:space="preserve">При освоении дополнительной профессиональной образовательной программы профессиональной переподготовки параллельно с получением начального профессионального образования, и (или) среднего профессионального образования, и (или) высшего профессионального образования диплом о профессиональной переподготовке выдается одновременно с получением соответствующего документа об образовании </w:t>
            </w:r>
            <w:r w:rsidRPr="006B2B78">
              <w:rPr>
                <w:rFonts w:ascii="Times New Roman" w:eastAsia="Times New Roman" w:hAnsi="Times New Roman"/>
                <w:sz w:val="28"/>
                <w:szCs w:val="28"/>
              </w:rPr>
              <w:br/>
              <w:t>и о квалификации.</w:t>
            </w:r>
            <w:r>
              <w:rPr>
                <w:rFonts w:ascii="Times New Roman" w:eastAsia="Times New Roman" w:hAnsi="Times New Roman"/>
                <w:sz w:val="28"/>
                <w:szCs w:val="28"/>
              </w:rPr>
              <w:t xml:space="preserve"> </w:t>
            </w:r>
          </w:p>
        </w:tc>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2F3E2" w14:textId="24936BD2" w:rsidR="004E29A0" w:rsidRDefault="004E29A0" w:rsidP="004E29A0">
            <w:pPr>
              <w:ind w:firstLine="720"/>
              <w:jc w:val="both"/>
              <w:rPr>
                <w:rFonts w:ascii="Times New Roman" w:eastAsia="Times New Roman" w:hAnsi="Times New Roman"/>
                <w:sz w:val="28"/>
                <w:szCs w:val="28"/>
              </w:rPr>
            </w:pPr>
            <w:r w:rsidRPr="00E64EBD">
              <w:rPr>
                <w:rFonts w:ascii="Times New Roman" w:eastAsia="Times New Roman" w:hAnsi="Times New Roman"/>
                <w:b/>
                <w:sz w:val="28"/>
                <w:szCs w:val="28"/>
              </w:rPr>
              <w:lastRenderedPageBreak/>
              <w:t>Статья 9.</w:t>
            </w:r>
            <w:r w:rsidRPr="00E64EBD">
              <w:rPr>
                <w:rFonts w:ascii="Times New Roman" w:eastAsia="Times New Roman" w:hAnsi="Times New Roman"/>
                <w:sz w:val="28"/>
                <w:szCs w:val="28"/>
              </w:rPr>
              <w:t xml:space="preserve"> Документы о дополнительном образовании</w:t>
            </w:r>
          </w:p>
          <w:p w14:paraId="469C1687" w14:textId="77777777" w:rsidR="004E29A0" w:rsidRPr="00E64EBD" w:rsidRDefault="004E29A0" w:rsidP="004E29A0">
            <w:pPr>
              <w:ind w:firstLine="720"/>
              <w:jc w:val="both"/>
              <w:rPr>
                <w:rFonts w:ascii="Times New Roman" w:eastAsia="Times New Roman" w:hAnsi="Times New Roman"/>
                <w:sz w:val="28"/>
                <w:szCs w:val="28"/>
              </w:rPr>
            </w:pPr>
          </w:p>
          <w:p w14:paraId="7F908903" w14:textId="6DB3C413" w:rsidR="004E29A0" w:rsidRDefault="004E29A0" w:rsidP="004E29A0">
            <w:pPr>
              <w:ind w:firstLine="720"/>
              <w:jc w:val="both"/>
              <w:rPr>
                <w:rFonts w:ascii="Times New Roman" w:eastAsia="Times New Roman" w:hAnsi="Times New Roman"/>
                <w:sz w:val="28"/>
                <w:szCs w:val="28"/>
              </w:rPr>
            </w:pPr>
            <w:r w:rsidRPr="00E64EBD">
              <w:rPr>
                <w:rFonts w:ascii="Times New Roman" w:eastAsia="Times New Roman" w:hAnsi="Times New Roman"/>
                <w:sz w:val="28"/>
                <w:szCs w:val="28"/>
              </w:rPr>
              <w:t xml:space="preserve">1. </w:t>
            </w:r>
            <w:r w:rsidRPr="006B2B78">
              <w:rPr>
                <w:rFonts w:ascii="Times New Roman" w:eastAsia="Times New Roman" w:hAnsi="Times New Roman"/>
                <w:sz w:val="28"/>
                <w:szCs w:val="28"/>
              </w:rPr>
              <w:t>Лицам, успешно прошедшим итоговую аттестацию по результатам освоения дополнительных общеобразовательных программ, выдается свидетельство об освоении дополнительных общеобразовательных программ.</w:t>
            </w:r>
          </w:p>
          <w:p w14:paraId="2B161E91" w14:textId="77777777" w:rsidR="004E29A0" w:rsidRPr="00F75381" w:rsidRDefault="004E29A0" w:rsidP="004E29A0">
            <w:pPr>
              <w:ind w:firstLine="720"/>
              <w:jc w:val="both"/>
              <w:rPr>
                <w:rFonts w:ascii="Times New Roman" w:eastAsia="Times New Roman" w:hAnsi="Times New Roman"/>
                <w:b/>
                <w:sz w:val="28"/>
                <w:szCs w:val="28"/>
              </w:rPr>
            </w:pPr>
            <w:r w:rsidRPr="00CC6E7F">
              <w:rPr>
                <w:rFonts w:ascii="Times New Roman" w:eastAsia="Times New Roman" w:hAnsi="Times New Roman"/>
                <w:b/>
                <w:sz w:val="28"/>
                <w:szCs w:val="28"/>
              </w:rPr>
              <w:t>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w:t>
            </w:r>
            <w:r>
              <w:rPr>
                <w:rFonts w:ascii="Times New Roman" w:eastAsia="Times New Roman" w:hAnsi="Times New Roman"/>
                <w:b/>
                <w:sz w:val="28"/>
                <w:szCs w:val="28"/>
              </w:rPr>
              <w:t>твержд</w:t>
            </w:r>
            <w:r w:rsidRPr="00CC6E7F">
              <w:rPr>
                <w:rFonts w:ascii="Times New Roman" w:eastAsia="Times New Roman" w:hAnsi="Times New Roman"/>
                <w:b/>
                <w:sz w:val="28"/>
                <w:szCs w:val="28"/>
              </w:rPr>
              <w:t xml:space="preserve">аются </w:t>
            </w:r>
            <w:r w:rsidRPr="00F75381">
              <w:rPr>
                <w:rFonts w:ascii="Times New Roman" w:eastAsia="Times New Roman" w:hAnsi="Times New Roman"/>
                <w:b/>
                <w:sz w:val="28"/>
                <w:szCs w:val="28"/>
              </w:rPr>
              <w:t>совместным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культуры, и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14:paraId="34EAC696" w14:textId="77777777" w:rsidR="004E29A0" w:rsidRPr="008B1D94" w:rsidRDefault="004E29A0" w:rsidP="004E29A0">
            <w:pPr>
              <w:ind w:firstLine="288"/>
              <w:jc w:val="both"/>
              <w:rPr>
                <w:rFonts w:ascii="Times New Roman" w:eastAsia="Times New Roman" w:hAnsi="Times New Roman"/>
                <w:bCs/>
                <w:sz w:val="28"/>
                <w:szCs w:val="28"/>
                <w:lang w:eastAsia="en-US"/>
              </w:rPr>
            </w:pPr>
            <w:r w:rsidRPr="008B1D94">
              <w:rPr>
                <w:rFonts w:ascii="Times New Roman" w:eastAsia="Times New Roman" w:hAnsi="Times New Roman"/>
                <w:sz w:val="28"/>
                <w:szCs w:val="28"/>
              </w:rPr>
              <w:t xml:space="preserve">2. </w:t>
            </w:r>
            <w:r w:rsidRPr="008B1D94">
              <w:rPr>
                <w:rFonts w:ascii="Times New Roman" w:eastAsia="Times New Roman" w:hAnsi="Times New Roman"/>
                <w:bCs/>
                <w:sz w:val="28"/>
                <w:szCs w:val="28"/>
                <w:lang w:eastAsia="en-US"/>
              </w:rPr>
              <w:t>Лицам, успешно прошедшим итоговую аттестацию по результатам освоения дополнительных профессиональных образовательных программ, выдаются документы о квалификации:</w:t>
            </w:r>
          </w:p>
          <w:p w14:paraId="2DD132AC" w14:textId="77777777" w:rsidR="004E29A0" w:rsidRPr="008B1D94" w:rsidRDefault="004E29A0" w:rsidP="004E29A0">
            <w:pPr>
              <w:spacing w:after="160"/>
              <w:ind w:firstLine="288"/>
              <w:jc w:val="both"/>
              <w:rPr>
                <w:rFonts w:ascii="Times New Roman" w:eastAsia="Times New Roman" w:hAnsi="Times New Roman"/>
                <w:bCs/>
                <w:sz w:val="28"/>
                <w:szCs w:val="28"/>
                <w:lang w:eastAsia="en-US"/>
              </w:rPr>
            </w:pPr>
            <w:r w:rsidRPr="008B1D94">
              <w:rPr>
                <w:rFonts w:ascii="Times New Roman" w:eastAsia="Times New Roman" w:hAnsi="Times New Roman"/>
                <w:bCs/>
                <w:sz w:val="28"/>
                <w:szCs w:val="28"/>
                <w:lang w:eastAsia="en-US"/>
              </w:rPr>
              <w:t xml:space="preserve">а) </w:t>
            </w:r>
            <w:r w:rsidRPr="008B1D94">
              <w:rPr>
                <w:rFonts w:ascii="Times New Roman" w:eastAsia="Times New Roman" w:hAnsi="Times New Roman"/>
                <w:sz w:val="28"/>
                <w:szCs w:val="28"/>
              </w:rPr>
              <w:t xml:space="preserve"> </w:t>
            </w:r>
            <w:r w:rsidRPr="008B1D94">
              <w:rPr>
                <w:rFonts w:ascii="Times New Roman" w:eastAsia="Times New Roman" w:hAnsi="Times New Roman"/>
                <w:bCs/>
                <w:sz w:val="28"/>
                <w:szCs w:val="28"/>
                <w:lang w:eastAsia="en-US"/>
              </w:rPr>
              <w:t>удостоверение о повышении квалификации;</w:t>
            </w:r>
          </w:p>
          <w:p w14:paraId="14D5D628" w14:textId="77777777" w:rsidR="004E29A0" w:rsidRDefault="004E29A0" w:rsidP="004E29A0">
            <w:pPr>
              <w:spacing w:after="160"/>
              <w:ind w:firstLine="288"/>
              <w:jc w:val="both"/>
              <w:rPr>
                <w:rFonts w:ascii="Times New Roman" w:eastAsia="Times New Roman" w:hAnsi="Times New Roman"/>
                <w:bCs/>
                <w:sz w:val="28"/>
                <w:szCs w:val="28"/>
                <w:lang w:eastAsia="en-US"/>
              </w:rPr>
            </w:pPr>
            <w:r w:rsidRPr="008B1D94">
              <w:rPr>
                <w:rFonts w:ascii="Times New Roman" w:eastAsia="Times New Roman" w:hAnsi="Times New Roman"/>
                <w:bCs/>
                <w:sz w:val="28"/>
                <w:szCs w:val="28"/>
                <w:lang w:eastAsia="en-US"/>
              </w:rPr>
              <w:lastRenderedPageBreak/>
              <w:t>б) диплом о профессиональной переподготовке.</w:t>
            </w:r>
          </w:p>
          <w:p w14:paraId="21199469" w14:textId="25212A03" w:rsidR="004E29A0" w:rsidRPr="008B1D94" w:rsidRDefault="004E29A0" w:rsidP="004E29A0">
            <w:pPr>
              <w:spacing w:after="160"/>
              <w:ind w:firstLine="288"/>
              <w:jc w:val="both"/>
              <w:rPr>
                <w:rFonts w:ascii="Times New Roman" w:eastAsia="Times New Roman" w:hAnsi="Times New Roman"/>
                <w:b/>
                <w:sz w:val="28"/>
                <w:szCs w:val="28"/>
                <w:lang w:eastAsia="en-US"/>
              </w:rPr>
            </w:pPr>
            <w:r>
              <w:rPr>
                <w:rFonts w:ascii="Times New Roman" w:eastAsia="Times New Roman" w:hAnsi="Times New Roman"/>
                <w:bCs/>
                <w:sz w:val="28"/>
                <w:szCs w:val="28"/>
                <w:lang w:eastAsia="en-US"/>
              </w:rPr>
              <w:t xml:space="preserve">3. </w:t>
            </w:r>
            <w:r w:rsidRPr="008B1D94">
              <w:rPr>
                <w:rFonts w:ascii="Times New Roman" w:eastAsia="Calibri" w:hAnsi="Times New Roman"/>
                <w:bCs/>
                <w:sz w:val="28"/>
                <w:szCs w:val="28"/>
              </w:rPr>
              <w:t>Образцы (формы) бланков документов об освоении дополнительных образовательных программ самостоятельно устанавливаются организацией, осуществляющей образовательную деятельность</w:t>
            </w:r>
            <w:r>
              <w:rPr>
                <w:rFonts w:ascii="Times New Roman" w:eastAsia="Calibri" w:hAnsi="Times New Roman"/>
                <w:bCs/>
                <w:sz w:val="28"/>
                <w:szCs w:val="28"/>
              </w:rPr>
              <w:t xml:space="preserve">, </w:t>
            </w:r>
            <w:r w:rsidRPr="008B1D94">
              <w:rPr>
                <w:rFonts w:ascii="Times New Roman" w:eastAsia="Calibri" w:hAnsi="Times New Roman"/>
                <w:b/>
                <w:bCs/>
                <w:sz w:val="28"/>
                <w:szCs w:val="28"/>
              </w:rPr>
              <w:t>если иное не предусмотрено законодательством Приднестровской Молдавской Республики»</w:t>
            </w:r>
            <w:r w:rsidRPr="008B1D94">
              <w:rPr>
                <w:rFonts w:ascii="Times New Roman" w:eastAsia="Times New Roman" w:hAnsi="Times New Roman"/>
                <w:b/>
                <w:sz w:val="28"/>
                <w:szCs w:val="28"/>
                <w:lang w:eastAsia="en-US"/>
              </w:rPr>
              <w:t>.</w:t>
            </w:r>
          </w:p>
          <w:p w14:paraId="78A2688D" w14:textId="79A99B1F" w:rsidR="004E29A0" w:rsidRPr="008B1D94" w:rsidRDefault="004E29A0" w:rsidP="004E29A0">
            <w:pPr>
              <w:ind w:firstLine="709"/>
              <w:jc w:val="both"/>
              <w:rPr>
                <w:rFonts w:ascii="Times New Roman" w:eastAsia="Times New Roman" w:hAnsi="Times New Roman"/>
                <w:sz w:val="28"/>
                <w:szCs w:val="28"/>
              </w:rPr>
            </w:pPr>
            <w:r w:rsidRPr="008B1D94">
              <w:rPr>
                <w:rFonts w:ascii="Times New Roman" w:eastAsia="Times New Roman" w:hAnsi="Times New Roman"/>
                <w:sz w:val="28"/>
                <w:szCs w:val="28"/>
              </w:rPr>
              <w:t xml:space="preserve">4. При освоении дополнительной профессиональной образовательной программы профессиональной переподготовки параллельно с получением начального профессионального образования, и (или) среднего профессионального образования, и (или) высшего профессионального образования диплом о профессиональной переподготовке выдается одновременно с получением соответствующего документа об образовании </w:t>
            </w:r>
            <w:r w:rsidRPr="008B1D94">
              <w:rPr>
                <w:rFonts w:ascii="Times New Roman" w:eastAsia="Times New Roman" w:hAnsi="Times New Roman"/>
                <w:sz w:val="28"/>
                <w:szCs w:val="28"/>
              </w:rPr>
              <w:br/>
              <w:t>и о квалификации.</w:t>
            </w:r>
          </w:p>
          <w:p w14:paraId="18CAAEC0" w14:textId="77777777" w:rsidR="004E29A0" w:rsidRPr="006B2B78" w:rsidRDefault="004E29A0" w:rsidP="004E29A0">
            <w:pPr>
              <w:spacing w:after="160"/>
              <w:ind w:firstLine="288"/>
              <w:jc w:val="both"/>
              <w:rPr>
                <w:rFonts w:ascii="Times New Roman" w:eastAsia="Times New Roman" w:hAnsi="Times New Roman"/>
                <w:b/>
                <w:bCs/>
                <w:sz w:val="28"/>
                <w:szCs w:val="28"/>
                <w:lang w:eastAsia="en-US"/>
              </w:rPr>
            </w:pPr>
            <w:r w:rsidRPr="00A91512">
              <w:rPr>
                <w:rFonts w:ascii="Times New Roman" w:eastAsia="Times New Roman" w:hAnsi="Times New Roman"/>
                <w:b/>
                <w:bCs/>
                <w:iCs/>
                <w:sz w:val="28"/>
                <w:szCs w:val="28"/>
              </w:rPr>
              <w:t xml:space="preserve">5. </w:t>
            </w:r>
            <w:r w:rsidRPr="006B2B78">
              <w:rPr>
                <w:rFonts w:ascii="Times New Roman" w:eastAsia="Times New Roman" w:hAnsi="Times New Roman"/>
                <w:b/>
                <w:bCs/>
                <w:sz w:val="28"/>
                <w:szCs w:val="28"/>
                <w:lang w:eastAsia="en-US"/>
              </w:rPr>
              <w:t>Организации, осуществляющие образовательную деятельность, вправе выдавать лицам, освоившим дополнительные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14:paraId="738CFDFC" w14:textId="40DFE1A0" w:rsidR="004E29A0" w:rsidRDefault="004E29A0" w:rsidP="004E29A0">
            <w:pPr>
              <w:ind w:firstLine="720"/>
              <w:jc w:val="both"/>
              <w:rPr>
                <w:rFonts w:ascii="Times New Roman" w:eastAsia="Times New Roman" w:hAnsi="Times New Roman"/>
                <w:b/>
                <w:bCs/>
                <w:iCs/>
                <w:color w:val="FF0000"/>
                <w:sz w:val="28"/>
                <w:szCs w:val="28"/>
              </w:rPr>
            </w:pPr>
          </w:p>
          <w:p w14:paraId="2516A02B" w14:textId="77777777" w:rsidR="004E29A0" w:rsidRDefault="004E29A0" w:rsidP="004E29A0">
            <w:pPr>
              <w:ind w:firstLine="720"/>
              <w:jc w:val="both"/>
              <w:rPr>
                <w:rFonts w:ascii="Times New Roman" w:eastAsia="Times New Roman" w:hAnsi="Times New Roman"/>
                <w:b/>
                <w:bCs/>
                <w:iCs/>
                <w:color w:val="FF0000"/>
                <w:sz w:val="28"/>
                <w:szCs w:val="28"/>
              </w:rPr>
            </w:pPr>
          </w:p>
          <w:p w14:paraId="0F3C9434" w14:textId="78666CE5" w:rsidR="004E29A0" w:rsidRPr="008B1D94" w:rsidRDefault="004E29A0" w:rsidP="004E29A0">
            <w:pPr>
              <w:ind w:firstLine="720"/>
              <w:jc w:val="both"/>
              <w:rPr>
                <w:rFonts w:ascii="Times New Roman" w:eastAsia="Times New Roman" w:hAnsi="Times New Roman"/>
                <w:b/>
                <w:bCs/>
                <w:i/>
                <w:iCs/>
                <w:sz w:val="28"/>
                <w:szCs w:val="28"/>
              </w:rPr>
            </w:pPr>
          </w:p>
        </w:tc>
      </w:tr>
      <w:bookmarkEnd w:id="0"/>
    </w:tbl>
    <w:p w14:paraId="49440E5F" w14:textId="77777777" w:rsidR="00811BAC" w:rsidRPr="00E75C99" w:rsidRDefault="00811BAC" w:rsidP="00696575">
      <w:pPr>
        <w:spacing w:line="240" w:lineRule="auto"/>
        <w:rPr>
          <w:rFonts w:ascii="Times New Roman" w:hAnsi="Times New Roman" w:cs="Times New Roman"/>
          <w:sz w:val="28"/>
          <w:szCs w:val="28"/>
        </w:rPr>
      </w:pPr>
    </w:p>
    <w:sectPr w:rsidR="00811BAC" w:rsidRPr="00E75C99" w:rsidSect="00FE10CD">
      <w:headerReference w:type="default" r:id="rId8"/>
      <w:footerReference w:type="default" r:id="rId9"/>
      <w:pgSz w:w="16838" w:h="11906" w:orient="landscape"/>
      <w:pgMar w:top="850"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8D865" w14:textId="77777777" w:rsidR="004D365F" w:rsidRDefault="004D365F" w:rsidP="00CE6ED5">
      <w:pPr>
        <w:spacing w:after="0" w:line="240" w:lineRule="auto"/>
      </w:pPr>
      <w:r>
        <w:separator/>
      </w:r>
    </w:p>
  </w:endnote>
  <w:endnote w:type="continuationSeparator" w:id="0">
    <w:p w14:paraId="16CCF5A9" w14:textId="77777777" w:rsidR="004D365F" w:rsidRDefault="004D365F" w:rsidP="00C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166618"/>
      <w:docPartObj>
        <w:docPartGallery w:val="Page Numbers (Bottom of Page)"/>
        <w:docPartUnique/>
      </w:docPartObj>
    </w:sdtPr>
    <w:sdtEndPr/>
    <w:sdtContent>
      <w:p w14:paraId="1C31888A" w14:textId="4C5EE767" w:rsidR="00FE10CD" w:rsidRDefault="00FE10CD">
        <w:pPr>
          <w:pStyle w:val="af1"/>
          <w:jc w:val="right"/>
        </w:pPr>
        <w:r>
          <w:fldChar w:fldCharType="begin"/>
        </w:r>
        <w:r>
          <w:instrText>PAGE   \* MERGEFORMAT</w:instrText>
        </w:r>
        <w:r>
          <w:fldChar w:fldCharType="separate"/>
        </w:r>
        <w:r w:rsidR="00EA4145">
          <w:rPr>
            <w:noProof/>
          </w:rPr>
          <w:t>16</w:t>
        </w:r>
        <w:r>
          <w:fldChar w:fldCharType="end"/>
        </w:r>
      </w:p>
    </w:sdtContent>
  </w:sdt>
  <w:p w14:paraId="56DE5E73" w14:textId="77777777" w:rsidR="00D403AF" w:rsidRDefault="00D403A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8F227" w14:textId="77777777" w:rsidR="004D365F" w:rsidRDefault="004D365F" w:rsidP="00CE6ED5">
      <w:pPr>
        <w:spacing w:after="0" w:line="240" w:lineRule="auto"/>
      </w:pPr>
      <w:r>
        <w:separator/>
      </w:r>
    </w:p>
  </w:footnote>
  <w:footnote w:type="continuationSeparator" w:id="0">
    <w:p w14:paraId="36F60888" w14:textId="77777777" w:rsidR="004D365F" w:rsidRDefault="004D365F" w:rsidP="00CE6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427479"/>
      <w:docPartObj>
        <w:docPartGallery w:val="Page Numbers (Top of Page)"/>
        <w:docPartUnique/>
      </w:docPartObj>
    </w:sdtPr>
    <w:sdtEndPr/>
    <w:sdtContent>
      <w:p w14:paraId="2E6069C2" w14:textId="3E1C8AFC" w:rsidR="00CE6ED5" w:rsidRDefault="00CE6ED5">
        <w:pPr>
          <w:pStyle w:val="af"/>
          <w:jc w:val="center"/>
        </w:pPr>
        <w:r>
          <w:fldChar w:fldCharType="begin"/>
        </w:r>
        <w:r>
          <w:instrText>PAGE   \* MERGEFORMAT</w:instrText>
        </w:r>
        <w:r>
          <w:fldChar w:fldCharType="separate"/>
        </w:r>
        <w:r w:rsidR="00EA4145">
          <w:rPr>
            <w:noProof/>
          </w:rPr>
          <w:t>16</w:t>
        </w:r>
        <w:r>
          <w:fldChar w:fldCharType="end"/>
        </w:r>
      </w:p>
    </w:sdtContent>
  </w:sdt>
  <w:p w14:paraId="1D9ABFA8" w14:textId="77777777" w:rsidR="00CE6ED5" w:rsidRDefault="00CE6ED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920"/>
    <w:multiLevelType w:val="multilevel"/>
    <w:tmpl w:val="E75C7BAA"/>
    <w:lvl w:ilvl="0">
      <w:start w:val="8"/>
      <w:numFmt w:val="decimal"/>
      <w:lvlText w:val="%1-"/>
      <w:lvlJc w:val="left"/>
      <w:pPr>
        <w:ind w:left="465" w:hanging="46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3A7255"/>
    <w:multiLevelType w:val="hybridMultilevel"/>
    <w:tmpl w:val="B1D025A2"/>
    <w:lvl w:ilvl="0" w:tplc="0E30A830">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7039A"/>
    <w:multiLevelType w:val="multilevel"/>
    <w:tmpl w:val="99282826"/>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081932"/>
    <w:multiLevelType w:val="hybridMultilevel"/>
    <w:tmpl w:val="C49E6B46"/>
    <w:lvl w:ilvl="0" w:tplc="E702CCEC">
      <w:start w:val="12"/>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1B30E4C"/>
    <w:multiLevelType w:val="hybridMultilevel"/>
    <w:tmpl w:val="9C3AE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124AB0"/>
    <w:multiLevelType w:val="multilevel"/>
    <w:tmpl w:val="FF10CE12"/>
    <w:lvl w:ilvl="0">
      <w:start w:val="8"/>
      <w:numFmt w:val="decimal"/>
      <w:lvlText w:val="%1-"/>
      <w:lvlJc w:val="left"/>
      <w:pPr>
        <w:ind w:left="465" w:hanging="465"/>
      </w:pPr>
      <w:rPr>
        <w:rFonts w:hint="default"/>
      </w:rPr>
    </w:lvl>
    <w:lvl w:ilvl="1">
      <w:start w:val="4"/>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DB87B53"/>
    <w:multiLevelType w:val="hybridMultilevel"/>
    <w:tmpl w:val="D542D226"/>
    <w:lvl w:ilvl="0" w:tplc="E22424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FE73DD3"/>
    <w:multiLevelType w:val="hybridMultilevel"/>
    <w:tmpl w:val="ACC22FBE"/>
    <w:lvl w:ilvl="0" w:tplc="FC8084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90A5939"/>
    <w:multiLevelType w:val="hybridMultilevel"/>
    <w:tmpl w:val="0ECE593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5C43FF"/>
    <w:multiLevelType w:val="multilevel"/>
    <w:tmpl w:val="9AC642A8"/>
    <w:lvl w:ilvl="0">
      <w:start w:val="8"/>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2925FC4"/>
    <w:multiLevelType w:val="hybridMultilevel"/>
    <w:tmpl w:val="23D2BA2E"/>
    <w:lvl w:ilvl="0" w:tplc="8C4A8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6C475F2"/>
    <w:multiLevelType w:val="multilevel"/>
    <w:tmpl w:val="795422F4"/>
    <w:lvl w:ilvl="0">
      <w:start w:val="8"/>
      <w:numFmt w:val="decimal"/>
      <w:lvlText w:val="%1-"/>
      <w:lvlJc w:val="left"/>
      <w:pPr>
        <w:ind w:left="465" w:hanging="465"/>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5FA0623"/>
    <w:multiLevelType w:val="multilevel"/>
    <w:tmpl w:val="C332D75A"/>
    <w:lvl w:ilvl="0">
      <w:start w:val="8"/>
      <w:numFmt w:val="decimal"/>
      <w:lvlText w:val="%1-"/>
      <w:lvlJc w:val="left"/>
      <w:pPr>
        <w:ind w:left="465" w:hanging="465"/>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7AC02EA"/>
    <w:multiLevelType w:val="hybridMultilevel"/>
    <w:tmpl w:val="1D0E087E"/>
    <w:lvl w:ilvl="0" w:tplc="4CA49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B5E3C86"/>
    <w:multiLevelType w:val="hybridMultilevel"/>
    <w:tmpl w:val="5BA0666E"/>
    <w:lvl w:ilvl="0" w:tplc="E04E9A4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AB0E73"/>
    <w:multiLevelType w:val="hybridMultilevel"/>
    <w:tmpl w:val="4650B99A"/>
    <w:lvl w:ilvl="0" w:tplc="BC0CB446">
      <w:start w:val="1"/>
      <w:numFmt w:val="decimal"/>
      <w:lvlText w:val="%1."/>
      <w:lvlJc w:val="left"/>
      <w:pPr>
        <w:ind w:left="720" w:hanging="360"/>
      </w:pPr>
      <w:rPr>
        <w:rFonts w:ascii="Times New Roman" w:eastAsiaTheme="minorEastAsia"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4"/>
  </w:num>
  <w:num w:numId="4">
    <w:abstractNumId w:val="7"/>
  </w:num>
  <w:num w:numId="5">
    <w:abstractNumId w:val="5"/>
  </w:num>
  <w:num w:numId="6">
    <w:abstractNumId w:val="6"/>
  </w:num>
  <w:num w:numId="7">
    <w:abstractNumId w:val="3"/>
  </w:num>
  <w:num w:numId="8">
    <w:abstractNumId w:val="9"/>
  </w:num>
  <w:num w:numId="9">
    <w:abstractNumId w:val="2"/>
  </w:num>
  <w:num w:numId="10">
    <w:abstractNumId w:val="12"/>
  </w:num>
  <w:num w:numId="11">
    <w:abstractNumId w:val="11"/>
  </w:num>
  <w:num w:numId="12">
    <w:abstractNumId w:val="0"/>
  </w:num>
  <w:num w:numId="13">
    <w:abstractNumId w:val="8"/>
  </w:num>
  <w:num w:numId="14">
    <w:abstractNumId w:val="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5A"/>
    <w:rsid w:val="00001A7D"/>
    <w:rsid w:val="0001300E"/>
    <w:rsid w:val="0002352A"/>
    <w:rsid w:val="00025DCB"/>
    <w:rsid w:val="00025DF5"/>
    <w:rsid w:val="00031EF0"/>
    <w:rsid w:val="00035510"/>
    <w:rsid w:val="00035B14"/>
    <w:rsid w:val="0003761E"/>
    <w:rsid w:val="00042BA0"/>
    <w:rsid w:val="00047807"/>
    <w:rsid w:val="00047D9B"/>
    <w:rsid w:val="00047ECE"/>
    <w:rsid w:val="000505CE"/>
    <w:rsid w:val="000526B3"/>
    <w:rsid w:val="0007037B"/>
    <w:rsid w:val="00072A1E"/>
    <w:rsid w:val="000741CA"/>
    <w:rsid w:val="00074A23"/>
    <w:rsid w:val="00076D30"/>
    <w:rsid w:val="00077065"/>
    <w:rsid w:val="00077A06"/>
    <w:rsid w:val="000807BB"/>
    <w:rsid w:val="00081220"/>
    <w:rsid w:val="00081484"/>
    <w:rsid w:val="000859BA"/>
    <w:rsid w:val="00085A6E"/>
    <w:rsid w:val="00091EFC"/>
    <w:rsid w:val="000B000D"/>
    <w:rsid w:val="000B025D"/>
    <w:rsid w:val="000B1F57"/>
    <w:rsid w:val="000C67F4"/>
    <w:rsid w:val="000D0F3A"/>
    <w:rsid w:val="000D5485"/>
    <w:rsid w:val="000E0688"/>
    <w:rsid w:val="000E1396"/>
    <w:rsid w:val="000E16FD"/>
    <w:rsid w:val="000E1C28"/>
    <w:rsid w:val="000E1F8C"/>
    <w:rsid w:val="000E23DE"/>
    <w:rsid w:val="000E3484"/>
    <w:rsid w:val="000F0443"/>
    <w:rsid w:val="000F4DAC"/>
    <w:rsid w:val="00102CA3"/>
    <w:rsid w:val="001051FE"/>
    <w:rsid w:val="00111054"/>
    <w:rsid w:val="00111611"/>
    <w:rsid w:val="00122E57"/>
    <w:rsid w:val="00123DB3"/>
    <w:rsid w:val="001375B7"/>
    <w:rsid w:val="0014042A"/>
    <w:rsid w:val="00145B94"/>
    <w:rsid w:val="00147673"/>
    <w:rsid w:val="00152AC1"/>
    <w:rsid w:val="00155855"/>
    <w:rsid w:val="00157A07"/>
    <w:rsid w:val="001625C9"/>
    <w:rsid w:val="00164974"/>
    <w:rsid w:val="001704F0"/>
    <w:rsid w:val="0017252E"/>
    <w:rsid w:val="001730EC"/>
    <w:rsid w:val="00177C3C"/>
    <w:rsid w:val="00194339"/>
    <w:rsid w:val="00197C8B"/>
    <w:rsid w:val="001A0CAC"/>
    <w:rsid w:val="001A415B"/>
    <w:rsid w:val="001A7E17"/>
    <w:rsid w:val="001B0032"/>
    <w:rsid w:val="001B01E1"/>
    <w:rsid w:val="001B2B37"/>
    <w:rsid w:val="001B6041"/>
    <w:rsid w:val="001B6B99"/>
    <w:rsid w:val="001B7501"/>
    <w:rsid w:val="001B77AE"/>
    <w:rsid w:val="001C058C"/>
    <w:rsid w:val="001C0CA8"/>
    <w:rsid w:val="001C36B5"/>
    <w:rsid w:val="001C45D0"/>
    <w:rsid w:val="001D1B3F"/>
    <w:rsid w:val="001D5A8F"/>
    <w:rsid w:val="001D5D58"/>
    <w:rsid w:val="001F0FE5"/>
    <w:rsid w:val="001F51CB"/>
    <w:rsid w:val="001F5FAE"/>
    <w:rsid w:val="001F6A0F"/>
    <w:rsid w:val="00200388"/>
    <w:rsid w:val="0020204D"/>
    <w:rsid w:val="002055A9"/>
    <w:rsid w:val="00214346"/>
    <w:rsid w:val="00216BC0"/>
    <w:rsid w:val="00216E14"/>
    <w:rsid w:val="00220FBA"/>
    <w:rsid w:val="002271B6"/>
    <w:rsid w:val="00227992"/>
    <w:rsid w:val="00234185"/>
    <w:rsid w:val="00234675"/>
    <w:rsid w:val="002403AF"/>
    <w:rsid w:val="00244FC4"/>
    <w:rsid w:val="00255BEE"/>
    <w:rsid w:val="002632D9"/>
    <w:rsid w:val="00263663"/>
    <w:rsid w:val="00265690"/>
    <w:rsid w:val="00265CE7"/>
    <w:rsid w:val="002674DD"/>
    <w:rsid w:val="002723EC"/>
    <w:rsid w:val="00275F6A"/>
    <w:rsid w:val="00276E5F"/>
    <w:rsid w:val="002846BB"/>
    <w:rsid w:val="002849D8"/>
    <w:rsid w:val="002A09F8"/>
    <w:rsid w:val="002A15D0"/>
    <w:rsid w:val="002A347E"/>
    <w:rsid w:val="002A35E2"/>
    <w:rsid w:val="002B2223"/>
    <w:rsid w:val="002B298B"/>
    <w:rsid w:val="002B4C18"/>
    <w:rsid w:val="002B593F"/>
    <w:rsid w:val="002C0942"/>
    <w:rsid w:val="002C2F69"/>
    <w:rsid w:val="002C51E9"/>
    <w:rsid w:val="002C5338"/>
    <w:rsid w:val="002D0472"/>
    <w:rsid w:val="002D328D"/>
    <w:rsid w:val="002D71B3"/>
    <w:rsid w:val="002E7CAA"/>
    <w:rsid w:val="002F0596"/>
    <w:rsid w:val="002F6CE9"/>
    <w:rsid w:val="00300626"/>
    <w:rsid w:val="003052E5"/>
    <w:rsid w:val="00317CDE"/>
    <w:rsid w:val="0032250F"/>
    <w:rsid w:val="00322C5A"/>
    <w:rsid w:val="00327FA7"/>
    <w:rsid w:val="003309FE"/>
    <w:rsid w:val="00331389"/>
    <w:rsid w:val="00331B5A"/>
    <w:rsid w:val="00334F85"/>
    <w:rsid w:val="00335489"/>
    <w:rsid w:val="00337123"/>
    <w:rsid w:val="0033724D"/>
    <w:rsid w:val="00337D11"/>
    <w:rsid w:val="00341111"/>
    <w:rsid w:val="00341571"/>
    <w:rsid w:val="003418BD"/>
    <w:rsid w:val="003625FD"/>
    <w:rsid w:val="0037005D"/>
    <w:rsid w:val="00372EF1"/>
    <w:rsid w:val="003747FB"/>
    <w:rsid w:val="003845DF"/>
    <w:rsid w:val="003858E5"/>
    <w:rsid w:val="00391E39"/>
    <w:rsid w:val="00393639"/>
    <w:rsid w:val="00397AB1"/>
    <w:rsid w:val="003A15CF"/>
    <w:rsid w:val="003A3394"/>
    <w:rsid w:val="003A7562"/>
    <w:rsid w:val="003C1EA9"/>
    <w:rsid w:val="003C3CDA"/>
    <w:rsid w:val="003C5EB2"/>
    <w:rsid w:val="003C630B"/>
    <w:rsid w:val="003D5D6F"/>
    <w:rsid w:val="003E5FB3"/>
    <w:rsid w:val="003E6537"/>
    <w:rsid w:val="003F5FC3"/>
    <w:rsid w:val="00412D84"/>
    <w:rsid w:val="00412E29"/>
    <w:rsid w:val="00413121"/>
    <w:rsid w:val="004174FA"/>
    <w:rsid w:val="0042022C"/>
    <w:rsid w:val="00421BC4"/>
    <w:rsid w:val="00431475"/>
    <w:rsid w:val="00432482"/>
    <w:rsid w:val="00433225"/>
    <w:rsid w:val="00435469"/>
    <w:rsid w:val="00437434"/>
    <w:rsid w:val="00447E29"/>
    <w:rsid w:val="00450C60"/>
    <w:rsid w:val="00453127"/>
    <w:rsid w:val="00457102"/>
    <w:rsid w:val="00463AE1"/>
    <w:rsid w:val="0046484B"/>
    <w:rsid w:val="00466415"/>
    <w:rsid w:val="00474B39"/>
    <w:rsid w:val="004824B8"/>
    <w:rsid w:val="00484160"/>
    <w:rsid w:val="004909F0"/>
    <w:rsid w:val="00494E8B"/>
    <w:rsid w:val="00497C9B"/>
    <w:rsid w:val="004A2A91"/>
    <w:rsid w:val="004A5A42"/>
    <w:rsid w:val="004A6E38"/>
    <w:rsid w:val="004C42C9"/>
    <w:rsid w:val="004C5B68"/>
    <w:rsid w:val="004D353A"/>
    <w:rsid w:val="004D365F"/>
    <w:rsid w:val="004D46EF"/>
    <w:rsid w:val="004D513F"/>
    <w:rsid w:val="004E29A0"/>
    <w:rsid w:val="004E7BF3"/>
    <w:rsid w:val="004F174E"/>
    <w:rsid w:val="00500973"/>
    <w:rsid w:val="00502A2E"/>
    <w:rsid w:val="00506C7A"/>
    <w:rsid w:val="00514A1C"/>
    <w:rsid w:val="00515590"/>
    <w:rsid w:val="005172F1"/>
    <w:rsid w:val="00524E66"/>
    <w:rsid w:val="00530C78"/>
    <w:rsid w:val="005335AD"/>
    <w:rsid w:val="005344FF"/>
    <w:rsid w:val="005354C4"/>
    <w:rsid w:val="005374FA"/>
    <w:rsid w:val="0054706C"/>
    <w:rsid w:val="005478F1"/>
    <w:rsid w:val="0055190D"/>
    <w:rsid w:val="00553540"/>
    <w:rsid w:val="0055566C"/>
    <w:rsid w:val="00556D9E"/>
    <w:rsid w:val="005608F8"/>
    <w:rsid w:val="005630DA"/>
    <w:rsid w:val="0056336C"/>
    <w:rsid w:val="005710DD"/>
    <w:rsid w:val="005779D5"/>
    <w:rsid w:val="005823F0"/>
    <w:rsid w:val="00585FB7"/>
    <w:rsid w:val="00587116"/>
    <w:rsid w:val="005918E2"/>
    <w:rsid w:val="00592300"/>
    <w:rsid w:val="00596868"/>
    <w:rsid w:val="005A0514"/>
    <w:rsid w:val="005A0D67"/>
    <w:rsid w:val="005A75AC"/>
    <w:rsid w:val="005A7713"/>
    <w:rsid w:val="005B736A"/>
    <w:rsid w:val="005B7F0C"/>
    <w:rsid w:val="005C29A1"/>
    <w:rsid w:val="005C4D71"/>
    <w:rsid w:val="005C4E13"/>
    <w:rsid w:val="005C552A"/>
    <w:rsid w:val="005D1E6C"/>
    <w:rsid w:val="005D43F7"/>
    <w:rsid w:val="005D5639"/>
    <w:rsid w:val="005E674F"/>
    <w:rsid w:val="005E6FDE"/>
    <w:rsid w:val="006006FE"/>
    <w:rsid w:val="0060387E"/>
    <w:rsid w:val="00605F21"/>
    <w:rsid w:val="006065F2"/>
    <w:rsid w:val="006244C9"/>
    <w:rsid w:val="006271A1"/>
    <w:rsid w:val="00627FD0"/>
    <w:rsid w:val="0063093A"/>
    <w:rsid w:val="0063136D"/>
    <w:rsid w:val="00646980"/>
    <w:rsid w:val="00647F6D"/>
    <w:rsid w:val="00651E9D"/>
    <w:rsid w:val="00652192"/>
    <w:rsid w:val="00655415"/>
    <w:rsid w:val="00665EA5"/>
    <w:rsid w:val="006661E0"/>
    <w:rsid w:val="006843B2"/>
    <w:rsid w:val="00687628"/>
    <w:rsid w:val="006906B3"/>
    <w:rsid w:val="00691ED1"/>
    <w:rsid w:val="006961D9"/>
    <w:rsid w:val="00696575"/>
    <w:rsid w:val="00697B08"/>
    <w:rsid w:val="006A6267"/>
    <w:rsid w:val="006A660F"/>
    <w:rsid w:val="006A6E3E"/>
    <w:rsid w:val="006A76C0"/>
    <w:rsid w:val="006B0CD8"/>
    <w:rsid w:val="006B2B78"/>
    <w:rsid w:val="006C1AD7"/>
    <w:rsid w:val="006C2E79"/>
    <w:rsid w:val="006C31F6"/>
    <w:rsid w:val="006C42C3"/>
    <w:rsid w:val="006C6901"/>
    <w:rsid w:val="006C6DD9"/>
    <w:rsid w:val="006D15B2"/>
    <w:rsid w:val="006D772A"/>
    <w:rsid w:val="006D77DA"/>
    <w:rsid w:val="006D7DFB"/>
    <w:rsid w:val="006E42C7"/>
    <w:rsid w:val="006E5718"/>
    <w:rsid w:val="006F03AD"/>
    <w:rsid w:val="006F08CB"/>
    <w:rsid w:val="006F1E0F"/>
    <w:rsid w:val="006F327E"/>
    <w:rsid w:val="006F4009"/>
    <w:rsid w:val="006F48A4"/>
    <w:rsid w:val="006F5CF7"/>
    <w:rsid w:val="006F65C8"/>
    <w:rsid w:val="0070277A"/>
    <w:rsid w:val="00702E60"/>
    <w:rsid w:val="00703DAA"/>
    <w:rsid w:val="00706D56"/>
    <w:rsid w:val="00707097"/>
    <w:rsid w:val="00711A50"/>
    <w:rsid w:val="00713290"/>
    <w:rsid w:val="0071519A"/>
    <w:rsid w:val="00717BCA"/>
    <w:rsid w:val="00720C16"/>
    <w:rsid w:val="00724E13"/>
    <w:rsid w:val="00731D75"/>
    <w:rsid w:val="0073788C"/>
    <w:rsid w:val="007401D3"/>
    <w:rsid w:val="007402B7"/>
    <w:rsid w:val="0074040A"/>
    <w:rsid w:val="00742626"/>
    <w:rsid w:val="00746260"/>
    <w:rsid w:val="00750C67"/>
    <w:rsid w:val="00773AC0"/>
    <w:rsid w:val="007763C8"/>
    <w:rsid w:val="0078203E"/>
    <w:rsid w:val="00785774"/>
    <w:rsid w:val="00791199"/>
    <w:rsid w:val="00791374"/>
    <w:rsid w:val="00796EB4"/>
    <w:rsid w:val="007A042B"/>
    <w:rsid w:val="007A325E"/>
    <w:rsid w:val="007A3A23"/>
    <w:rsid w:val="007A4950"/>
    <w:rsid w:val="007A6993"/>
    <w:rsid w:val="007A7AEC"/>
    <w:rsid w:val="007B22D4"/>
    <w:rsid w:val="007B510D"/>
    <w:rsid w:val="007C34A7"/>
    <w:rsid w:val="007D5C6D"/>
    <w:rsid w:val="007E3BEF"/>
    <w:rsid w:val="007E5C5B"/>
    <w:rsid w:val="007E6F1E"/>
    <w:rsid w:val="007F24CE"/>
    <w:rsid w:val="007F645B"/>
    <w:rsid w:val="007F764E"/>
    <w:rsid w:val="008017E6"/>
    <w:rsid w:val="00801C69"/>
    <w:rsid w:val="00803046"/>
    <w:rsid w:val="008112EE"/>
    <w:rsid w:val="00811BAC"/>
    <w:rsid w:val="0081449A"/>
    <w:rsid w:val="0082026D"/>
    <w:rsid w:val="00827D9A"/>
    <w:rsid w:val="00835053"/>
    <w:rsid w:val="008362BF"/>
    <w:rsid w:val="00843B03"/>
    <w:rsid w:val="00852E7A"/>
    <w:rsid w:val="008649D2"/>
    <w:rsid w:val="00865672"/>
    <w:rsid w:val="00866993"/>
    <w:rsid w:val="00866B2B"/>
    <w:rsid w:val="008719AA"/>
    <w:rsid w:val="0087237C"/>
    <w:rsid w:val="008745A3"/>
    <w:rsid w:val="00881D74"/>
    <w:rsid w:val="00882E3C"/>
    <w:rsid w:val="00886129"/>
    <w:rsid w:val="00890745"/>
    <w:rsid w:val="008940DE"/>
    <w:rsid w:val="0089447A"/>
    <w:rsid w:val="008A0FD5"/>
    <w:rsid w:val="008A380E"/>
    <w:rsid w:val="008A3B4B"/>
    <w:rsid w:val="008A4488"/>
    <w:rsid w:val="008A7AA8"/>
    <w:rsid w:val="008B1D94"/>
    <w:rsid w:val="008B5F5F"/>
    <w:rsid w:val="008B637A"/>
    <w:rsid w:val="008C01B7"/>
    <w:rsid w:val="008C064C"/>
    <w:rsid w:val="008D00A0"/>
    <w:rsid w:val="008D1DD3"/>
    <w:rsid w:val="008E0109"/>
    <w:rsid w:val="008E5138"/>
    <w:rsid w:val="008E5E4D"/>
    <w:rsid w:val="008F4DEE"/>
    <w:rsid w:val="008F61F6"/>
    <w:rsid w:val="008F7558"/>
    <w:rsid w:val="009026FA"/>
    <w:rsid w:val="00907F1D"/>
    <w:rsid w:val="00916EB1"/>
    <w:rsid w:val="009214C8"/>
    <w:rsid w:val="00922CBC"/>
    <w:rsid w:val="00923664"/>
    <w:rsid w:val="00927DA8"/>
    <w:rsid w:val="00931F05"/>
    <w:rsid w:val="00934E68"/>
    <w:rsid w:val="00936609"/>
    <w:rsid w:val="00936D2F"/>
    <w:rsid w:val="00937BF2"/>
    <w:rsid w:val="00941647"/>
    <w:rsid w:val="009460D6"/>
    <w:rsid w:val="00950E98"/>
    <w:rsid w:val="00951762"/>
    <w:rsid w:val="00951FD5"/>
    <w:rsid w:val="009716D7"/>
    <w:rsid w:val="00972A92"/>
    <w:rsid w:val="00977547"/>
    <w:rsid w:val="00977BFE"/>
    <w:rsid w:val="00982432"/>
    <w:rsid w:val="00990EAC"/>
    <w:rsid w:val="009954DE"/>
    <w:rsid w:val="00995A09"/>
    <w:rsid w:val="00996542"/>
    <w:rsid w:val="0099706D"/>
    <w:rsid w:val="009A5E99"/>
    <w:rsid w:val="009B2A8F"/>
    <w:rsid w:val="009B63BA"/>
    <w:rsid w:val="009C0BE7"/>
    <w:rsid w:val="009E3B7D"/>
    <w:rsid w:val="009F0B46"/>
    <w:rsid w:val="009F278E"/>
    <w:rsid w:val="009F5E8C"/>
    <w:rsid w:val="00A00F5F"/>
    <w:rsid w:val="00A056ED"/>
    <w:rsid w:val="00A075F9"/>
    <w:rsid w:val="00A1420E"/>
    <w:rsid w:val="00A15A3E"/>
    <w:rsid w:val="00A17F64"/>
    <w:rsid w:val="00A20376"/>
    <w:rsid w:val="00A2040C"/>
    <w:rsid w:val="00A225DD"/>
    <w:rsid w:val="00A24646"/>
    <w:rsid w:val="00A251B5"/>
    <w:rsid w:val="00A26932"/>
    <w:rsid w:val="00A31E18"/>
    <w:rsid w:val="00A3429B"/>
    <w:rsid w:val="00A406D7"/>
    <w:rsid w:val="00A4370A"/>
    <w:rsid w:val="00A43D31"/>
    <w:rsid w:val="00A455D9"/>
    <w:rsid w:val="00A50B94"/>
    <w:rsid w:val="00A51148"/>
    <w:rsid w:val="00A517E1"/>
    <w:rsid w:val="00A53078"/>
    <w:rsid w:val="00A571A6"/>
    <w:rsid w:val="00A6261C"/>
    <w:rsid w:val="00A65E15"/>
    <w:rsid w:val="00A67676"/>
    <w:rsid w:val="00A70072"/>
    <w:rsid w:val="00A70ECC"/>
    <w:rsid w:val="00A84AC9"/>
    <w:rsid w:val="00A876CE"/>
    <w:rsid w:val="00A904A4"/>
    <w:rsid w:val="00A90ADF"/>
    <w:rsid w:val="00A91512"/>
    <w:rsid w:val="00AA313B"/>
    <w:rsid w:val="00AB193F"/>
    <w:rsid w:val="00AB278E"/>
    <w:rsid w:val="00AC3605"/>
    <w:rsid w:val="00AD39D5"/>
    <w:rsid w:val="00AD44C2"/>
    <w:rsid w:val="00AE0413"/>
    <w:rsid w:val="00AE4CAE"/>
    <w:rsid w:val="00AE73F8"/>
    <w:rsid w:val="00AF094D"/>
    <w:rsid w:val="00AF2043"/>
    <w:rsid w:val="00AF26C9"/>
    <w:rsid w:val="00AF627A"/>
    <w:rsid w:val="00AF7DFB"/>
    <w:rsid w:val="00B00520"/>
    <w:rsid w:val="00B0589B"/>
    <w:rsid w:val="00B07953"/>
    <w:rsid w:val="00B32677"/>
    <w:rsid w:val="00B36945"/>
    <w:rsid w:val="00B4460D"/>
    <w:rsid w:val="00B463AE"/>
    <w:rsid w:val="00B51D4F"/>
    <w:rsid w:val="00B53BD6"/>
    <w:rsid w:val="00B53D24"/>
    <w:rsid w:val="00B55051"/>
    <w:rsid w:val="00B64900"/>
    <w:rsid w:val="00B758D2"/>
    <w:rsid w:val="00B76A18"/>
    <w:rsid w:val="00B8363C"/>
    <w:rsid w:val="00B864B7"/>
    <w:rsid w:val="00B90DFC"/>
    <w:rsid w:val="00BA01A1"/>
    <w:rsid w:val="00BA5338"/>
    <w:rsid w:val="00BB2EF0"/>
    <w:rsid w:val="00BC09C3"/>
    <w:rsid w:val="00BC5F5B"/>
    <w:rsid w:val="00BD1045"/>
    <w:rsid w:val="00BD26BF"/>
    <w:rsid w:val="00BD3F3C"/>
    <w:rsid w:val="00BD63FB"/>
    <w:rsid w:val="00BE0989"/>
    <w:rsid w:val="00BE0E29"/>
    <w:rsid w:val="00BE1444"/>
    <w:rsid w:val="00BE33B9"/>
    <w:rsid w:val="00BE50F2"/>
    <w:rsid w:val="00BE569F"/>
    <w:rsid w:val="00BE579F"/>
    <w:rsid w:val="00BE715D"/>
    <w:rsid w:val="00BF0CC0"/>
    <w:rsid w:val="00BF302D"/>
    <w:rsid w:val="00BF4493"/>
    <w:rsid w:val="00C06843"/>
    <w:rsid w:val="00C06C61"/>
    <w:rsid w:val="00C11D43"/>
    <w:rsid w:val="00C13221"/>
    <w:rsid w:val="00C14480"/>
    <w:rsid w:val="00C208E6"/>
    <w:rsid w:val="00C220F8"/>
    <w:rsid w:val="00C26959"/>
    <w:rsid w:val="00C318A0"/>
    <w:rsid w:val="00C35585"/>
    <w:rsid w:val="00C42D0A"/>
    <w:rsid w:val="00C43855"/>
    <w:rsid w:val="00C47F4D"/>
    <w:rsid w:val="00C5726A"/>
    <w:rsid w:val="00C5759B"/>
    <w:rsid w:val="00C624AD"/>
    <w:rsid w:val="00C65097"/>
    <w:rsid w:val="00C70138"/>
    <w:rsid w:val="00C71883"/>
    <w:rsid w:val="00C73520"/>
    <w:rsid w:val="00C74EEB"/>
    <w:rsid w:val="00C7752E"/>
    <w:rsid w:val="00C7797D"/>
    <w:rsid w:val="00C824B2"/>
    <w:rsid w:val="00C83100"/>
    <w:rsid w:val="00C86ABA"/>
    <w:rsid w:val="00C8736D"/>
    <w:rsid w:val="00C912F4"/>
    <w:rsid w:val="00C945DC"/>
    <w:rsid w:val="00C94B91"/>
    <w:rsid w:val="00C97AF9"/>
    <w:rsid w:val="00CA1778"/>
    <w:rsid w:val="00CA4BDF"/>
    <w:rsid w:val="00CB34E9"/>
    <w:rsid w:val="00CB3D67"/>
    <w:rsid w:val="00CB432E"/>
    <w:rsid w:val="00CB69F4"/>
    <w:rsid w:val="00CC32D6"/>
    <w:rsid w:val="00CC49C5"/>
    <w:rsid w:val="00CC6E7F"/>
    <w:rsid w:val="00CD08AF"/>
    <w:rsid w:val="00CE1FC2"/>
    <w:rsid w:val="00CE65AE"/>
    <w:rsid w:val="00CE6ED5"/>
    <w:rsid w:val="00CF2198"/>
    <w:rsid w:val="00CF2710"/>
    <w:rsid w:val="00D00002"/>
    <w:rsid w:val="00D03E94"/>
    <w:rsid w:val="00D064CD"/>
    <w:rsid w:val="00D1095D"/>
    <w:rsid w:val="00D10EA0"/>
    <w:rsid w:val="00D210AA"/>
    <w:rsid w:val="00D27536"/>
    <w:rsid w:val="00D27C3E"/>
    <w:rsid w:val="00D3377B"/>
    <w:rsid w:val="00D36705"/>
    <w:rsid w:val="00D403AF"/>
    <w:rsid w:val="00D410A5"/>
    <w:rsid w:val="00D47F26"/>
    <w:rsid w:val="00D56087"/>
    <w:rsid w:val="00D600A1"/>
    <w:rsid w:val="00D61DBF"/>
    <w:rsid w:val="00D62D32"/>
    <w:rsid w:val="00D63477"/>
    <w:rsid w:val="00D640E7"/>
    <w:rsid w:val="00D65513"/>
    <w:rsid w:val="00D70EC3"/>
    <w:rsid w:val="00D72EEB"/>
    <w:rsid w:val="00D74A75"/>
    <w:rsid w:val="00D752D7"/>
    <w:rsid w:val="00D807E8"/>
    <w:rsid w:val="00D845FB"/>
    <w:rsid w:val="00D8655E"/>
    <w:rsid w:val="00D90BFE"/>
    <w:rsid w:val="00D9321D"/>
    <w:rsid w:val="00DA1F80"/>
    <w:rsid w:val="00DA70E3"/>
    <w:rsid w:val="00DA75CE"/>
    <w:rsid w:val="00DB1BF8"/>
    <w:rsid w:val="00DB5786"/>
    <w:rsid w:val="00DB6474"/>
    <w:rsid w:val="00DC2523"/>
    <w:rsid w:val="00DC6CDF"/>
    <w:rsid w:val="00DC7C0B"/>
    <w:rsid w:val="00DD6703"/>
    <w:rsid w:val="00E02789"/>
    <w:rsid w:val="00E04D29"/>
    <w:rsid w:val="00E06071"/>
    <w:rsid w:val="00E06372"/>
    <w:rsid w:val="00E10BBB"/>
    <w:rsid w:val="00E11C2A"/>
    <w:rsid w:val="00E209D5"/>
    <w:rsid w:val="00E24098"/>
    <w:rsid w:val="00E24106"/>
    <w:rsid w:val="00E337CC"/>
    <w:rsid w:val="00E401E7"/>
    <w:rsid w:val="00E424F3"/>
    <w:rsid w:val="00E54BF4"/>
    <w:rsid w:val="00E5557C"/>
    <w:rsid w:val="00E57F7F"/>
    <w:rsid w:val="00E611FD"/>
    <w:rsid w:val="00E614FA"/>
    <w:rsid w:val="00E637AF"/>
    <w:rsid w:val="00E64EBD"/>
    <w:rsid w:val="00E658DC"/>
    <w:rsid w:val="00E67A26"/>
    <w:rsid w:val="00E714F7"/>
    <w:rsid w:val="00E74A5D"/>
    <w:rsid w:val="00E75C99"/>
    <w:rsid w:val="00E76D16"/>
    <w:rsid w:val="00E80A91"/>
    <w:rsid w:val="00E904F9"/>
    <w:rsid w:val="00E96948"/>
    <w:rsid w:val="00E9708A"/>
    <w:rsid w:val="00EA0878"/>
    <w:rsid w:val="00EA4145"/>
    <w:rsid w:val="00EC1106"/>
    <w:rsid w:val="00EC32A4"/>
    <w:rsid w:val="00EC5F03"/>
    <w:rsid w:val="00EC68A6"/>
    <w:rsid w:val="00ED0FF7"/>
    <w:rsid w:val="00EE126D"/>
    <w:rsid w:val="00EE3D33"/>
    <w:rsid w:val="00EF0B06"/>
    <w:rsid w:val="00F02B63"/>
    <w:rsid w:val="00F07E12"/>
    <w:rsid w:val="00F106E7"/>
    <w:rsid w:val="00F12873"/>
    <w:rsid w:val="00F1549F"/>
    <w:rsid w:val="00F253BC"/>
    <w:rsid w:val="00F3167D"/>
    <w:rsid w:val="00F44A86"/>
    <w:rsid w:val="00F44AAC"/>
    <w:rsid w:val="00F47B3D"/>
    <w:rsid w:val="00F50784"/>
    <w:rsid w:val="00F57119"/>
    <w:rsid w:val="00F717B2"/>
    <w:rsid w:val="00F72DD9"/>
    <w:rsid w:val="00F75381"/>
    <w:rsid w:val="00F847CE"/>
    <w:rsid w:val="00F930EC"/>
    <w:rsid w:val="00FA040C"/>
    <w:rsid w:val="00FA0ADA"/>
    <w:rsid w:val="00FA1104"/>
    <w:rsid w:val="00FA2EF1"/>
    <w:rsid w:val="00FB14B8"/>
    <w:rsid w:val="00FB3D97"/>
    <w:rsid w:val="00FB4D29"/>
    <w:rsid w:val="00FD4530"/>
    <w:rsid w:val="00FD6720"/>
    <w:rsid w:val="00FE10CD"/>
    <w:rsid w:val="00FE4E0D"/>
    <w:rsid w:val="00FE57ED"/>
    <w:rsid w:val="00FE6323"/>
    <w:rsid w:val="00FE63B3"/>
    <w:rsid w:val="00FE7E10"/>
    <w:rsid w:val="00FF0294"/>
    <w:rsid w:val="00FF55A5"/>
    <w:rsid w:val="00FF613C"/>
    <w:rsid w:val="00FF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DA67"/>
  <w15:docId w15:val="{5881C899-3C85-4C23-AD09-05790AE7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34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iPriority w:val="99"/>
    <w:unhideWhenUsed/>
    <w:rsid w:val="00322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
    <w:name w:val="text-small"/>
    <w:basedOn w:val="a0"/>
    <w:rsid w:val="00322C5A"/>
  </w:style>
  <w:style w:type="character" w:customStyle="1" w:styleId="margin">
    <w:name w:val="margin"/>
    <w:basedOn w:val="a0"/>
    <w:rsid w:val="00322C5A"/>
  </w:style>
  <w:style w:type="paragraph" w:styleId="a5">
    <w:name w:val="List Paragraph"/>
    <w:basedOn w:val="a"/>
    <w:uiPriority w:val="34"/>
    <w:qFormat/>
    <w:rsid w:val="00322C5A"/>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469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6980"/>
    <w:rPr>
      <w:rFonts w:ascii="Tahoma" w:eastAsiaTheme="minorEastAsia" w:hAnsi="Tahoma" w:cs="Tahoma"/>
      <w:sz w:val="16"/>
      <w:szCs w:val="16"/>
      <w:lang w:eastAsia="ru-RU"/>
    </w:rPr>
  </w:style>
  <w:style w:type="table" w:styleId="a8">
    <w:name w:val="Table Grid"/>
    <w:basedOn w:val="a1"/>
    <w:uiPriority w:val="59"/>
    <w:rsid w:val="00691E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8"/>
    <w:uiPriority w:val="59"/>
    <w:rsid w:val="005B7F0C"/>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54B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0"/>
    <w:rsid w:val="001C36B5"/>
    <w:pPr>
      <w:spacing w:after="0" w:line="240" w:lineRule="auto"/>
    </w:pPr>
    <w:rPr>
      <w:rFonts w:ascii="Courier New" w:eastAsia="Times New Roman" w:hAnsi="Courier New" w:cs="Courier New"/>
      <w:sz w:val="20"/>
      <w:szCs w:val="20"/>
    </w:rPr>
  </w:style>
  <w:style w:type="character" w:customStyle="1" w:styleId="aa">
    <w:name w:val="Текст Знак"/>
    <w:basedOn w:val="a0"/>
    <w:uiPriority w:val="99"/>
    <w:semiHidden/>
    <w:rsid w:val="001C36B5"/>
    <w:rPr>
      <w:rFonts w:ascii="Consolas" w:eastAsiaTheme="minorEastAsia" w:hAnsi="Consolas"/>
      <w:sz w:val="21"/>
      <w:szCs w:val="21"/>
      <w:lang w:eastAsia="ru-RU"/>
    </w:rPr>
  </w:style>
  <w:style w:type="character" w:customStyle="1" w:styleId="10">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9"/>
    <w:rsid w:val="001C36B5"/>
    <w:rPr>
      <w:rFonts w:ascii="Courier New" w:eastAsia="Times New Roman" w:hAnsi="Courier New" w:cs="Courier New"/>
      <w:sz w:val="20"/>
      <w:szCs w:val="20"/>
      <w:lang w:eastAsia="ru-RU"/>
    </w:rPr>
  </w:style>
  <w:style w:type="paragraph" w:styleId="ab">
    <w:name w:val="Title"/>
    <w:basedOn w:val="a"/>
    <w:link w:val="ac"/>
    <w:qFormat/>
    <w:rsid w:val="00CE65AE"/>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link w:val="ab"/>
    <w:rsid w:val="00CE65AE"/>
    <w:rPr>
      <w:rFonts w:ascii="Times New Roman" w:eastAsia="Times New Roman" w:hAnsi="Times New Roman" w:cs="Times New Roman"/>
      <w:b/>
      <w:sz w:val="28"/>
      <w:szCs w:val="20"/>
      <w:lang w:eastAsia="ru-RU"/>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locked/>
    <w:rsid w:val="000F4DAC"/>
    <w:rPr>
      <w:rFonts w:ascii="Times New Roman" w:eastAsia="Times New Roman" w:hAnsi="Times New Roman" w:cs="Times New Roman"/>
      <w:sz w:val="24"/>
      <w:szCs w:val="24"/>
      <w:lang w:eastAsia="ru-RU"/>
    </w:rPr>
  </w:style>
  <w:style w:type="paragraph" w:customStyle="1" w:styleId="ad">
    <w:name w:val="Список определений"/>
    <w:basedOn w:val="a"/>
    <w:next w:val="a"/>
    <w:rsid w:val="000C67F4"/>
    <w:pPr>
      <w:spacing w:after="0" w:line="240" w:lineRule="auto"/>
      <w:ind w:left="360"/>
    </w:pPr>
    <w:rPr>
      <w:rFonts w:ascii="Times New Roman" w:eastAsia="Times New Roman" w:hAnsi="Times New Roman" w:cs="Times New Roman"/>
      <w:sz w:val="24"/>
      <w:szCs w:val="20"/>
    </w:rPr>
  </w:style>
  <w:style w:type="character" w:styleId="ae">
    <w:name w:val="Emphasis"/>
    <w:basedOn w:val="a0"/>
    <w:uiPriority w:val="20"/>
    <w:qFormat/>
    <w:rsid w:val="00596868"/>
    <w:rPr>
      <w:i/>
      <w:iCs/>
    </w:rPr>
  </w:style>
  <w:style w:type="paragraph" w:styleId="af">
    <w:name w:val="header"/>
    <w:basedOn w:val="a"/>
    <w:link w:val="af0"/>
    <w:uiPriority w:val="99"/>
    <w:unhideWhenUsed/>
    <w:rsid w:val="00CE6ED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E6ED5"/>
    <w:rPr>
      <w:rFonts w:eastAsiaTheme="minorEastAsia"/>
      <w:lang w:eastAsia="ru-RU"/>
    </w:rPr>
  </w:style>
  <w:style w:type="paragraph" w:styleId="af1">
    <w:name w:val="footer"/>
    <w:basedOn w:val="a"/>
    <w:link w:val="af2"/>
    <w:uiPriority w:val="99"/>
    <w:unhideWhenUsed/>
    <w:rsid w:val="00CE6ED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E6ED5"/>
    <w:rPr>
      <w:rFonts w:eastAsiaTheme="minorEastAsia"/>
      <w:lang w:eastAsia="ru-RU"/>
    </w:rPr>
  </w:style>
  <w:style w:type="character" w:styleId="af3">
    <w:name w:val="Hyperlink"/>
    <w:basedOn w:val="a0"/>
    <w:uiPriority w:val="99"/>
    <w:unhideWhenUsed/>
    <w:rsid w:val="00E714F7"/>
    <w:rPr>
      <w:color w:val="0000FF" w:themeColor="hyperlink"/>
      <w:u w:val="single"/>
    </w:rPr>
  </w:style>
  <w:style w:type="paragraph" w:styleId="af4">
    <w:name w:val="No Spacing"/>
    <w:uiPriority w:val="1"/>
    <w:qFormat/>
    <w:rsid w:val="006B2B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2026">
      <w:bodyDiv w:val="1"/>
      <w:marLeft w:val="0"/>
      <w:marRight w:val="0"/>
      <w:marTop w:val="0"/>
      <w:marBottom w:val="0"/>
      <w:divBdr>
        <w:top w:val="none" w:sz="0" w:space="0" w:color="auto"/>
        <w:left w:val="none" w:sz="0" w:space="0" w:color="auto"/>
        <w:bottom w:val="none" w:sz="0" w:space="0" w:color="auto"/>
        <w:right w:val="none" w:sz="0" w:space="0" w:color="auto"/>
      </w:divBdr>
    </w:div>
    <w:div w:id="187573444">
      <w:bodyDiv w:val="1"/>
      <w:marLeft w:val="0"/>
      <w:marRight w:val="0"/>
      <w:marTop w:val="0"/>
      <w:marBottom w:val="0"/>
      <w:divBdr>
        <w:top w:val="none" w:sz="0" w:space="0" w:color="auto"/>
        <w:left w:val="none" w:sz="0" w:space="0" w:color="auto"/>
        <w:bottom w:val="none" w:sz="0" w:space="0" w:color="auto"/>
        <w:right w:val="none" w:sz="0" w:space="0" w:color="auto"/>
      </w:divBdr>
      <w:divsChild>
        <w:div w:id="513152930">
          <w:marLeft w:val="0"/>
          <w:marRight w:val="0"/>
          <w:marTop w:val="0"/>
          <w:marBottom w:val="0"/>
          <w:divBdr>
            <w:top w:val="none" w:sz="0" w:space="0" w:color="auto"/>
            <w:left w:val="none" w:sz="0" w:space="0" w:color="auto"/>
            <w:bottom w:val="none" w:sz="0" w:space="0" w:color="auto"/>
            <w:right w:val="none" w:sz="0" w:space="0" w:color="auto"/>
          </w:divBdr>
        </w:div>
        <w:div w:id="924614344">
          <w:marLeft w:val="0"/>
          <w:marRight w:val="0"/>
          <w:marTop w:val="0"/>
          <w:marBottom w:val="0"/>
          <w:divBdr>
            <w:top w:val="none" w:sz="0" w:space="0" w:color="auto"/>
            <w:left w:val="none" w:sz="0" w:space="0" w:color="auto"/>
            <w:bottom w:val="none" w:sz="0" w:space="0" w:color="auto"/>
            <w:right w:val="none" w:sz="0" w:space="0" w:color="auto"/>
          </w:divBdr>
        </w:div>
        <w:div w:id="1543132908">
          <w:marLeft w:val="0"/>
          <w:marRight w:val="0"/>
          <w:marTop w:val="0"/>
          <w:marBottom w:val="0"/>
          <w:divBdr>
            <w:top w:val="none" w:sz="0" w:space="0" w:color="auto"/>
            <w:left w:val="none" w:sz="0" w:space="0" w:color="auto"/>
            <w:bottom w:val="none" w:sz="0" w:space="0" w:color="auto"/>
            <w:right w:val="none" w:sz="0" w:space="0" w:color="auto"/>
          </w:divBdr>
        </w:div>
        <w:div w:id="1162427823">
          <w:marLeft w:val="0"/>
          <w:marRight w:val="0"/>
          <w:marTop w:val="0"/>
          <w:marBottom w:val="0"/>
          <w:divBdr>
            <w:top w:val="none" w:sz="0" w:space="0" w:color="auto"/>
            <w:left w:val="none" w:sz="0" w:space="0" w:color="auto"/>
            <w:bottom w:val="none" w:sz="0" w:space="0" w:color="auto"/>
            <w:right w:val="none" w:sz="0" w:space="0" w:color="auto"/>
          </w:divBdr>
        </w:div>
      </w:divsChild>
    </w:div>
    <w:div w:id="193348014">
      <w:bodyDiv w:val="1"/>
      <w:marLeft w:val="0"/>
      <w:marRight w:val="0"/>
      <w:marTop w:val="0"/>
      <w:marBottom w:val="0"/>
      <w:divBdr>
        <w:top w:val="none" w:sz="0" w:space="0" w:color="auto"/>
        <w:left w:val="none" w:sz="0" w:space="0" w:color="auto"/>
        <w:bottom w:val="none" w:sz="0" w:space="0" w:color="auto"/>
        <w:right w:val="none" w:sz="0" w:space="0" w:color="auto"/>
      </w:divBdr>
      <w:divsChild>
        <w:div w:id="806825317">
          <w:marLeft w:val="0"/>
          <w:marRight w:val="0"/>
          <w:marTop w:val="0"/>
          <w:marBottom w:val="0"/>
          <w:divBdr>
            <w:top w:val="none" w:sz="0" w:space="0" w:color="auto"/>
            <w:left w:val="none" w:sz="0" w:space="0" w:color="auto"/>
            <w:bottom w:val="none" w:sz="0" w:space="0" w:color="auto"/>
            <w:right w:val="none" w:sz="0" w:space="0" w:color="auto"/>
          </w:divBdr>
        </w:div>
      </w:divsChild>
    </w:div>
    <w:div w:id="251671431">
      <w:bodyDiv w:val="1"/>
      <w:marLeft w:val="0"/>
      <w:marRight w:val="0"/>
      <w:marTop w:val="0"/>
      <w:marBottom w:val="0"/>
      <w:divBdr>
        <w:top w:val="none" w:sz="0" w:space="0" w:color="auto"/>
        <w:left w:val="none" w:sz="0" w:space="0" w:color="auto"/>
        <w:bottom w:val="none" w:sz="0" w:space="0" w:color="auto"/>
        <w:right w:val="none" w:sz="0" w:space="0" w:color="auto"/>
      </w:divBdr>
      <w:divsChild>
        <w:div w:id="2115398005">
          <w:marLeft w:val="0"/>
          <w:marRight w:val="0"/>
          <w:marTop w:val="0"/>
          <w:marBottom w:val="0"/>
          <w:divBdr>
            <w:top w:val="none" w:sz="0" w:space="0" w:color="auto"/>
            <w:left w:val="none" w:sz="0" w:space="0" w:color="auto"/>
            <w:bottom w:val="none" w:sz="0" w:space="0" w:color="auto"/>
            <w:right w:val="none" w:sz="0" w:space="0" w:color="auto"/>
          </w:divBdr>
        </w:div>
        <w:div w:id="1677729635">
          <w:marLeft w:val="0"/>
          <w:marRight w:val="0"/>
          <w:marTop w:val="0"/>
          <w:marBottom w:val="0"/>
          <w:divBdr>
            <w:top w:val="none" w:sz="0" w:space="0" w:color="auto"/>
            <w:left w:val="none" w:sz="0" w:space="0" w:color="auto"/>
            <w:bottom w:val="none" w:sz="0" w:space="0" w:color="auto"/>
            <w:right w:val="none" w:sz="0" w:space="0" w:color="auto"/>
          </w:divBdr>
        </w:div>
        <w:div w:id="612128294">
          <w:marLeft w:val="0"/>
          <w:marRight w:val="0"/>
          <w:marTop w:val="0"/>
          <w:marBottom w:val="0"/>
          <w:divBdr>
            <w:top w:val="none" w:sz="0" w:space="0" w:color="auto"/>
            <w:left w:val="none" w:sz="0" w:space="0" w:color="auto"/>
            <w:bottom w:val="none" w:sz="0" w:space="0" w:color="auto"/>
            <w:right w:val="none" w:sz="0" w:space="0" w:color="auto"/>
          </w:divBdr>
        </w:div>
      </w:divsChild>
    </w:div>
    <w:div w:id="262880276">
      <w:bodyDiv w:val="1"/>
      <w:marLeft w:val="0"/>
      <w:marRight w:val="0"/>
      <w:marTop w:val="0"/>
      <w:marBottom w:val="0"/>
      <w:divBdr>
        <w:top w:val="none" w:sz="0" w:space="0" w:color="auto"/>
        <w:left w:val="none" w:sz="0" w:space="0" w:color="auto"/>
        <w:bottom w:val="none" w:sz="0" w:space="0" w:color="auto"/>
        <w:right w:val="none" w:sz="0" w:space="0" w:color="auto"/>
      </w:divBdr>
    </w:div>
    <w:div w:id="494952762">
      <w:bodyDiv w:val="1"/>
      <w:marLeft w:val="0"/>
      <w:marRight w:val="0"/>
      <w:marTop w:val="0"/>
      <w:marBottom w:val="0"/>
      <w:divBdr>
        <w:top w:val="none" w:sz="0" w:space="0" w:color="auto"/>
        <w:left w:val="none" w:sz="0" w:space="0" w:color="auto"/>
        <w:bottom w:val="none" w:sz="0" w:space="0" w:color="auto"/>
        <w:right w:val="none" w:sz="0" w:space="0" w:color="auto"/>
      </w:divBdr>
    </w:div>
    <w:div w:id="622662697">
      <w:bodyDiv w:val="1"/>
      <w:marLeft w:val="0"/>
      <w:marRight w:val="0"/>
      <w:marTop w:val="0"/>
      <w:marBottom w:val="0"/>
      <w:divBdr>
        <w:top w:val="none" w:sz="0" w:space="0" w:color="auto"/>
        <w:left w:val="none" w:sz="0" w:space="0" w:color="auto"/>
        <w:bottom w:val="none" w:sz="0" w:space="0" w:color="auto"/>
        <w:right w:val="none" w:sz="0" w:space="0" w:color="auto"/>
      </w:divBdr>
    </w:div>
    <w:div w:id="794370612">
      <w:bodyDiv w:val="1"/>
      <w:marLeft w:val="0"/>
      <w:marRight w:val="0"/>
      <w:marTop w:val="0"/>
      <w:marBottom w:val="0"/>
      <w:divBdr>
        <w:top w:val="none" w:sz="0" w:space="0" w:color="auto"/>
        <w:left w:val="none" w:sz="0" w:space="0" w:color="auto"/>
        <w:bottom w:val="none" w:sz="0" w:space="0" w:color="auto"/>
        <w:right w:val="none" w:sz="0" w:space="0" w:color="auto"/>
      </w:divBdr>
    </w:div>
    <w:div w:id="912424558">
      <w:bodyDiv w:val="1"/>
      <w:marLeft w:val="0"/>
      <w:marRight w:val="0"/>
      <w:marTop w:val="0"/>
      <w:marBottom w:val="0"/>
      <w:divBdr>
        <w:top w:val="none" w:sz="0" w:space="0" w:color="auto"/>
        <w:left w:val="none" w:sz="0" w:space="0" w:color="auto"/>
        <w:bottom w:val="none" w:sz="0" w:space="0" w:color="auto"/>
        <w:right w:val="none" w:sz="0" w:space="0" w:color="auto"/>
      </w:divBdr>
    </w:div>
    <w:div w:id="923799194">
      <w:bodyDiv w:val="1"/>
      <w:marLeft w:val="0"/>
      <w:marRight w:val="0"/>
      <w:marTop w:val="0"/>
      <w:marBottom w:val="0"/>
      <w:divBdr>
        <w:top w:val="none" w:sz="0" w:space="0" w:color="auto"/>
        <w:left w:val="none" w:sz="0" w:space="0" w:color="auto"/>
        <w:bottom w:val="none" w:sz="0" w:space="0" w:color="auto"/>
        <w:right w:val="none" w:sz="0" w:space="0" w:color="auto"/>
      </w:divBdr>
    </w:div>
    <w:div w:id="1013916648">
      <w:bodyDiv w:val="1"/>
      <w:marLeft w:val="0"/>
      <w:marRight w:val="0"/>
      <w:marTop w:val="0"/>
      <w:marBottom w:val="0"/>
      <w:divBdr>
        <w:top w:val="none" w:sz="0" w:space="0" w:color="auto"/>
        <w:left w:val="none" w:sz="0" w:space="0" w:color="auto"/>
        <w:bottom w:val="none" w:sz="0" w:space="0" w:color="auto"/>
        <w:right w:val="none" w:sz="0" w:space="0" w:color="auto"/>
      </w:divBdr>
    </w:div>
    <w:div w:id="1267620385">
      <w:bodyDiv w:val="1"/>
      <w:marLeft w:val="0"/>
      <w:marRight w:val="0"/>
      <w:marTop w:val="0"/>
      <w:marBottom w:val="0"/>
      <w:divBdr>
        <w:top w:val="none" w:sz="0" w:space="0" w:color="auto"/>
        <w:left w:val="none" w:sz="0" w:space="0" w:color="auto"/>
        <w:bottom w:val="none" w:sz="0" w:space="0" w:color="auto"/>
        <w:right w:val="none" w:sz="0" w:space="0" w:color="auto"/>
      </w:divBdr>
    </w:div>
    <w:div w:id="1575700328">
      <w:bodyDiv w:val="1"/>
      <w:marLeft w:val="0"/>
      <w:marRight w:val="0"/>
      <w:marTop w:val="0"/>
      <w:marBottom w:val="0"/>
      <w:divBdr>
        <w:top w:val="none" w:sz="0" w:space="0" w:color="auto"/>
        <w:left w:val="none" w:sz="0" w:space="0" w:color="auto"/>
        <w:bottom w:val="none" w:sz="0" w:space="0" w:color="auto"/>
        <w:right w:val="none" w:sz="0" w:space="0" w:color="auto"/>
      </w:divBdr>
    </w:div>
    <w:div w:id="1656060697">
      <w:bodyDiv w:val="1"/>
      <w:marLeft w:val="0"/>
      <w:marRight w:val="0"/>
      <w:marTop w:val="0"/>
      <w:marBottom w:val="0"/>
      <w:divBdr>
        <w:top w:val="none" w:sz="0" w:space="0" w:color="auto"/>
        <w:left w:val="none" w:sz="0" w:space="0" w:color="auto"/>
        <w:bottom w:val="none" w:sz="0" w:space="0" w:color="auto"/>
        <w:right w:val="none" w:sz="0" w:space="0" w:color="auto"/>
      </w:divBdr>
    </w:div>
    <w:div w:id="1761288933">
      <w:bodyDiv w:val="1"/>
      <w:marLeft w:val="0"/>
      <w:marRight w:val="0"/>
      <w:marTop w:val="0"/>
      <w:marBottom w:val="0"/>
      <w:divBdr>
        <w:top w:val="none" w:sz="0" w:space="0" w:color="auto"/>
        <w:left w:val="none" w:sz="0" w:space="0" w:color="auto"/>
        <w:bottom w:val="none" w:sz="0" w:space="0" w:color="auto"/>
        <w:right w:val="none" w:sz="0" w:space="0" w:color="auto"/>
      </w:divBdr>
    </w:div>
    <w:div w:id="1800762958">
      <w:bodyDiv w:val="1"/>
      <w:marLeft w:val="0"/>
      <w:marRight w:val="0"/>
      <w:marTop w:val="0"/>
      <w:marBottom w:val="0"/>
      <w:divBdr>
        <w:top w:val="none" w:sz="0" w:space="0" w:color="auto"/>
        <w:left w:val="none" w:sz="0" w:space="0" w:color="auto"/>
        <w:bottom w:val="none" w:sz="0" w:space="0" w:color="auto"/>
        <w:right w:val="none" w:sz="0" w:space="0" w:color="auto"/>
      </w:divBdr>
    </w:div>
    <w:div w:id="188582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BE521-3A64-47AE-BB42-332615B1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6705</TotalTime>
  <Pages>16</Pages>
  <Words>3924</Words>
  <Characters>22367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dc:creator>
  <cp:keywords/>
  <dc:description/>
  <cp:lastModifiedBy>Боротинская Елена Ефимовна</cp:lastModifiedBy>
  <cp:revision>311</cp:revision>
  <cp:lastPrinted>2025-10-07T12:49:00Z</cp:lastPrinted>
  <dcterms:created xsi:type="dcterms:W3CDTF">2021-08-25T11:43:00Z</dcterms:created>
  <dcterms:modified xsi:type="dcterms:W3CDTF">2025-10-07T13:25:00Z</dcterms:modified>
</cp:coreProperties>
</file>