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4C5" w:rsidRDefault="004204C5" w:rsidP="004204C5">
      <w:pPr>
        <w:jc w:val="center"/>
        <w:rPr>
          <w:sz w:val="28"/>
        </w:rPr>
      </w:pPr>
      <w:r>
        <w:rPr>
          <w:sz w:val="28"/>
        </w:rPr>
        <w:t>Сравнительная таблица</w:t>
      </w:r>
    </w:p>
    <w:p w:rsidR="004204C5" w:rsidRDefault="004204C5" w:rsidP="004204C5">
      <w:pPr>
        <w:jc w:val="center"/>
        <w:rPr>
          <w:sz w:val="28"/>
        </w:rPr>
      </w:pPr>
      <w:r>
        <w:rPr>
          <w:sz w:val="28"/>
        </w:rPr>
        <w:t>к проекту закона Приднестровской Молдавской Республики «О внесении дополнения в Закон Приднестровской Молдавской Республики «О государственной гражданской службе Приднестровской Молдавской Республики»</w:t>
      </w:r>
    </w:p>
    <w:p w:rsidR="004204C5" w:rsidRDefault="004204C5" w:rsidP="004204C5">
      <w:pPr>
        <w:jc w:val="center"/>
      </w:pPr>
    </w:p>
    <w:tbl>
      <w:tblPr>
        <w:tblStyle w:val="a3"/>
        <w:tblW w:w="0" w:type="auto"/>
        <w:tblLook w:val="04A0" w:firstRow="1" w:lastRow="0" w:firstColumn="1" w:lastColumn="0" w:noHBand="0" w:noVBand="1"/>
      </w:tblPr>
      <w:tblGrid>
        <w:gridCol w:w="4672"/>
        <w:gridCol w:w="4673"/>
      </w:tblGrid>
      <w:tr w:rsidR="004204C5" w:rsidRPr="004A1516" w:rsidTr="00E37547">
        <w:tc>
          <w:tcPr>
            <w:tcW w:w="4672" w:type="dxa"/>
          </w:tcPr>
          <w:p w:rsidR="004204C5" w:rsidRPr="004A1516" w:rsidRDefault="004204C5" w:rsidP="00E37547">
            <w:pPr>
              <w:jc w:val="center"/>
              <w:rPr>
                <w:sz w:val="28"/>
              </w:rPr>
            </w:pPr>
            <w:r w:rsidRPr="004A1516">
              <w:rPr>
                <w:sz w:val="28"/>
              </w:rPr>
              <w:t>Действующая редакция</w:t>
            </w:r>
          </w:p>
        </w:tc>
        <w:tc>
          <w:tcPr>
            <w:tcW w:w="4673" w:type="dxa"/>
          </w:tcPr>
          <w:p w:rsidR="004204C5" w:rsidRPr="004A1516" w:rsidRDefault="004204C5" w:rsidP="00E37547">
            <w:pPr>
              <w:jc w:val="center"/>
              <w:rPr>
                <w:sz w:val="28"/>
              </w:rPr>
            </w:pPr>
            <w:r w:rsidRPr="004A1516">
              <w:rPr>
                <w:sz w:val="28"/>
              </w:rPr>
              <w:t>Предлагаемая редакция</w:t>
            </w:r>
          </w:p>
        </w:tc>
      </w:tr>
      <w:tr w:rsidR="004204C5" w:rsidRPr="004A1516" w:rsidTr="00E37547">
        <w:tc>
          <w:tcPr>
            <w:tcW w:w="4672" w:type="dxa"/>
          </w:tcPr>
          <w:p w:rsidR="004204C5" w:rsidRPr="003A082B" w:rsidRDefault="004204C5" w:rsidP="00E37547">
            <w:pPr>
              <w:ind w:firstLine="731"/>
              <w:jc w:val="both"/>
              <w:outlineLvl w:val="0"/>
              <w:rPr>
                <w:sz w:val="28"/>
                <w:szCs w:val="28"/>
              </w:rPr>
            </w:pPr>
            <w:r w:rsidRPr="003A082B">
              <w:rPr>
                <w:b/>
                <w:sz w:val="28"/>
                <w:szCs w:val="28"/>
              </w:rPr>
              <w:t xml:space="preserve">Статья 24. </w:t>
            </w:r>
            <w:r w:rsidRPr="003A082B">
              <w:rPr>
                <w:sz w:val="28"/>
                <w:szCs w:val="28"/>
              </w:rPr>
              <w:t>Испытание на государственной гражданской службе</w:t>
            </w:r>
          </w:p>
          <w:p w:rsidR="004204C5" w:rsidRPr="003A082B" w:rsidRDefault="004204C5" w:rsidP="00E37547">
            <w:pPr>
              <w:jc w:val="both"/>
              <w:rPr>
                <w:sz w:val="28"/>
                <w:szCs w:val="28"/>
              </w:rPr>
            </w:pPr>
            <w:r w:rsidRPr="00C80289">
              <w:rPr>
                <w:sz w:val="28"/>
                <w:szCs w:val="28"/>
              </w:rPr>
              <w:tab/>
            </w:r>
            <w:r w:rsidRPr="003A082B">
              <w:rPr>
                <w:sz w:val="28"/>
                <w:szCs w:val="28"/>
              </w:rPr>
              <w:t>3. Испытание не устанавливается:</w:t>
            </w:r>
          </w:p>
          <w:p w:rsidR="004204C5" w:rsidRDefault="004204C5" w:rsidP="00E37547">
            <w:pPr>
              <w:ind w:firstLine="731"/>
              <w:jc w:val="both"/>
              <w:rPr>
                <w:sz w:val="28"/>
                <w:szCs w:val="28"/>
              </w:rPr>
            </w:pPr>
            <w:r>
              <w:rPr>
                <w:sz w:val="28"/>
                <w:szCs w:val="28"/>
              </w:rPr>
              <w:t>…</w:t>
            </w:r>
          </w:p>
          <w:p w:rsidR="004204C5" w:rsidRPr="003A082B" w:rsidRDefault="004204C5" w:rsidP="00E37547">
            <w:pPr>
              <w:ind w:firstLine="731"/>
              <w:jc w:val="both"/>
              <w:rPr>
                <w:sz w:val="28"/>
                <w:szCs w:val="28"/>
              </w:rPr>
            </w:pPr>
            <w:r w:rsidRPr="003A082B">
              <w:rPr>
                <w:sz w:val="28"/>
                <w:szCs w:val="28"/>
              </w:rPr>
              <w:t>б) для граждан, окончивших обучение в образовательных учреждениях профессионального образования и впервые поступающих на государственную гражданскую службу в соответствии с договором на обучение с обязательством последующего прохождения государственной гражданской службы;</w:t>
            </w:r>
          </w:p>
          <w:p w:rsidR="004204C5" w:rsidRPr="00C80289" w:rsidRDefault="004204C5" w:rsidP="00E37547">
            <w:pPr>
              <w:ind w:firstLine="731"/>
              <w:jc w:val="both"/>
              <w:rPr>
                <w:sz w:val="28"/>
                <w:szCs w:val="28"/>
              </w:rPr>
            </w:pPr>
            <w:r>
              <w:rPr>
                <w:sz w:val="28"/>
                <w:szCs w:val="28"/>
                <w:shd w:val="clear" w:color="auto" w:fill="FFFFFF"/>
              </w:rPr>
              <w:t>…</w:t>
            </w:r>
          </w:p>
          <w:p w:rsidR="004204C5" w:rsidRPr="004A1516" w:rsidRDefault="004204C5" w:rsidP="00E37547">
            <w:pPr>
              <w:pStyle w:val="a4"/>
              <w:ind w:firstLine="708"/>
              <w:jc w:val="both"/>
              <w:outlineLvl w:val="0"/>
              <w:rPr>
                <w:rFonts w:ascii="Times New Roman" w:hAnsi="Times New Roman" w:cs="Times New Roman"/>
                <w:sz w:val="28"/>
              </w:rPr>
            </w:pPr>
          </w:p>
        </w:tc>
        <w:tc>
          <w:tcPr>
            <w:tcW w:w="4673" w:type="dxa"/>
          </w:tcPr>
          <w:p w:rsidR="004204C5" w:rsidRPr="003A082B" w:rsidRDefault="004204C5" w:rsidP="00E37547">
            <w:pPr>
              <w:ind w:firstLine="731"/>
              <w:jc w:val="both"/>
              <w:outlineLvl w:val="0"/>
              <w:rPr>
                <w:sz w:val="28"/>
                <w:szCs w:val="28"/>
              </w:rPr>
            </w:pPr>
            <w:r w:rsidRPr="003A082B">
              <w:rPr>
                <w:b/>
                <w:sz w:val="28"/>
                <w:szCs w:val="28"/>
              </w:rPr>
              <w:t xml:space="preserve">Статья 24. </w:t>
            </w:r>
            <w:r w:rsidRPr="003A082B">
              <w:rPr>
                <w:sz w:val="28"/>
                <w:szCs w:val="28"/>
              </w:rPr>
              <w:t>Испытание на государственной гражданской службе</w:t>
            </w:r>
          </w:p>
          <w:p w:rsidR="004204C5" w:rsidRDefault="004204C5" w:rsidP="00E37547">
            <w:pPr>
              <w:jc w:val="both"/>
              <w:rPr>
                <w:sz w:val="28"/>
                <w:szCs w:val="28"/>
              </w:rPr>
            </w:pPr>
            <w:r w:rsidRPr="00C80289">
              <w:rPr>
                <w:sz w:val="28"/>
                <w:szCs w:val="28"/>
              </w:rPr>
              <w:tab/>
            </w:r>
            <w:r w:rsidRPr="003A082B">
              <w:rPr>
                <w:sz w:val="28"/>
                <w:szCs w:val="28"/>
              </w:rPr>
              <w:t>3. Испытание не устанавливается:</w:t>
            </w:r>
          </w:p>
          <w:p w:rsidR="004204C5" w:rsidRPr="003A082B" w:rsidRDefault="004204C5" w:rsidP="00E37547">
            <w:pPr>
              <w:ind w:firstLine="745"/>
              <w:jc w:val="both"/>
              <w:rPr>
                <w:sz w:val="28"/>
                <w:szCs w:val="28"/>
              </w:rPr>
            </w:pPr>
            <w:r>
              <w:rPr>
                <w:sz w:val="28"/>
                <w:szCs w:val="28"/>
              </w:rPr>
              <w:t>…</w:t>
            </w:r>
          </w:p>
          <w:p w:rsidR="004204C5" w:rsidRPr="003A082B" w:rsidRDefault="004204C5" w:rsidP="00E37547">
            <w:pPr>
              <w:ind w:firstLine="731"/>
              <w:jc w:val="both"/>
              <w:rPr>
                <w:sz w:val="28"/>
                <w:szCs w:val="28"/>
              </w:rPr>
            </w:pPr>
            <w:r w:rsidRPr="00BE2D33">
              <w:rPr>
                <w:b/>
                <w:bCs/>
                <w:sz w:val="28"/>
                <w:szCs w:val="28"/>
              </w:rPr>
              <w:t>«</w:t>
            </w:r>
            <w:r w:rsidRPr="003A082B">
              <w:rPr>
                <w:sz w:val="28"/>
                <w:szCs w:val="28"/>
              </w:rPr>
              <w:t>б) для граждан, окончивших обучение в образовательных учреждениях профессионального образования и впервые поступающих на государственную гражданскую службу в соответствии с договором на обучение с обязательством последующего прохождения государственной гражданской службы;</w:t>
            </w:r>
          </w:p>
          <w:p w:rsidR="004204C5" w:rsidRPr="00BE2D33" w:rsidRDefault="004204C5" w:rsidP="00E37547">
            <w:pPr>
              <w:ind w:firstLine="731"/>
              <w:jc w:val="both"/>
              <w:rPr>
                <w:b/>
                <w:sz w:val="28"/>
                <w:szCs w:val="28"/>
              </w:rPr>
            </w:pPr>
            <w:r w:rsidRPr="00BE2D33">
              <w:rPr>
                <w:b/>
                <w:sz w:val="28"/>
                <w:szCs w:val="28"/>
              </w:rPr>
              <w:t>б</w:t>
            </w:r>
            <w:r>
              <w:rPr>
                <w:b/>
                <w:sz w:val="28"/>
                <w:szCs w:val="28"/>
              </w:rPr>
              <w:t>-1</w:t>
            </w:r>
            <w:r w:rsidRPr="00BE2D33">
              <w:rPr>
                <w:b/>
                <w:sz w:val="28"/>
                <w:szCs w:val="28"/>
              </w:rPr>
              <w:t>) для лиц, окончивших организации среднего профессионального и высшего профессионального образования и впервые поступающих на государственную гражданскую службу в порядке обязательства по отработке по полученной профессии, специальности (направлению подготовки)».</w:t>
            </w:r>
          </w:p>
          <w:p w:rsidR="004204C5" w:rsidRPr="004A1516" w:rsidRDefault="004204C5" w:rsidP="00E37547">
            <w:pPr>
              <w:pStyle w:val="a4"/>
              <w:ind w:firstLine="708"/>
              <w:jc w:val="both"/>
              <w:outlineLvl w:val="0"/>
              <w:rPr>
                <w:rFonts w:ascii="Times New Roman" w:hAnsi="Times New Roman" w:cs="Times New Roman"/>
                <w:sz w:val="28"/>
              </w:rPr>
            </w:pPr>
            <w:r>
              <w:rPr>
                <w:rFonts w:ascii="Times New Roman" w:hAnsi="Times New Roman" w:cs="Times New Roman"/>
                <w:sz w:val="28"/>
              </w:rPr>
              <w:t>…</w:t>
            </w:r>
          </w:p>
        </w:tc>
      </w:tr>
    </w:tbl>
    <w:p w:rsidR="004204C5" w:rsidRPr="004A1516" w:rsidRDefault="004204C5" w:rsidP="004204C5">
      <w:pPr>
        <w:rPr>
          <w:sz w:val="28"/>
        </w:rPr>
      </w:pPr>
    </w:p>
    <w:p w:rsidR="001764E8" w:rsidRPr="004204C5" w:rsidRDefault="001764E8" w:rsidP="004204C5">
      <w:bookmarkStart w:id="0" w:name="_GoBack"/>
      <w:bookmarkEnd w:id="0"/>
    </w:p>
    <w:sectPr w:rsidR="001764E8" w:rsidRPr="004204C5" w:rsidSect="00BF0F4D">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51996"/>
    <w:rsid w:val="001764E8"/>
    <w:rsid w:val="0040279E"/>
    <w:rsid w:val="004204C5"/>
    <w:rsid w:val="005F790B"/>
    <w:rsid w:val="007140FC"/>
    <w:rsid w:val="0072713F"/>
    <w:rsid w:val="00736078"/>
    <w:rsid w:val="00745731"/>
    <w:rsid w:val="007C3B6C"/>
    <w:rsid w:val="00853717"/>
    <w:rsid w:val="0091069F"/>
    <w:rsid w:val="00945F4B"/>
    <w:rsid w:val="00947364"/>
    <w:rsid w:val="009C0CBA"/>
    <w:rsid w:val="00A500D1"/>
    <w:rsid w:val="00B90E5E"/>
    <w:rsid w:val="00CA389A"/>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19</cp:revision>
  <dcterms:created xsi:type="dcterms:W3CDTF">2026-03-30T13:53:00Z</dcterms:created>
  <dcterms:modified xsi:type="dcterms:W3CDTF">2026-04-16T13:38:00Z</dcterms:modified>
</cp:coreProperties>
</file>