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894" w:rsidRDefault="006F2894" w:rsidP="006F2894">
      <w:pPr>
        <w:autoSpaceDE w:val="0"/>
        <w:autoSpaceDN w:val="0"/>
        <w:adjustRightInd w:val="0"/>
        <w:jc w:val="center"/>
        <w:rPr>
          <w:b/>
          <w:sz w:val="28"/>
          <w:szCs w:val="28"/>
        </w:rPr>
      </w:pPr>
      <w:r>
        <w:rPr>
          <w:b/>
          <w:sz w:val="28"/>
          <w:szCs w:val="28"/>
        </w:rPr>
        <w:t>С</w:t>
      </w:r>
      <w:r w:rsidRPr="00691745">
        <w:rPr>
          <w:b/>
          <w:sz w:val="28"/>
          <w:szCs w:val="28"/>
        </w:rPr>
        <w:t>равнительная таблица</w:t>
      </w:r>
    </w:p>
    <w:p w:rsidR="006F2894" w:rsidRDefault="006F2894" w:rsidP="006F2894">
      <w:pPr>
        <w:autoSpaceDE w:val="0"/>
        <w:autoSpaceDN w:val="0"/>
        <w:adjustRightInd w:val="0"/>
        <w:jc w:val="center"/>
        <w:rPr>
          <w:b/>
          <w:sz w:val="28"/>
          <w:szCs w:val="28"/>
        </w:rPr>
      </w:pPr>
      <w:r w:rsidRPr="00691745">
        <w:rPr>
          <w:b/>
          <w:sz w:val="28"/>
          <w:szCs w:val="28"/>
        </w:rPr>
        <w:t>к проекту закона Приднестровской Молдавской «О внесении изменени</w:t>
      </w:r>
      <w:r>
        <w:rPr>
          <w:b/>
          <w:sz w:val="28"/>
          <w:szCs w:val="28"/>
        </w:rPr>
        <w:t>я</w:t>
      </w:r>
      <w:r w:rsidRPr="00691745">
        <w:rPr>
          <w:b/>
          <w:sz w:val="28"/>
          <w:szCs w:val="28"/>
        </w:rPr>
        <w:t xml:space="preserve"> в Кодекс Приднестровской Молдавской Республики об административных правонарушениях»</w:t>
      </w:r>
    </w:p>
    <w:p w:rsidR="006F2894" w:rsidRDefault="006F2894" w:rsidP="006F2894">
      <w:pPr>
        <w:autoSpaceDE w:val="0"/>
        <w:autoSpaceDN w:val="0"/>
        <w:adjustRightInd w:val="0"/>
        <w:jc w:val="center"/>
        <w:rPr>
          <w:b/>
          <w:sz w:val="28"/>
          <w:szCs w:val="28"/>
        </w:rPr>
      </w:pP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5"/>
        <w:gridCol w:w="4905"/>
      </w:tblGrid>
      <w:tr w:rsidR="006F2894" w:rsidRPr="00F71574" w:rsidTr="00E37547">
        <w:tc>
          <w:tcPr>
            <w:tcW w:w="4905" w:type="dxa"/>
            <w:vAlign w:val="center"/>
          </w:tcPr>
          <w:p w:rsidR="006F2894" w:rsidRPr="00F71574" w:rsidRDefault="006F2894" w:rsidP="00E37547">
            <w:pPr>
              <w:ind w:firstLine="346"/>
              <w:jc w:val="center"/>
              <w:rPr>
                <w:b/>
              </w:rPr>
            </w:pPr>
            <w:r w:rsidRPr="00F71574">
              <w:rPr>
                <w:b/>
              </w:rPr>
              <w:t>Действующая редакция</w:t>
            </w:r>
            <w:r>
              <w:rPr>
                <w:b/>
              </w:rPr>
              <w:t xml:space="preserve"> </w:t>
            </w:r>
          </w:p>
        </w:tc>
        <w:tc>
          <w:tcPr>
            <w:tcW w:w="4905" w:type="dxa"/>
            <w:vAlign w:val="center"/>
          </w:tcPr>
          <w:p w:rsidR="006F2894" w:rsidRPr="00F71574" w:rsidRDefault="006F2894" w:rsidP="00E37547">
            <w:pPr>
              <w:ind w:firstLine="346"/>
              <w:jc w:val="center"/>
              <w:rPr>
                <w:b/>
              </w:rPr>
            </w:pPr>
            <w:r w:rsidRPr="00F71574">
              <w:rPr>
                <w:b/>
              </w:rPr>
              <w:t>Предлагаемая редакция</w:t>
            </w:r>
            <w:r>
              <w:rPr>
                <w:b/>
              </w:rPr>
              <w:t xml:space="preserve"> </w:t>
            </w:r>
          </w:p>
        </w:tc>
      </w:tr>
      <w:tr w:rsidR="006F2894" w:rsidRPr="002D0B46" w:rsidTr="00E37547">
        <w:tc>
          <w:tcPr>
            <w:tcW w:w="4905" w:type="dxa"/>
          </w:tcPr>
          <w:p w:rsidR="006F2894" w:rsidRPr="00BB2B77" w:rsidRDefault="006F2894" w:rsidP="00E37547">
            <w:pPr>
              <w:ind w:firstLine="708"/>
              <w:outlineLvl w:val="2"/>
              <w:rPr>
                <w:b/>
                <w:sz w:val="28"/>
                <w:szCs w:val="28"/>
              </w:rPr>
            </w:pPr>
            <w:r w:rsidRPr="00BB2B77">
              <w:rPr>
                <w:b/>
                <w:sz w:val="28"/>
                <w:szCs w:val="28"/>
              </w:rPr>
              <w:t>Статья 12. 6.</w:t>
            </w:r>
            <w:r w:rsidRPr="00BB2B77">
              <w:rPr>
                <w:b/>
              </w:rPr>
              <w:t xml:space="preserve"> </w:t>
            </w:r>
            <w:r w:rsidRPr="00BB2B77">
              <w:rPr>
                <w:b/>
                <w:sz w:val="28"/>
                <w:szCs w:val="28"/>
              </w:rPr>
              <w:t xml:space="preserve">Нарушение требований о применении ремней безопасности или мотошлемов </w:t>
            </w:r>
          </w:p>
          <w:p w:rsidR="006F2894" w:rsidRDefault="006F2894" w:rsidP="00E37547">
            <w:pPr>
              <w:ind w:firstLine="708"/>
              <w:outlineLvl w:val="2"/>
              <w:rPr>
                <w:sz w:val="28"/>
                <w:szCs w:val="28"/>
              </w:rPr>
            </w:pPr>
          </w:p>
          <w:p w:rsidR="006F2894" w:rsidRPr="00BB2B77" w:rsidRDefault="006F2894" w:rsidP="00E37547">
            <w:pPr>
              <w:ind w:firstLine="708"/>
              <w:outlineLvl w:val="2"/>
              <w:rPr>
                <w:sz w:val="28"/>
                <w:szCs w:val="28"/>
              </w:rPr>
            </w:pPr>
            <w:r w:rsidRPr="00BB2B77">
              <w:rPr>
                <w:sz w:val="28"/>
                <w:szCs w:val="28"/>
              </w:rPr>
              <w:t xml:space="preserve">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или мопеде пассажиров без мотошлемов или в </w:t>
            </w:r>
            <w:proofErr w:type="spellStart"/>
            <w:r w:rsidRPr="00BB2B77">
              <w:rPr>
                <w:sz w:val="28"/>
                <w:szCs w:val="28"/>
              </w:rPr>
              <w:t>незастегнутых</w:t>
            </w:r>
            <w:proofErr w:type="spellEnd"/>
            <w:r w:rsidRPr="00BB2B77">
              <w:rPr>
                <w:sz w:val="28"/>
                <w:szCs w:val="28"/>
              </w:rPr>
              <w:t xml:space="preserve"> мотошлемах –</w:t>
            </w:r>
          </w:p>
          <w:p w:rsidR="006F2894" w:rsidRPr="00BB2B77" w:rsidRDefault="006F2894" w:rsidP="00E37547">
            <w:pPr>
              <w:ind w:firstLine="708"/>
              <w:outlineLvl w:val="2"/>
              <w:rPr>
                <w:sz w:val="28"/>
                <w:szCs w:val="28"/>
              </w:rPr>
            </w:pPr>
            <w:r w:rsidRPr="00BB2B77">
              <w:rPr>
                <w:sz w:val="28"/>
                <w:szCs w:val="28"/>
              </w:rPr>
              <w:t>влекут наложение административного штрафа в размере 3 (трех) РУ МЗП.</w:t>
            </w:r>
          </w:p>
          <w:p w:rsidR="006F2894" w:rsidRPr="00BB2B77" w:rsidRDefault="006F2894" w:rsidP="00E37547">
            <w:pPr>
              <w:ind w:firstLine="708"/>
              <w:outlineLvl w:val="2"/>
              <w:rPr>
                <w:sz w:val="28"/>
                <w:szCs w:val="28"/>
              </w:rPr>
            </w:pPr>
          </w:p>
          <w:p w:rsidR="006F2894" w:rsidRDefault="006F2894" w:rsidP="00E37547">
            <w:pPr>
              <w:ind w:firstLine="720"/>
              <w:outlineLvl w:val="2"/>
              <w:rPr>
                <w:sz w:val="28"/>
                <w:szCs w:val="28"/>
              </w:rPr>
            </w:pPr>
          </w:p>
          <w:p w:rsidR="006F2894" w:rsidRDefault="006F2894" w:rsidP="00E37547">
            <w:pPr>
              <w:ind w:firstLine="720"/>
              <w:outlineLvl w:val="2"/>
              <w:rPr>
                <w:sz w:val="28"/>
                <w:szCs w:val="28"/>
              </w:rPr>
            </w:pPr>
          </w:p>
          <w:p w:rsidR="006F2894" w:rsidRDefault="006F2894" w:rsidP="00E37547">
            <w:pPr>
              <w:ind w:firstLine="720"/>
              <w:outlineLvl w:val="2"/>
              <w:rPr>
                <w:sz w:val="28"/>
                <w:szCs w:val="28"/>
              </w:rPr>
            </w:pPr>
          </w:p>
          <w:p w:rsidR="006F2894" w:rsidRPr="00AB4EFA" w:rsidRDefault="006F2894" w:rsidP="00E37547">
            <w:pPr>
              <w:ind w:firstLine="720"/>
              <w:outlineLvl w:val="2"/>
              <w:rPr>
                <w:b/>
                <w:sz w:val="28"/>
                <w:szCs w:val="28"/>
              </w:rPr>
            </w:pPr>
            <w:r w:rsidRPr="00AB4EFA">
              <w:rPr>
                <w:b/>
                <w:sz w:val="28"/>
                <w:szCs w:val="28"/>
              </w:rPr>
              <w:t>Отсутствует</w:t>
            </w:r>
          </w:p>
        </w:tc>
        <w:tc>
          <w:tcPr>
            <w:tcW w:w="4905" w:type="dxa"/>
          </w:tcPr>
          <w:p w:rsidR="006F2894" w:rsidRPr="00BB2B77" w:rsidRDefault="006F2894" w:rsidP="00E37547">
            <w:pPr>
              <w:pStyle w:val="a4"/>
              <w:ind w:firstLine="346"/>
              <w:jc w:val="both"/>
              <w:outlineLvl w:val="0"/>
              <w:rPr>
                <w:rFonts w:ascii="Times New Roman" w:hAnsi="Times New Roman" w:cs="Times New Roman"/>
                <w:b/>
                <w:sz w:val="28"/>
                <w:szCs w:val="28"/>
              </w:rPr>
            </w:pPr>
            <w:r w:rsidRPr="00BB2B77">
              <w:rPr>
                <w:rFonts w:ascii="Times New Roman" w:hAnsi="Times New Roman" w:cs="Times New Roman"/>
                <w:b/>
                <w:sz w:val="28"/>
                <w:szCs w:val="28"/>
              </w:rPr>
              <w:t xml:space="preserve">Статья 12.6. Нарушение </w:t>
            </w:r>
            <w:r>
              <w:rPr>
                <w:rFonts w:ascii="Times New Roman" w:hAnsi="Times New Roman" w:cs="Times New Roman"/>
                <w:b/>
                <w:sz w:val="28"/>
                <w:szCs w:val="28"/>
              </w:rPr>
              <w:t xml:space="preserve">требований о применении ремней  </w:t>
            </w:r>
            <w:r w:rsidRPr="00BB2B77">
              <w:rPr>
                <w:rFonts w:ascii="Times New Roman" w:hAnsi="Times New Roman" w:cs="Times New Roman"/>
                <w:b/>
                <w:sz w:val="28"/>
                <w:szCs w:val="28"/>
              </w:rPr>
              <w:t xml:space="preserve"> безопасности или мотошлемов </w:t>
            </w:r>
          </w:p>
          <w:p w:rsidR="006F2894" w:rsidRDefault="006F2894" w:rsidP="00E37547">
            <w:pPr>
              <w:pStyle w:val="a4"/>
              <w:ind w:firstLine="346"/>
              <w:jc w:val="both"/>
              <w:outlineLvl w:val="0"/>
              <w:rPr>
                <w:rFonts w:ascii="Times New Roman" w:hAnsi="Times New Roman" w:cs="Times New Roman"/>
                <w:b/>
                <w:sz w:val="28"/>
                <w:szCs w:val="28"/>
              </w:rPr>
            </w:pPr>
          </w:p>
          <w:p w:rsidR="006F2894" w:rsidRPr="0086099C" w:rsidRDefault="006F2894" w:rsidP="006F2894">
            <w:pPr>
              <w:pStyle w:val="a4"/>
              <w:numPr>
                <w:ilvl w:val="0"/>
                <w:numId w:val="1"/>
              </w:numPr>
              <w:ind w:left="401"/>
              <w:jc w:val="both"/>
              <w:outlineLvl w:val="0"/>
              <w:rPr>
                <w:rFonts w:ascii="Times New Roman" w:hAnsi="Times New Roman" w:cs="Times New Roman"/>
                <w:b/>
                <w:sz w:val="28"/>
                <w:szCs w:val="28"/>
              </w:rPr>
            </w:pPr>
            <w:r w:rsidRPr="00E27621">
              <w:rPr>
                <w:rFonts w:ascii="Times New Roman" w:hAnsi="Times New Roman" w:cs="Times New Roman"/>
                <w:sz w:val="28"/>
                <w:szCs w:val="28"/>
              </w:rPr>
              <w:t xml:space="preserve">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или мопеде пассажиров без мотошлемов или в </w:t>
            </w:r>
            <w:proofErr w:type="spellStart"/>
            <w:r w:rsidRPr="00E27621">
              <w:rPr>
                <w:rFonts w:ascii="Times New Roman" w:hAnsi="Times New Roman" w:cs="Times New Roman"/>
                <w:sz w:val="28"/>
                <w:szCs w:val="28"/>
              </w:rPr>
              <w:t>незастегнутых</w:t>
            </w:r>
            <w:proofErr w:type="spellEnd"/>
            <w:r w:rsidRPr="00E27621">
              <w:rPr>
                <w:rFonts w:ascii="Times New Roman" w:hAnsi="Times New Roman" w:cs="Times New Roman"/>
                <w:sz w:val="28"/>
                <w:szCs w:val="28"/>
              </w:rPr>
              <w:t xml:space="preserve"> мотошлемах</w:t>
            </w:r>
            <w:r>
              <w:rPr>
                <w:rFonts w:ascii="Times New Roman" w:hAnsi="Times New Roman" w:cs="Times New Roman"/>
                <w:sz w:val="28"/>
                <w:szCs w:val="28"/>
              </w:rPr>
              <w:t xml:space="preserve">, </w:t>
            </w:r>
            <w:r w:rsidRPr="0086099C">
              <w:rPr>
                <w:rFonts w:ascii="Times New Roman" w:hAnsi="Times New Roman" w:cs="Times New Roman"/>
                <w:b/>
                <w:sz w:val="28"/>
                <w:szCs w:val="28"/>
              </w:rPr>
              <w:t>если данные деяния совершены в пределах населенного пункта –</w:t>
            </w:r>
          </w:p>
          <w:p w:rsidR="006F2894" w:rsidRDefault="006F2894" w:rsidP="00E37547">
            <w:pPr>
              <w:pStyle w:val="a4"/>
              <w:ind w:left="706"/>
              <w:jc w:val="both"/>
              <w:outlineLvl w:val="0"/>
              <w:rPr>
                <w:rFonts w:ascii="Times New Roman" w:hAnsi="Times New Roman" w:cs="Times New Roman"/>
                <w:sz w:val="28"/>
                <w:szCs w:val="28"/>
              </w:rPr>
            </w:pPr>
            <w:r w:rsidRPr="00E27621">
              <w:rPr>
                <w:rFonts w:ascii="Times New Roman" w:hAnsi="Times New Roman" w:cs="Times New Roman"/>
                <w:sz w:val="28"/>
                <w:szCs w:val="28"/>
              </w:rPr>
              <w:t>влекут наложение административного штрафа в размере 3 (трех) РУ МЗП.</w:t>
            </w:r>
          </w:p>
          <w:p w:rsidR="006F2894" w:rsidRDefault="006F2894" w:rsidP="00E37547">
            <w:pPr>
              <w:pStyle w:val="a4"/>
              <w:ind w:left="706"/>
              <w:jc w:val="both"/>
              <w:outlineLvl w:val="0"/>
              <w:rPr>
                <w:rFonts w:ascii="Times New Roman" w:hAnsi="Times New Roman" w:cs="Times New Roman"/>
                <w:sz w:val="28"/>
                <w:szCs w:val="28"/>
              </w:rPr>
            </w:pPr>
          </w:p>
          <w:p w:rsidR="006F2894" w:rsidRPr="0086099C" w:rsidRDefault="006F2894" w:rsidP="006F2894">
            <w:pPr>
              <w:pStyle w:val="a4"/>
              <w:numPr>
                <w:ilvl w:val="0"/>
                <w:numId w:val="1"/>
              </w:numPr>
              <w:jc w:val="both"/>
              <w:outlineLvl w:val="0"/>
              <w:rPr>
                <w:rFonts w:ascii="Times New Roman" w:hAnsi="Times New Roman" w:cs="Times New Roman"/>
                <w:b/>
                <w:sz w:val="28"/>
                <w:szCs w:val="28"/>
              </w:rPr>
            </w:pPr>
            <w:r w:rsidRPr="0086099C">
              <w:rPr>
                <w:rFonts w:ascii="Times New Roman" w:hAnsi="Times New Roman" w:cs="Times New Roman"/>
                <w:b/>
                <w:sz w:val="28"/>
                <w:szCs w:val="28"/>
              </w:rPr>
              <w:t xml:space="preserve">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или мопеде пассажиров без мотошлемов или в </w:t>
            </w:r>
            <w:proofErr w:type="spellStart"/>
            <w:r w:rsidRPr="0086099C">
              <w:rPr>
                <w:rFonts w:ascii="Times New Roman" w:hAnsi="Times New Roman" w:cs="Times New Roman"/>
                <w:b/>
                <w:sz w:val="28"/>
                <w:szCs w:val="28"/>
              </w:rPr>
              <w:t>незастегнутых</w:t>
            </w:r>
            <w:proofErr w:type="spellEnd"/>
            <w:r w:rsidRPr="0086099C">
              <w:rPr>
                <w:rFonts w:ascii="Times New Roman" w:hAnsi="Times New Roman" w:cs="Times New Roman"/>
                <w:b/>
                <w:sz w:val="28"/>
                <w:szCs w:val="28"/>
              </w:rPr>
              <w:t xml:space="preserve"> мотошлемах, если данные деяния совершены вне населенного пункта –</w:t>
            </w:r>
          </w:p>
          <w:p w:rsidR="006F2894" w:rsidRPr="0086099C" w:rsidRDefault="006F2894" w:rsidP="00E37547">
            <w:pPr>
              <w:pStyle w:val="a4"/>
              <w:ind w:left="706"/>
              <w:jc w:val="both"/>
              <w:outlineLvl w:val="0"/>
              <w:rPr>
                <w:rFonts w:ascii="Times New Roman" w:hAnsi="Times New Roman" w:cs="Times New Roman"/>
                <w:b/>
                <w:sz w:val="28"/>
                <w:szCs w:val="28"/>
              </w:rPr>
            </w:pPr>
            <w:r w:rsidRPr="0086099C">
              <w:rPr>
                <w:rFonts w:ascii="Times New Roman" w:hAnsi="Times New Roman" w:cs="Times New Roman"/>
                <w:b/>
                <w:sz w:val="28"/>
                <w:szCs w:val="28"/>
              </w:rPr>
              <w:lastRenderedPageBreak/>
              <w:t>влекут наложение адм</w:t>
            </w:r>
            <w:r>
              <w:rPr>
                <w:rFonts w:ascii="Times New Roman" w:hAnsi="Times New Roman" w:cs="Times New Roman"/>
                <w:b/>
                <w:sz w:val="28"/>
                <w:szCs w:val="28"/>
              </w:rPr>
              <w:t xml:space="preserve">инистративного штрафа в размере </w:t>
            </w:r>
            <w:r w:rsidRPr="00682198">
              <w:rPr>
                <w:rFonts w:ascii="Times New Roman" w:hAnsi="Times New Roman" w:cs="Times New Roman"/>
                <w:b/>
                <w:sz w:val="28"/>
                <w:szCs w:val="28"/>
              </w:rPr>
              <w:t>15</w:t>
            </w:r>
            <w:r w:rsidRPr="0086099C">
              <w:rPr>
                <w:rFonts w:ascii="Times New Roman" w:hAnsi="Times New Roman" w:cs="Times New Roman"/>
                <w:b/>
                <w:sz w:val="28"/>
                <w:szCs w:val="28"/>
              </w:rPr>
              <w:t xml:space="preserve"> (</w:t>
            </w:r>
            <w:r w:rsidRPr="00682198">
              <w:rPr>
                <w:rFonts w:ascii="Times New Roman" w:hAnsi="Times New Roman" w:cs="Times New Roman"/>
                <w:b/>
                <w:sz w:val="28"/>
                <w:szCs w:val="28"/>
              </w:rPr>
              <w:t>пятнадцати</w:t>
            </w:r>
            <w:r w:rsidRPr="0086099C">
              <w:rPr>
                <w:rFonts w:ascii="Times New Roman" w:hAnsi="Times New Roman" w:cs="Times New Roman"/>
                <w:b/>
                <w:sz w:val="28"/>
                <w:szCs w:val="28"/>
              </w:rPr>
              <w:t>) РУ МЗП.</w:t>
            </w:r>
          </w:p>
          <w:p w:rsidR="006F2894" w:rsidRPr="00E27621" w:rsidRDefault="006F2894" w:rsidP="00E37547">
            <w:pPr>
              <w:pStyle w:val="a4"/>
              <w:ind w:left="706"/>
              <w:jc w:val="both"/>
              <w:outlineLvl w:val="0"/>
              <w:rPr>
                <w:rFonts w:ascii="Times New Roman" w:hAnsi="Times New Roman" w:cs="Times New Roman"/>
                <w:sz w:val="28"/>
                <w:szCs w:val="28"/>
              </w:rPr>
            </w:pPr>
          </w:p>
        </w:tc>
      </w:tr>
    </w:tbl>
    <w:p w:rsidR="006F2894" w:rsidRDefault="006F2894" w:rsidP="006F2894">
      <w:pPr>
        <w:autoSpaceDE w:val="0"/>
        <w:autoSpaceDN w:val="0"/>
        <w:adjustRightInd w:val="0"/>
        <w:jc w:val="right"/>
        <w:rPr>
          <w:b/>
          <w:sz w:val="28"/>
          <w:szCs w:val="28"/>
        </w:rPr>
      </w:pPr>
    </w:p>
    <w:p w:rsidR="001764E8" w:rsidRPr="00336B91" w:rsidRDefault="001764E8" w:rsidP="00336B91">
      <w:bookmarkStart w:id="0" w:name="_GoBack"/>
      <w:bookmarkEnd w:id="0"/>
    </w:p>
    <w:sectPr w:rsidR="001764E8" w:rsidRPr="00336B91" w:rsidSect="003A789B">
      <w:pgSz w:w="11906" w:h="16838"/>
      <w:pgMar w:top="851"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51996"/>
    <w:rsid w:val="001764E8"/>
    <w:rsid w:val="00336B91"/>
    <w:rsid w:val="0040279E"/>
    <w:rsid w:val="004204C5"/>
    <w:rsid w:val="005F790B"/>
    <w:rsid w:val="006F2894"/>
    <w:rsid w:val="007140FC"/>
    <w:rsid w:val="0072713F"/>
    <w:rsid w:val="00736078"/>
    <w:rsid w:val="00745731"/>
    <w:rsid w:val="007C3B6C"/>
    <w:rsid w:val="00853717"/>
    <w:rsid w:val="0091069F"/>
    <w:rsid w:val="00945F4B"/>
    <w:rsid w:val="00947364"/>
    <w:rsid w:val="009C0CBA"/>
    <w:rsid w:val="00A500D1"/>
    <w:rsid w:val="00B90E5E"/>
    <w:rsid w:val="00CA389A"/>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21</cp:revision>
  <dcterms:created xsi:type="dcterms:W3CDTF">2026-03-30T13:53:00Z</dcterms:created>
  <dcterms:modified xsi:type="dcterms:W3CDTF">2026-04-16T13:55:00Z</dcterms:modified>
</cp:coreProperties>
</file>