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3E7" w:rsidRPr="009A43E7" w:rsidRDefault="009A43E7" w:rsidP="009A43E7">
      <w:pPr>
        <w:jc w:val="center"/>
        <w:rPr>
          <w:b/>
        </w:rPr>
      </w:pPr>
      <w:bookmarkStart w:id="0" w:name="_GoBack"/>
      <w:r w:rsidRPr="009A43E7">
        <w:rPr>
          <w:b/>
        </w:rPr>
        <w:t>Сравнительная таблица</w:t>
      </w:r>
    </w:p>
    <w:p w:rsidR="009A43E7" w:rsidRPr="009A43E7" w:rsidRDefault="009A43E7" w:rsidP="009A43E7">
      <w:pPr>
        <w:jc w:val="center"/>
      </w:pPr>
      <w:r w:rsidRPr="009A43E7">
        <w:t>к проекту закона Приднестровской Молдавской Республики</w:t>
      </w:r>
    </w:p>
    <w:p w:rsidR="009A43E7" w:rsidRPr="009A43E7" w:rsidRDefault="009A43E7" w:rsidP="009A43E7">
      <w:pPr>
        <w:jc w:val="center"/>
      </w:pPr>
      <w:r w:rsidRPr="009A43E7">
        <w:t>«О внесении изменений и дополнений в Закон Приднестровской Молдавской Республики «Об обеспечении доступа к информации о деятельности органов государственной власти и органов местного самоуправления»</w:t>
      </w:r>
    </w:p>
    <w:bookmarkEnd w:id="0"/>
    <w:p w:rsidR="009A43E7" w:rsidRPr="009A43E7" w:rsidRDefault="009A43E7" w:rsidP="009A43E7">
      <w:pPr>
        <w:rPr>
          <w:b/>
        </w:rPr>
      </w:pPr>
    </w:p>
    <w:tbl>
      <w:tblPr>
        <w:tblStyle w:val="a3"/>
        <w:tblW w:w="0" w:type="auto"/>
        <w:tblLook w:val="04A0" w:firstRow="1" w:lastRow="0" w:firstColumn="1" w:lastColumn="0" w:noHBand="0" w:noVBand="1"/>
      </w:tblPr>
      <w:tblGrid>
        <w:gridCol w:w="4815"/>
        <w:gridCol w:w="4394"/>
      </w:tblGrid>
      <w:tr w:rsidR="009A43E7" w:rsidRPr="009A43E7" w:rsidTr="008D4649">
        <w:trPr>
          <w:trHeight w:val="380"/>
        </w:trPr>
        <w:tc>
          <w:tcPr>
            <w:tcW w:w="4815" w:type="dxa"/>
          </w:tcPr>
          <w:p w:rsidR="009A43E7" w:rsidRPr="009A43E7" w:rsidRDefault="009A43E7" w:rsidP="009A43E7">
            <w:pPr>
              <w:jc w:val="both"/>
              <w:rPr>
                <w:b/>
              </w:rPr>
            </w:pPr>
            <w:r w:rsidRPr="009A43E7">
              <w:rPr>
                <w:b/>
              </w:rPr>
              <w:t>Действующая редакция</w:t>
            </w:r>
          </w:p>
        </w:tc>
        <w:tc>
          <w:tcPr>
            <w:tcW w:w="4394" w:type="dxa"/>
          </w:tcPr>
          <w:p w:rsidR="009A43E7" w:rsidRPr="009A43E7" w:rsidRDefault="009A43E7" w:rsidP="009A43E7">
            <w:pPr>
              <w:jc w:val="both"/>
              <w:rPr>
                <w:b/>
              </w:rPr>
            </w:pPr>
            <w:r w:rsidRPr="009A43E7">
              <w:rPr>
                <w:b/>
              </w:rPr>
              <w:t>Предлагаемая редакция</w:t>
            </w:r>
          </w:p>
        </w:tc>
      </w:tr>
      <w:tr w:rsidR="009A43E7" w:rsidRPr="009A43E7" w:rsidTr="008D4649">
        <w:trPr>
          <w:trHeight w:val="380"/>
        </w:trPr>
        <w:tc>
          <w:tcPr>
            <w:tcW w:w="4815" w:type="dxa"/>
          </w:tcPr>
          <w:p w:rsidR="009A43E7" w:rsidRPr="009A43E7" w:rsidRDefault="009A43E7" w:rsidP="009A43E7">
            <w:pPr>
              <w:jc w:val="both"/>
            </w:pPr>
            <w:r w:rsidRPr="009A43E7">
              <w:rPr>
                <w:b/>
              </w:rPr>
              <w:t>Статья 1</w:t>
            </w:r>
            <w:r w:rsidRPr="009A43E7">
              <w:rPr>
                <w:bCs/>
              </w:rPr>
              <w:t>.</w:t>
            </w:r>
            <w:r w:rsidRPr="009A43E7">
              <w:rPr>
                <w:i/>
                <w:iCs/>
              </w:rPr>
              <w:t xml:space="preserve"> </w:t>
            </w:r>
            <w:r w:rsidRPr="009A43E7">
              <w:t xml:space="preserve">Основные понятия и термины, используемые </w:t>
            </w:r>
            <w:r w:rsidRPr="009A43E7">
              <w:br/>
              <w:t>в настоящем Законе</w:t>
            </w:r>
          </w:p>
          <w:p w:rsidR="009A43E7" w:rsidRPr="009A43E7" w:rsidRDefault="009A43E7" w:rsidP="009A43E7">
            <w:pPr>
              <w:jc w:val="both"/>
            </w:pPr>
          </w:p>
          <w:p w:rsidR="009A43E7" w:rsidRPr="009A43E7" w:rsidRDefault="009A43E7" w:rsidP="009A43E7">
            <w:pPr>
              <w:jc w:val="both"/>
            </w:pPr>
            <w:r w:rsidRPr="009A43E7">
              <w:t>В настоящем Законе используются следующие понятия и термины:</w:t>
            </w:r>
          </w:p>
          <w:p w:rsidR="009A43E7" w:rsidRPr="009A43E7" w:rsidRDefault="009A43E7" w:rsidP="009A43E7">
            <w:pPr>
              <w:jc w:val="both"/>
            </w:pPr>
          </w:p>
          <w:p w:rsidR="009A43E7" w:rsidRPr="009A43E7" w:rsidRDefault="009A43E7" w:rsidP="009A43E7">
            <w:pPr>
              <w:jc w:val="both"/>
            </w:pPr>
            <w:r w:rsidRPr="009A43E7">
              <w:t>а) информация о деятельности органов государственной власти и органов местного самоуправления – информация (в том числе документированная), созданная в пределах своих полномочий органами государственной власти, органами местного самоуправления либо поступившая в указанные органы. К информации о деятельности органов государственной власти и органов местного самоуправления относятся также законы и иные правовые акты; к информации о деятельности органов местного самоуправления – их нормативные правовые акты, устанавливающие структуру, полномочия, порядок формирования и деятельности указанных органов, а также иная информация, касающаяся их деятельности;</w:t>
            </w: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t>Статья 1</w:t>
            </w:r>
            <w:r w:rsidRPr="009A43E7">
              <w:rPr>
                <w:bCs/>
              </w:rPr>
              <w:t>.</w:t>
            </w:r>
            <w:r w:rsidRPr="009A43E7">
              <w:rPr>
                <w:i/>
                <w:iCs/>
              </w:rPr>
              <w:t xml:space="preserve"> </w:t>
            </w:r>
            <w:r w:rsidRPr="009A43E7">
              <w:t xml:space="preserve">Основные понятия и термины, используемые </w:t>
            </w:r>
            <w:r w:rsidRPr="009A43E7">
              <w:br/>
              <w:t>в настоящем Законе</w:t>
            </w:r>
          </w:p>
          <w:p w:rsidR="009A43E7" w:rsidRPr="009A43E7" w:rsidRDefault="009A43E7" w:rsidP="009A43E7">
            <w:pPr>
              <w:jc w:val="both"/>
            </w:pPr>
          </w:p>
          <w:p w:rsidR="009A43E7" w:rsidRPr="009A43E7" w:rsidRDefault="009A43E7" w:rsidP="009A43E7">
            <w:pPr>
              <w:jc w:val="both"/>
            </w:pPr>
            <w:r w:rsidRPr="009A43E7">
              <w:t>В настоящем Законе используются следующие понятия и термины</w:t>
            </w:r>
          </w:p>
          <w:p w:rsidR="009A43E7" w:rsidRPr="009A43E7" w:rsidRDefault="009A43E7" w:rsidP="009A43E7">
            <w:pPr>
              <w:jc w:val="both"/>
            </w:pPr>
          </w:p>
          <w:p w:rsidR="009A43E7" w:rsidRPr="009A43E7" w:rsidRDefault="009A43E7" w:rsidP="009A43E7">
            <w:pPr>
              <w:jc w:val="both"/>
            </w:pPr>
            <w:r w:rsidRPr="009A43E7">
              <w:t xml:space="preserve">а) информация о деятельности органов государственной власти и органов местного самоуправления – информация (в том числе документированная), созданная в пределах своих полномочий органами государственной власти, органами местного самоуправления </w:t>
            </w:r>
            <w:r w:rsidRPr="009A43E7">
              <w:rPr>
                <w:b/>
              </w:rPr>
              <w:t>или организациями, подведомственными государственным органам, органам местного самоуправления (далее - подведомственные организации),</w:t>
            </w:r>
            <w:r w:rsidRPr="009A43E7">
              <w:t xml:space="preserve"> либо поступившая в указанные органы </w:t>
            </w:r>
            <w:r w:rsidRPr="009A43E7">
              <w:rPr>
                <w:b/>
              </w:rPr>
              <w:t>или организации</w:t>
            </w:r>
            <w:r w:rsidRPr="009A43E7">
              <w:t>. К информации о деятельности органов государственной власти и органов местного самоуправления относятся также законы и иные правовые акты; к информации о деятельности органов местного самоуправления – их нормативные правовые акты, устанавливающие структуру, полномочия, порядок формирования и деятельности указанных органов, а также иная информация, касающаяся их деятельности;</w:t>
            </w:r>
          </w:p>
          <w:p w:rsidR="009A43E7" w:rsidRPr="009A43E7" w:rsidRDefault="009A43E7" w:rsidP="009A43E7">
            <w:pPr>
              <w:jc w:val="both"/>
            </w:pPr>
          </w:p>
          <w:p w:rsidR="009A43E7" w:rsidRPr="009A43E7" w:rsidRDefault="009A43E7" w:rsidP="009A43E7">
            <w:pPr>
              <w:jc w:val="both"/>
              <w:rPr>
                <w:b/>
              </w:rPr>
            </w:pPr>
          </w:p>
        </w:tc>
      </w:tr>
      <w:tr w:rsidR="009A43E7" w:rsidRPr="009A43E7" w:rsidTr="008D4649">
        <w:trPr>
          <w:trHeight w:val="380"/>
        </w:trPr>
        <w:tc>
          <w:tcPr>
            <w:tcW w:w="4815" w:type="dxa"/>
          </w:tcPr>
          <w:p w:rsidR="009A43E7" w:rsidRPr="009A43E7" w:rsidRDefault="009A43E7" w:rsidP="009A43E7">
            <w:pPr>
              <w:jc w:val="both"/>
            </w:pPr>
            <w:r w:rsidRPr="009A43E7">
              <w:rPr>
                <w:b/>
              </w:rPr>
              <w:t>Статья 1</w:t>
            </w:r>
            <w:r w:rsidRPr="009A43E7">
              <w:rPr>
                <w:bCs/>
              </w:rPr>
              <w:t>.</w:t>
            </w:r>
            <w:r w:rsidRPr="009A43E7">
              <w:rPr>
                <w:i/>
                <w:iCs/>
              </w:rPr>
              <w:t xml:space="preserve"> </w:t>
            </w:r>
            <w:r w:rsidRPr="009A43E7">
              <w:t>Основные понятия и термины, используемые в настоящем Законе</w:t>
            </w:r>
          </w:p>
          <w:p w:rsidR="009A43E7" w:rsidRPr="009A43E7" w:rsidRDefault="009A43E7" w:rsidP="009A43E7">
            <w:pPr>
              <w:jc w:val="both"/>
            </w:pPr>
          </w:p>
          <w:p w:rsidR="009A43E7" w:rsidRPr="009A43E7" w:rsidRDefault="009A43E7" w:rsidP="009A43E7">
            <w:pPr>
              <w:jc w:val="both"/>
            </w:pPr>
            <w:r w:rsidRPr="009A43E7">
              <w:t>В настоящем Законе используются следующие понятия и термины:</w:t>
            </w:r>
          </w:p>
          <w:p w:rsidR="009A43E7" w:rsidRPr="009A43E7" w:rsidRDefault="009A43E7" w:rsidP="009A43E7">
            <w:pPr>
              <w:jc w:val="both"/>
            </w:pPr>
            <w:r w:rsidRPr="009A43E7">
              <w:t xml:space="preserve">…г) официальный сайт органа государственной власти или органа местного самоуправления (далее – официальный сайт) – сайт в глобальной сети Интернет (далее – сеть Интернет), содержащий информацию о деятельности </w:t>
            </w:r>
            <w:r w:rsidRPr="009A43E7">
              <w:lastRenderedPageBreak/>
              <w:t>органа государственной власти или органа местного самоуправления, электронный адрес которого включает доменное имя, права на которое принадлежат органу государственной власти или органу местного самоуправления.</w:t>
            </w:r>
          </w:p>
          <w:p w:rsidR="009A43E7" w:rsidRPr="009A43E7" w:rsidRDefault="009A43E7" w:rsidP="009A43E7">
            <w:pPr>
              <w:jc w:val="both"/>
              <w:rPr>
                <w:b/>
              </w:rPr>
            </w:pPr>
          </w:p>
          <w:p w:rsidR="009A43E7" w:rsidRPr="009A43E7" w:rsidRDefault="009A43E7" w:rsidP="009A43E7">
            <w:pPr>
              <w:jc w:val="both"/>
              <w:rPr>
                <w:b/>
              </w:rPr>
            </w:pP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lastRenderedPageBreak/>
              <w:t>Статья 1</w:t>
            </w:r>
            <w:r w:rsidRPr="009A43E7">
              <w:rPr>
                <w:bCs/>
              </w:rPr>
              <w:t>.</w:t>
            </w:r>
            <w:r w:rsidRPr="009A43E7">
              <w:rPr>
                <w:i/>
                <w:iCs/>
              </w:rPr>
              <w:t xml:space="preserve"> </w:t>
            </w:r>
            <w:r w:rsidRPr="009A43E7">
              <w:t>Основные понятия и термины, используемые в настоящем Законе</w:t>
            </w:r>
          </w:p>
          <w:p w:rsidR="009A43E7" w:rsidRPr="009A43E7" w:rsidRDefault="009A43E7" w:rsidP="009A43E7">
            <w:pPr>
              <w:jc w:val="both"/>
            </w:pPr>
          </w:p>
          <w:p w:rsidR="009A43E7" w:rsidRPr="009A43E7" w:rsidRDefault="009A43E7" w:rsidP="009A43E7">
            <w:pPr>
              <w:jc w:val="both"/>
            </w:pPr>
            <w:r w:rsidRPr="009A43E7">
              <w:t>В настоящем Законе используются следующие понятия и термины:</w:t>
            </w:r>
          </w:p>
          <w:p w:rsidR="009A43E7" w:rsidRPr="009A43E7" w:rsidRDefault="009A43E7" w:rsidP="009A43E7">
            <w:pPr>
              <w:jc w:val="both"/>
            </w:pPr>
            <w:r w:rsidRPr="009A43E7">
              <w:t xml:space="preserve">…г) </w:t>
            </w:r>
            <w:r w:rsidRPr="009A43E7">
              <w:rPr>
                <w:b/>
              </w:rPr>
              <w:t xml:space="preserve">официальный сайт – сайт в глобальной сети Интернет (далее – сеть Интернет), содержащий информацию о деятельности органа государственной власти, органа </w:t>
            </w:r>
            <w:r w:rsidRPr="009A43E7">
              <w:rPr>
                <w:b/>
              </w:rPr>
              <w:lastRenderedPageBreak/>
              <w:t>местного самоуправления или подведомственной организации, электронный адрес которого включает доменное имя, права на которое принадлежат органу государственной власти, органу местного самоуправления или подведомственной организации</w:t>
            </w:r>
            <w:r w:rsidRPr="009A43E7">
              <w:t>.</w:t>
            </w:r>
          </w:p>
          <w:p w:rsidR="009A43E7" w:rsidRPr="009A43E7" w:rsidRDefault="009A43E7" w:rsidP="009A43E7">
            <w:pPr>
              <w:jc w:val="both"/>
            </w:pPr>
          </w:p>
          <w:p w:rsidR="009A43E7" w:rsidRPr="009A43E7" w:rsidRDefault="009A43E7" w:rsidP="009A43E7">
            <w:pPr>
              <w:jc w:val="both"/>
              <w:rPr>
                <w:b/>
              </w:rPr>
            </w:pP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Статья 1</w:t>
            </w:r>
            <w:r w:rsidRPr="009A43E7">
              <w:rPr>
                <w:bCs/>
              </w:rPr>
              <w:t>.</w:t>
            </w:r>
            <w:r w:rsidRPr="009A43E7">
              <w:rPr>
                <w:i/>
                <w:iCs/>
              </w:rPr>
              <w:t xml:space="preserve"> </w:t>
            </w:r>
            <w:r w:rsidRPr="009A43E7">
              <w:t>Основные понятия и термины, используемые в настоящем Законе</w:t>
            </w:r>
          </w:p>
          <w:p w:rsidR="009A43E7" w:rsidRPr="009A43E7" w:rsidRDefault="009A43E7" w:rsidP="009A43E7">
            <w:pPr>
              <w:jc w:val="both"/>
            </w:pPr>
          </w:p>
          <w:p w:rsidR="009A43E7" w:rsidRPr="009A43E7" w:rsidRDefault="009A43E7" w:rsidP="009A43E7">
            <w:pPr>
              <w:jc w:val="both"/>
            </w:pPr>
            <w:r w:rsidRPr="009A43E7">
              <w:t>В настоящем Законе используются следующие понятия и термины:</w:t>
            </w:r>
          </w:p>
          <w:p w:rsidR="009A43E7" w:rsidRPr="009A43E7" w:rsidRDefault="009A43E7" w:rsidP="009A43E7">
            <w:pPr>
              <w:jc w:val="both"/>
            </w:pPr>
            <w:r w:rsidRPr="009A43E7">
              <w:t>…г) официальный сайт органа государственной власти или органа местного самоуправления (далее – официальный сайт) – сайт в глобальной сети Интернет (далее – сеть Интернет), содержащий информацию о деятельности органа государственной власти или органа местного самоуправления, электронный адрес которого включает доменное имя, права на которое принадлежат органу государственной власти или органу местного самоуправления.</w:t>
            </w:r>
          </w:p>
          <w:p w:rsidR="009A43E7" w:rsidRPr="009A43E7" w:rsidRDefault="009A43E7" w:rsidP="009A43E7">
            <w:pPr>
              <w:jc w:val="both"/>
              <w:rPr>
                <w:b/>
              </w:rPr>
            </w:pPr>
            <w:r w:rsidRPr="009A43E7">
              <w:rPr>
                <w:b/>
              </w:rPr>
              <w:t>Подпункт д) отсутствует</w:t>
            </w:r>
          </w:p>
          <w:p w:rsidR="009A43E7" w:rsidRPr="009A43E7" w:rsidRDefault="009A43E7" w:rsidP="009A43E7">
            <w:pPr>
              <w:jc w:val="both"/>
              <w:rPr>
                <w:b/>
              </w:rPr>
            </w:pP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t>Статья 1</w:t>
            </w:r>
            <w:r w:rsidRPr="009A43E7">
              <w:rPr>
                <w:bCs/>
              </w:rPr>
              <w:t>.</w:t>
            </w:r>
            <w:r w:rsidRPr="009A43E7">
              <w:rPr>
                <w:i/>
                <w:iCs/>
              </w:rPr>
              <w:t xml:space="preserve"> </w:t>
            </w:r>
            <w:r w:rsidRPr="009A43E7">
              <w:t>Основные понятия и термины, используемые в настоящем Законе</w:t>
            </w:r>
          </w:p>
          <w:p w:rsidR="009A43E7" w:rsidRPr="009A43E7" w:rsidRDefault="009A43E7" w:rsidP="009A43E7">
            <w:pPr>
              <w:jc w:val="both"/>
            </w:pPr>
          </w:p>
          <w:p w:rsidR="009A43E7" w:rsidRPr="009A43E7" w:rsidRDefault="009A43E7" w:rsidP="009A43E7">
            <w:pPr>
              <w:jc w:val="both"/>
            </w:pPr>
            <w:r w:rsidRPr="009A43E7">
              <w:t>В настоящем Законе используются следующие понятия и термины:</w:t>
            </w:r>
          </w:p>
          <w:p w:rsidR="009A43E7" w:rsidRPr="009A43E7" w:rsidRDefault="009A43E7" w:rsidP="009A43E7">
            <w:pPr>
              <w:jc w:val="both"/>
            </w:pPr>
            <w:r w:rsidRPr="009A43E7">
              <w:t>…г) официальный сайт органа государственной власти или органа местного самоуправления (далее – официальный сайт) – сайт в глобальной сети Интернет (далее – сеть Интернет), содержащий информацию о деятельности органа государственной власти или органа местного самоуправления, электронный адрес которого включает доменное имя, права на которое принадлежат органу государственной власти или органу местного самоуправления.</w:t>
            </w:r>
          </w:p>
          <w:p w:rsidR="009A43E7" w:rsidRPr="009A43E7" w:rsidRDefault="009A43E7" w:rsidP="009A43E7">
            <w:pPr>
              <w:jc w:val="both"/>
              <w:rPr>
                <w:b/>
              </w:rPr>
            </w:pPr>
            <w:r w:rsidRPr="009A43E7">
              <w:rPr>
                <w:b/>
              </w:rPr>
              <w:t>д) официальная страница – персональная страница в определенных Правительством Приднестровской Молдавской Республики информационных системах и (или) программах для электронных вычислительных машин, созданная органом государственной власти,  органом местного самоуправления или подведомственной организацией и содержащая информацию об их деятельности.</w:t>
            </w:r>
          </w:p>
        </w:tc>
      </w:tr>
      <w:tr w:rsidR="009A43E7" w:rsidRPr="009A43E7" w:rsidTr="008D4649">
        <w:trPr>
          <w:trHeight w:val="380"/>
        </w:trPr>
        <w:tc>
          <w:tcPr>
            <w:tcW w:w="4815" w:type="dxa"/>
          </w:tcPr>
          <w:p w:rsidR="009A43E7" w:rsidRPr="009A43E7" w:rsidRDefault="009A43E7" w:rsidP="009A43E7">
            <w:pPr>
              <w:jc w:val="both"/>
            </w:pPr>
            <w:r w:rsidRPr="009A43E7">
              <w:rPr>
                <w:b/>
                <w:bCs/>
              </w:rPr>
              <w:t>Статья 6.</w:t>
            </w:r>
            <w:r w:rsidRPr="009A43E7">
              <w:t xml:space="preserve"> Способы обеспечения доступа к информации о деятельности </w:t>
            </w:r>
            <w:r w:rsidRPr="009A43E7">
              <w:br/>
              <w:t>органов государственной власти и органов местного самоуправления</w:t>
            </w:r>
          </w:p>
          <w:p w:rsidR="009A43E7" w:rsidRPr="009A43E7" w:rsidRDefault="009A43E7" w:rsidP="009A43E7">
            <w:pPr>
              <w:jc w:val="both"/>
            </w:pPr>
          </w:p>
          <w:p w:rsidR="009A43E7" w:rsidRPr="009A43E7" w:rsidRDefault="009A43E7" w:rsidP="009A43E7">
            <w:pPr>
              <w:jc w:val="both"/>
            </w:pPr>
            <w:r w:rsidRPr="009A43E7">
              <w:t>Доступ к информации о деятельности органов государственной власти и органов местного самоуправления может обеспечиваться следующими способами:</w:t>
            </w:r>
          </w:p>
          <w:p w:rsidR="009A43E7" w:rsidRPr="009A43E7" w:rsidRDefault="009A43E7" w:rsidP="009A43E7">
            <w:pPr>
              <w:jc w:val="both"/>
            </w:pPr>
            <w:r w:rsidRPr="009A43E7">
              <w:lastRenderedPageBreak/>
              <w:t>...</w:t>
            </w:r>
          </w:p>
          <w:p w:rsidR="009A43E7" w:rsidRPr="009A43E7" w:rsidRDefault="009A43E7" w:rsidP="009A43E7">
            <w:pPr>
              <w:jc w:val="both"/>
            </w:pPr>
            <w:r w:rsidRPr="009A43E7">
              <w:t>б) размещение органами государственной власти и органами местного самоуправления информации о своей деятельности в сети Интернет;</w:t>
            </w: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bCs/>
              </w:rPr>
              <w:lastRenderedPageBreak/>
              <w:t>Статья 6.</w:t>
            </w:r>
            <w:r w:rsidRPr="009A43E7">
              <w:t xml:space="preserve"> Способы обеспечения доступа к информации о деятельности органов государственной власти и органов местного </w:t>
            </w:r>
            <w:r w:rsidRPr="009A43E7">
              <w:br/>
              <w:t>самоуправления</w:t>
            </w:r>
          </w:p>
          <w:p w:rsidR="009A43E7" w:rsidRPr="009A43E7" w:rsidRDefault="009A43E7" w:rsidP="009A43E7">
            <w:pPr>
              <w:jc w:val="both"/>
            </w:pPr>
          </w:p>
          <w:p w:rsidR="009A43E7" w:rsidRPr="009A43E7" w:rsidRDefault="009A43E7" w:rsidP="009A43E7">
            <w:pPr>
              <w:jc w:val="both"/>
            </w:pPr>
            <w:r w:rsidRPr="009A43E7">
              <w:t xml:space="preserve">Доступ к информации о деятельности органов государственной власти и органов местного самоуправления </w:t>
            </w:r>
            <w:r w:rsidRPr="009A43E7">
              <w:lastRenderedPageBreak/>
              <w:t>может обеспечиваться следующими способами:</w:t>
            </w:r>
          </w:p>
          <w:p w:rsidR="009A43E7" w:rsidRPr="009A43E7" w:rsidRDefault="009A43E7" w:rsidP="009A43E7">
            <w:pPr>
              <w:jc w:val="both"/>
            </w:pPr>
            <w:r w:rsidRPr="009A43E7">
              <w:t>...</w:t>
            </w:r>
          </w:p>
          <w:p w:rsidR="009A43E7" w:rsidRPr="009A43E7" w:rsidRDefault="009A43E7" w:rsidP="009A43E7">
            <w:pPr>
              <w:jc w:val="both"/>
              <w:rPr>
                <w:b/>
              </w:rPr>
            </w:pPr>
            <w:r w:rsidRPr="009A43E7">
              <w:rPr>
                <w:b/>
              </w:rPr>
              <w:t>б) размещение органами государственной власти, органами местного самоуправления и подведомственными организациями в сети Интернет информации, предусмотренной статьей 13 настоящего Закона;</w:t>
            </w: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Статья 7.</w:t>
            </w:r>
            <w:r w:rsidRPr="009A43E7">
              <w:t xml:space="preserve"> Форма предоставления информации о деятельности органов государственной власти и органов местного самоуправления</w:t>
            </w:r>
          </w:p>
          <w:p w:rsidR="009A43E7" w:rsidRPr="009A43E7" w:rsidRDefault="009A43E7" w:rsidP="009A43E7">
            <w:pPr>
              <w:jc w:val="both"/>
            </w:pPr>
            <w:r w:rsidRPr="009A43E7">
              <w:t>…</w:t>
            </w:r>
          </w:p>
          <w:p w:rsidR="009A43E7" w:rsidRPr="009A43E7" w:rsidRDefault="009A43E7" w:rsidP="009A43E7">
            <w:pPr>
              <w:jc w:val="both"/>
            </w:pPr>
            <w:r w:rsidRPr="009A43E7">
              <w:t xml:space="preserve">2-1. Общедоступная информация о деятельности органов государственной власти и органов местного самоуправления предоставляется органами государственной власти и органами местного самоуправления неограниченному кругу лиц посредством ее размещения </w:t>
            </w:r>
            <w:r w:rsidRPr="009A43E7">
              <w:rPr>
                <w:b/>
              </w:rPr>
              <w:t>в сети Интернет</w:t>
            </w:r>
            <w:r w:rsidRPr="009A43E7">
              <w:t xml:space="preserve"> в форме открытых данных.</w:t>
            </w:r>
          </w:p>
          <w:p w:rsidR="009A43E7" w:rsidRPr="009A43E7" w:rsidRDefault="009A43E7" w:rsidP="009A43E7">
            <w:pPr>
              <w:jc w:val="both"/>
              <w:rPr>
                <w:bCs/>
              </w:rPr>
            </w:pPr>
          </w:p>
        </w:tc>
        <w:tc>
          <w:tcPr>
            <w:tcW w:w="4394" w:type="dxa"/>
          </w:tcPr>
          <w:p w:rsidR="009A43E7" w:rsidRPr="009A43E7" w:rsidRDefault="009A43E7" w:rsidP="009A43E7">
            <w:pPr>
              <w:jc w:val="both"/>
            </w:pPr>
            <w:r w:rsidRPr="009A43E7">
              <w:rPr>
                <w:b/>
              </w:rPr>
              <w:t>Статья 7.</w:t>
            </w:r>
            <w:r w:rsidRPr="009A43E7">
              <w:t xml:space="preserve"> Форма предоставления информации о деятельности органов государственной власти и органов местного самоуправления</w:t>
            </w:r>
          </w:p>
          <w:p w:rsidR="009A43E7" w:rsidRPr="009A43E7" w:rsidRDefault="009A43E7" w:rsidP="009A43E7">
            <w:pPr>
              <w:jc w:val="both"/>
            </w:pPr>
            <w:r w:rsidRPr="009A43E7">
              <w:t>…</w:t>
            </w:r>
          </w:p>
          <w:p w:rsidR="009A43E7" w:rsidRPr="009A43E7" w:rsidRDefault="009A43E7" w:rsidP="009A43E7">
            <w:pPr>
              <w:jc w:val="both"/>
              <w:rPr>
                <w:b/>
              </w:rPr>
            </w:pPr>
            <w:r w:rsidRPr="009A43E7">
              <w:t xml:space="preserve">2-1. Общедоступная информация о деятельности органов государственной власти и органов местного самоуправления предоставляется органами государственной власти и органами местного самоуправления неограниченному кругу лиц посредством ее размещения </w:t>
            </w:r>
            <w:r w:rsidRPr="009A43E7">
              <w:rPr>
                <w:b/>
              </w:rPr>
              <w:t>на официальных сайтах</w:t>
            </w:r>
            <w:r w:rsidRPr="009A43E7">
              <w:t xml:space="preserve"> в форме открытых данных.</w:t>
            </w:r>
          </w:p>
        </w:tc>
      </w:tr>
      <w:tr w:rsidR="009A43E7" w:rsidRPr="009A43E7" w:rsidTr="008D4649">
        <w:trPr>
          <w:trHeight w:val="380"/>
        </w:trPr>
        <w:tc>
          <w:tcPr>
            <w:tcW w:w="4815" w:type="dxa"/>
          </w:tcPr>
          <w:p w:rsidR="009A43E7" w:rsidRPr="009A43E7" w:rsidRDefault="009A43E7" w:rsidP="009A43E7">
            <w:pPr>
              <w:jc w:val="both"/>
            </w:pPr>
            <w:r w:rsidRPr="009A43E7">
              <w:rPr>
                <w:b/>
              </w:rPr>
              <w:t>Статья 8.</w:t>
            </w:r>
            <w:r w:rsidRPr="009A43E7">
              <w:t xml:space="preserve"> Права пользователя информацией </w:t>
            </w:r>
          </w:p>
          <w:p w:rsidR="009A43E7" w:rsidRPr="009A43E7" w:rsidRDefault="009A43E7" w:rsidP="009A43E7">
            <w:pPr>
              <w:jc w:val="both"/>
            </w:pPr>
          </w:p>
          <w:p w:rsidR="009A43E7" w:rsidRPr="009A43E7" w:rsidRDefault="009A43E7" w:rsidP="009A43E7">
            <w:pPr>
              <w:jc w:val="both"/>
            </w:pPr>
            <w:hyperlink r:id="rId7" w:anchor="103" w:history="1">
              <w:r w:rsidRPr="009A43E7">
                <w:rPr>
                  <w:rStyle w:val="ad"/>
                </w:rPr>
                <w:t>Пользователь информацией</w:t>
              </w:r>
            </w:hyperlink>
            <w:r w:rsidRPr="009A43E7">
              <w:t xml:space="preserve"> имеет право:</w:t>
            </w:r>
          </w:p>
          <w:p w:rsidR="009A43E7" w:rsidRPr="009A43E7" w:rsidRDefault="009A43E7" w:rsidP="009A43E7">
            <w:pPr>
              <w:jc w:val="both"/>
            </w:pPr>
            <w:r w:rsidRPr="009A43E7">
              <w:t>…</w:t>
            </w:r>
          </w:p>
          <w:p w:rsidR="009A43E7" w:rsidRPr="009A43E7" w:rsidRDefault="009A43E7" w:rsidP="009A43E7">
            <w:pPr>
              <w:jc w:val="both"/>
              <w:rPr>
                <w:b/>
                <w:bCs/>
              </w:rPr>
            </w:pPr>
            <w:r w:rsidRPr="009A43E7">
              <w:t xml:space="preserve">г) обжаловать в установленном порядке акты и (или) действия (бездействие) </w:t>
            </w:r>
            <w:r w:rsidRPr="009A43E7">
              <w:rPr>
                <w:b/>
              </w:rPr>
              <w:t>органов государственной власти и органов местного самоуправления,</w:t>
            </w:r>
            <w:r w:rsidRPr="009A43E7">
              <w:t xml:space="preserve"> их должностных лиц, нарушающие право на доступ к информации о деятельности органов государственной власти и органов местного самоуправления и установленный порядок его реализации;</w:t>
            </w:r>
          </w:p>
        </w:tc>
        <w:tc>
          <w:tcPr>
            <w:tcW w:w="4394" w:type="dxa"/>
          </w:tcPr>
          <w:p w:rsidR="009A43E7" w:rsidRPr="009A43E7" w:rsidRDefault="009A43E7" w:rsidP="009A43E7">
            <w:pPr>
              <w:jc w:val="both"/>
            </w:pPr>
            <w:r w:rsidRPr="009A43E7">
              <w:rPr>
                <w:b/>
              </w:rPr>
              <w:t>Статья 8.</w:t>
            </w:r>
            <w:r w:rsidRPr="009A43E7">
              <w:t xml:space="preserve"> Права пользователя информацией</w:t>
            </w:r>
          </w:p>
          <w:p w:rsidR="009A43E7" w:rsidRPr="009A43E7" w:rsidRDefault="009A43E7" w:rsidP="009A43E7">
            <w:pPr>
              <w:jc w:val="both"/>
            </w:pPr>
          </w:p>
          <w:p w:rsidR="009A43E7" w:rsidRPr="009A43E7" w:rsidRDefault="009A43E7" w:rsidP="009A43E7">
            <w:pPr>
              <w:jc w:val="both"/>
            </w:pPr>
            <w:hyperlink r:id="rId8" w:anchor="103" w:history="1">
              <w:r w:rsidRPr="009A43E7">
                <w:rPr>
                  <w:rStyle w:val="ad"/>
                </w:rPr>
                <w:t>Пользователь информацией</w:t>
              </w:r>
            </w:hyperlink>
            <w:r w:rsidRPr="009A43E7">
              <w:t xml:space="preserve"> имеет право:</w:t>
            </w:r>
          </w:p>
          <w:p w:rsidR="009A43E7" w:rsidRPr="009A43E7" w:rsidRDefault="009A43E7" w:rsidP="009A43E7">
            <w:pPr>
              <w:jc w:val="both"/>
            </w:pPr>
            <w:r w:rsidRPr="009A43E7">
              <w:t>…</w:t>
            </w:r>
          </w:p>
          <w:p w:rsidR="009A43E7" w:rsidRPr="009A43E7" w:rsidRDefault="009A43E7" w:rsidP="009A43E7">
            <w:pPr>
              <w:jc w:val="both"/>
              <w:rPr>
                <w:b/>
                <w:bCs/>
              </w:rPr>
            </w:pPr>
            <w:r w:rsidRPr="009A43E7">
              <w:t xml:space="preserve">г) обжаловать в установленном порядке акты и (или) действия (бездействие) </w:t>
            </w:r>
            <w:r w:rsidRPr="009A43E7">
              <w:rPr>
                <w:b/>
              </w:rPr>
              <w:t>органов государственной власти, органов местного самоуправления и подведомственных организаций, должностных лиц указанных органов и организаций</w:t>
            </w:r>
            <w:r w:rsidRPr="009A43E7">
              <w:t>, нарушающие право на доступ к информации о деятельности органов государственной власти и органов местного самоуправления и установленный порядок его реализации;</w:t>
            </w:r>
          </w:p>
        </w:tc>
      </w:tr>
      <w:tr w:rsidR="009A43E7" w:rsidRPr="009A43E7" w:rsidTr="008D4649">
        <w:trPr>
          <w:trHeight w:val="380"/>
        </w:trPr>
        <w:tc>
          <w:tcPr>
            <w:tcW w:w="4815" w:type="dxa"/>
          </w:tcPr>
          <w:p w:rsidR="009A43E7" w:rsidRPr="009A43E7" w:rsidRDefault="009A43E7" w:rsidP="009A43E7">
            <w:pPr>
              <w:jc w:val="both"/>
            </w:pPr>
            <w:r w:rsidRPr="009A43E7">
              <w:rPr>
                <w:b/>
              </w:rPr>
              <w:t>Статья 10</w:t>
            </w:r>
            <w:r w:rsidRPr="009A43E7">
              <w:t>. Организация доступа к информации о деятельности органов государственной власти и органов местного самоуправления, размещаемой в сети Интернет</w:t>
            </w:r>
          </w:p>
          <w:p w:rsidR="009A43E7" w:rsidRPr="009A43E7" w:rsidRDefault="009A43E7" w:rsidP="009A43E7">
            <w:pPr>
              <w:jc w:val="both"/>
            </w:pPr>
          </w:p>
          <w:p w:rsidR="009A43E7" w:rsidRPr="009A43E7" w:rsidRDefault="009A43E7" w:rsidP="009A43E7">
            <w:pPr>
              <w:jc w:val="both"/>
            </w:pPr>
            <w:r w:rsidRPr="009A43E7">
              <w:lastRenderedPageBreak/>
              <w:t>1. Органы государственной власти,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Адрес электронной почты на официальном сайте может не указываться, в случае если пользователю информацией предоставлена возможность направить запрос путем заполнения специальной формы на официальном сайте в специальном разделе, предназначенном для подачи электронных обращений.</w:t>
            </w:r>
          </w:p>
          <w:p w:rsidR="009A43E7" w:rsidRPr="009A43E7" w:rsidRDefault="009A43E7" w:rsidP="009A43E7">
            <w:pPr>
              <w:jc w:val="both"/>
            </w:pPr>
            <w:r w:rsidRPr="009A43E7">
              <w:t>Информация о деятельности сельских (поселковых) Советов народных депутатов может размещаться на официальном сайте соответствующего районного Совета народных депутатов. …</w:t>
            </w:r>
          </w:p>
          <w:p w:rsidR="009A43E7" w:rsidRPr="009A43E7" w:rsidRDefault="009A43E7" w:rsidP="009A43E7">
            <w:pPr>
              <w:jc w:val="both"/>
            </w:pPr>
          </w:p>
          <w:p w:rsidR="009A43E7" w:rsidRPr="009A43E7" w:rsidRDefault="009A43E7" w:rsidP="009A43E7">
            <w:pPr>
              <w:jc w:val="both"/>
            </w:pP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lastRenderedPageBreak/>
              <w:t>Статья 10</w:t>
            </w:r>
            <w:r w:rsidRPr="009A43E7">
              <w:t>. Организация доступа к информации о деятельности органов государственной власти и органов местного самоуправления, размещаемой в сети Интернет</w:t>
            </w:r>
          </w:p>
          <w:p w:rsidR="009A43E7" w:rsidRPr="009A43E7" w:rsidRDefault="009A43E7" w:rsidP="009A43E7">
            <w:pPr>
              <w:jc w:val="both"/>
            </w:pPr>
          </w:p>
          <w:p w:rsidR="009A43E7" w:rsidRPr="009A43E7" w:rsidRDefault="009A43E7" w:rsidP="009A43E7">
            <w:pPr>
              <w:jc w:val="both"/>
            </w:pPr>
            <w:r w:rsidRPr="009A43E7">
              <w:lastRenderedPageBreak/>
              <w:t>1. Органы государственной власти,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w:t>
            </w:r>
            <w:r w:rsidRPr="009A43E7">
              <w:rPr>
                <w:b/>
              </w:rPr>
              <w:t>. Подведомственные организации по решению органов государственной власти,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законодательными актами Приднестровской Молдавской Республики.</w:t>
            </w:r>
            <w:r w:rsidRPr="009A43E7">
              <w:t xml:space="preserve"> Адрес электронной почты на официальном сайте может не указываться, в случае если пользователю информацией предоставлена возможность направить запрос путем заполнения специальной формы на официальном сайте в специальном разделе, предназначенном для подачи электронных обращений. …</w:t>
            </w:r>
          </w:p>
          <w:p w:rsidR="009A43E7" w:rsidRPr="009A43E7" w:rsidRDefault="009A43E7" w:rsidP="009A43E7">
            <w:pPr>
              <w:jc w:val="both"/>
              <w:rPr>
                <w:b/>
              </w:rPr>
            </w:pP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Статья 10</w:t>
            </w:r>
            <w:r w:rsidRPr="009A43E7">
              <w:t>. Организация доступа к информации о деятельности органов государственной власти и органов местного самоуправления, размещаемой в сети Интернет</w:t>
            </w:r>
          </w:p>
          <w:p w:rsidR="009A43E7" w:rsidRPr="009A43E7" w:rsidRDefault="009A43E7" w:rsidP="009A43E7">
            <w:pPr>
              <w:jc w:val="both"/>
            </w:pPr>
            <w:r w:rsidRPr="009A43E7">
              <w:t>…</w:t>
            </w:r>
          </w:p>
          <w:p w:rsidR="009A43E7" w:rsidRPr="009A43E7" w:rsidRDefault="009A43E7" w:rsidP="009A43E7">
            <w:pPr>
              <w:jc w:val="both"/>
            </w:pPr>
            <w:r w:rsidRPr="009A43E7">
              <w:rPr>
                <w:b/>
              </w:rPr>
              <w:t>Пункт 1-1 отсутствует</w:t>
            </w:r>
            <w:r w:rsidRPr="009A43E7">
              <w:t>.</w:t>
            </w:r>
          </w:p>
          <w:p w:rsidR="009A43E7" w:rsidRPr="009A43E7" w:rsidRDefault="009A43E7" w:rsidP="009A43E7">
            <w:pPr>
              <w:jc w:val="both"/>
              <w:rPr>
                <w:bCs/>
              </w:rPr>
            </w:pPr>
          </w:p>
        </w:tc>
        <w:tc>
          <w:tcPr>
            <w:tcW w:w="4394" w:type="dxa"/>
          </w:tcPr>
          <w:p w:rsidR="009A43E7" w:rsidRPr="009A43E7" w:rsidRDefault="009A43E7" w:rsidP="009A43E7">
            <w:pPr>
              <w:jc w:val="both"/>
              <w:rPr>
                <w:b/>
              </w:rPr>
            </w:pPr>
            <w:r w:rsidRPr="009A43E7">
              <w:rPr>
                <w:b/>
              </w:rPr>
              <w:t>Статья 10. Организация доступа к информации о деятельности органов государственной власти и органов местного самоуправления, размещаемой в сети Интернет</w:t>
            </w:r>
          </w:p>
          <w:p w:rsidR="009A43E7" w:rsidRPr="009A43E7" w:rsidRDefault="009A43E7" w:rsidP="009A43E7">
            <w:pPr>
              <w:jc w:val="both"/>
              <w:rPr>
                <w:b/>
              </w:rPr>
            </w:pPr>
            <w:r w:rsidRPr="009A43E7">
              <w:rPr>
                <w:b/>
              </w:rPr>
              <w:t>…</w:t>
            </w:r>
          </w:p>
          <w:p w:rsidR="009A43E7" w:rsidRPr="009A43E7" w:rsidRDefault="009A43E7" w:rsidP="009A43E7">
            <w:pPr>
              <w:jc w:val="both"/>
              <w:rPr>
                <w:b/>
              </w:rPr>
            </w:pPr>
          </w:p>
          <w:p w:rsidR="009A43E7" w:rsidRPr="009A43E7" w:rsidRDefault="009A43E7" w:rsidP="009A43E7">
            <w:pPr>
              <w:jc w:val="both"/>
              <w:rPr>
                <w:b/>
              </w:rPr>
            </w:pPr>
          </w:p>
          <w:p w:rsidR="009A43E7" w:rsidRPr="009A43E7" w:rsidRDefault="009A43E7" w:rsidP="009A43E7">
            <w:pPr>
              <w:jc w:val="both"/>
              <w:rPr>
                <w:b/>
              </w:rPr>
            </w:pPr>
            <w:r w:rsidRPr="009A43E7">
              <w:rPr>
                <w:b/>
              </w:rPr>
              <w:t xml:space="preserve">1-1. Органы государственной власти, за исключением исполнительных органов государственной власти, руководство деятельностью которых осуществляет Президент Приднестровской Молдавской Республики, органы местного самоуправления создают официальные страницы для размещения информации о своей деятельности в сети Интернет. Подведомственные организации с </w:t>
            </w:r>
            <w:r w:rsidRPr="009A43E7">
              <w:rPr>
                <w:b/>
              </w:rPr>
              <w:lastRenderedPageBreak/>
              <w:t>учетом особенностей сферы их деятельности по согласованию с органами государственной власти и органами местного самоуправления, в ведении которых такие организации находятся, вправе создавать официальные страницы для размещения информации о своей деятельности в сети Интернет. Исполнительные органы государственной власти, руководство деятельностью которых осуществляет Президент Приднестровской Молдавской Республики,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органа государственной власти, органа местного самоуправления или подведомственной организации.</w:t>
            </w: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Статья 10</w:t>
            </w:r>
            <w:r w:rsidRPr="009A43E7">
              <w:t>. Организация доступа к информации о деятельности органов государственной власти и органов местного самоуправления, размещаемой в сети Интернет</w:t>
            </w:r>
          </w:p>
          <w:p w:rsidR="009A43E7" w:rsidRPr="009A43E7" w:rsidRDefault="009A43E7" w:rsidP="009A43E7">
            <w:pPr>
              <w:jc w:val="both"/>
            </w:pPr>
            <w:r w:rsidRPr="009A43E7">
              <w:t>…</w:t>
            </w:r>
          </w:p>
          <w:p w:rsidR="009A43E7" w:rsidRPr="009A43E7" w:rsidRDefault="009A43E7" w:rsidP="009A43E7">
            <w:pPr>
              <w:jc w:val="both"/>
            </w:pPr>
            <w:r w:rsidRPr="009A43E7">
              <w:t xml:space="preserve">3. В целях обеспечения права пользователей информацией на доступ к информации, указанной в пункте 1 настоящей статьи, органы государственной власти, органы местного самоуправления принимают меры по защите этой информации в соответствии с действующим </w:t>
            </w:r>
            <w:hyperlink r:id="rId9" w:anchor="16" w:history="1">
              <w:r w:rsidRPr="009A43E7">
                <w:rPr>
                  <w:rStyle w:val="ad"/>
                </w:rPr>
                <w:t>законодательством</w:t>
              </w:r>
            </w:hyperlink>
            <w:r w:rsidRPr="009A43E7">
              <w:t xml:space="preserve"> Приднестровской Молдавской Республики.</w:t>
            </w: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t>Статья 10</w:t>
            </w:r>
            <w:r w:rsidRPr="009A43E7">
              <w:t>. Организация доступа к информации о деятельности органов государственной власти и органов местного самоуправления, размещаемой в сети Интернет</w:t>
            </w:r>
          </w:p>
          <w:p w:rsidR="009A43E7" w:rsidRPr="009A43E7" w:rsidRDefault="009A43E7" w:rsidP="009A43E7">
            <w:pPr>
              <w:jc w:val="both"/>
            </w:pPr>
            <w:r w:rsidRPr="009A43E7">
              <w:t>…</w:t>
            </w:r>
          </w:p>
          <w:p w:rsidR="009A43E7" w:rsidRPr="009A43E7" w:rsidRDefault="009A43E7" w:rsidP="009A43E7">
            <w:pPr>
              <w:jc w:val="both"/>
              <w:rPr>
                <w:b/>
              </w:rPr>
            </w:pPr>
            <w:r w:rsidRPr="009A43E7">
              <w:t xml:space="preserve">3. В целях обеспечения права пользователей информацией на доступ к информации, указанной в пунктах 1 </w:t>
            </w:r>
            <w:r w:rsidRPr="009A43E7">
              <w:rPr>
                <w:b/>
              </w:rPr>
              <w:t>и 1-1</w:t>
            </w:r>
            <w:r w:rsidRPr="009A43E7">
              <w:t xml:space="preserve"> настоящей статьи, органы государственной власти, органы местного самоуправления, </w:t>
            </w:r>
            <w:r w:rsidRPr="009A43E7">
              <w:rPr>
                <w:b/>
              </w:rPr>
              <w:t>подведомственные организации</w:t>
            </w:r>
            <w:r w:rsidRPr="009A43E7">
              <w:t xml:space="preserve"> принимают меры по защите этой информации в соответствии с </w:t>
            </w:r>
            <w:hyperlink r:id="rId10" w:anchor="16" w:history="1">
              <w:r w:rsidRPr="009A43E7">
                <w:rPr>
                  <w:rStyle w:val="ad"/>
                </w:rPr>
                <w:t>законодательством</w:t>
              </w:r>
            </w:hyperlink>
            <w:r w:rsidRPr="009A43E7">
              <w:t xml:space="preserve"> Приднестровской Молдавской Республики.</w:t>
            </w:r>
          </w:p>
        </w:tc>
      </w:tr>
      <w:tr w:rsidR="009A43E7" w:rsidRPr="009A43E7" w:rsidTr="008D4649">
        <w:trPr>
          <w:trHeight w:val="380"/>
        </w:trPr>
        <w:tc>
          <w:tcPr>
            <w:tcW w:w="4815" w:type="dxa"/>
          </w:tcPr>
          <w:p w:rsidR="009A43E7" w:rsidRPr="009A43E7" w:rsidRDefault="009A43E7" w:rsidP="009A43E7">
            <w:pPr>
              <w:jc w:val="both"/>
            </w:pPr>
            <w:r w:rsidRPr="009A43E7">
              <w:rPr>
                <w:b/>
              </w:rPr>
              <w:t>Статья 10</w:t>
            </w:r>
            <w:r w:rsidRPr="009A43E7">
              <w:t>. Организация доступа к информации о деятельности органов государственной власти и органов местного самоуправления, размещаемой в сети Интернет</w:t>
            </w:r>
          </w:p>
          <w:p w:rsidR="009A43E7" w:rsidRPr="009A43E7" w:rsidRDefault="009A43E7" w:rsidP="009A43E7">
            <w:pPr>
              <w:jc w:val="both"/>
            </w:pPr>
            <w:r w:rsidRPr="009A43E7">
              <w:t>…</w:t>
            </w:r>
          </w:p>
          <w:p w:rsidR="009A43E7" w:rsidRPr="009A43E7" w:rsidRDefault="009A43E7" w:rsidP="009A43E7">
            <w:pPr>
              <w:jc w:val="both"/>
            </w:pPr>
            <w:r w:rsidRPr="009A43E7">
              <w:lastRenderedPageBreak/>
              <w:t>4. Требования к технологическим, программным и лингвистическим средствам обеспечения пользования официальными сайтами исполнительных органов государственной власти устанавливаются уполномоченным Правительством Приднестровской Молдавской Республики исполнительным органом государственной власти. Требования к технологическим, программным и лингвистическим средствам обеспечения пользования официальными сайтами иных органов государственной власти, а также органов местного самоуправления устанавливаются в пределах своих полномочий указанными органами.</w:t>
            </w: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lastRenderedPageBreak/>
              <w:t>Статья 10</w:t>
            </w:r>
            <w:r w:rsidRPr="009A43E7">
              <w:t>. Организация доступа к информации о деятельности органов государственной власти и органов местного самоуправления, размещаемой в сети Интернет</w:t>
            </w:r>
          </w:p>
          <w:p w:rsidR="009A43E7" w:rsidRPr="009A43E7" w:rsidRDefault="009A43E7" w:rsidP="009A43E7">
            <w:pPr>
              <w:jc w:val="both"/>
            </w:pPr>
            <w:r w:rsidRPr="009A43E7">
              <w:t>…</w:t>
            </w:r>
          </w:p>
          <w:p w:rsidR="009A43E7" w:rsidRPr="009A43E7" w:rsidRDefault="009A43E7" w:rsidP="009A43E7">
            <w:pPr>
              <w:jc w:val="both"/>
              <w:rPr>
                <w:b/>
              </w:rPr>
            </w:pPr>
            <w:r w:rsidRPr="009A43E7">
              <w:lastRenderedPageBreak/>
              <w:t xml:space="preserve">4. Требования к технологическим, программным и лингвистическим средствам обеспечения пользования официальными сайтами исполнительных органов государственной власти </w:t>
            </w:r>
            <w:r w:rsidRPr="009A43E7">
              <w:rPr>
                <w:b/>
              </w:rPr>
              <w:t>и подведомственных им организаций</w:t>
            </w:r>
            <w:r w:rsidRPr="009A43E7">
              <w:t xml:space="preserve"> устанавливаются уполномоченным Правительством Приднестровской Молдавской Республики исполнительным органом государственной власти. Требования к технологическим, программным и лингвистическим средствам обеспечения пользования официальными сайтами иных органов государственной власти </w:t>
            </w:r>
            <w:r w:rsidRPr="009A43E7">
              <w:rPr>
                <w:b/>
              </w:rPr>
              <w:t>и подведомственных им организаций</w:t>
            </w:r>
            <w:r w:rsidRPr="009A43E7">
              <w:t xml:space="preserve">, а также органов местного самоуправления  </w:t>
            </w:r>
            <w:r w:rsidRPr="009A43E7">
              <w:rPr>
                <w:b/>
              </w:rPr>
              <w:t>и подведомственных им организаций</w:t>
            </w:r>
            <w:r w:rsidRPr="009A43E7">
              <w:t xml:space="preserve"> устанавливаются в пределах своих полномочий указанными органами.</w:t>
            </w: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Статья 11.</w:t>
            </w:r>
            <w:r w:rsidRPr="009A43E7">
              <w:t xml:space="preserve"> Основные требования при обеспечении доступа </w:t>
            </w:r>
            <w:r w:rsidRPr="009A43E7">
              <w:br/>
              <w:t xml:space="preserve"> к информации о деятельности органов государственной власти и органов местного самоуправления</w:t>
            </w:r>
          </w:p>
          <w:p w:rsidR="009A43E7" w:rsidRPr="009A43E7" w:rsidRDefault="009A43E7" w:rsidP="009A43E7">
            <w:pPr>
              <w:jc w:val="both"/>
            </w:pPr>
          </w:p>
          <w:p w:rsidR="009A43E7" w:rsidRPr="009A43E7" w:rsidRDefault="009A43E7" w:rsidP="009A43E7">
            <w:pPr>
              <w:jc w:val="both"/>
            </w:pPr>
            <w:r w:rsidRPr="009A43E7">
              <w:t>Основными требованиями при обеспечении доступа к информации о деятельности органов государственной власти и органов местного самоуправления являются:</w:t>
            </w:r>
          </w:p>
          <w:p w:rsidR="009A43E7" w:rsidRPr="009A43E7" w:rsidRDefault="009A43E7" w:rsidP="009A43E7">
            <w:pPr>
              <w:jc w:val="both"/>
            </w:pPr>
            <w:r w:rsidRPr="009A43E7">
              <w:t>…</w:t>
            </w:r>
          </w:p>
          <w:p w:rsidR="009A43E7" w:rsidRPr="009A43E7" w:rsidRDefault="009A43E7" w:rsidP="009A43E7">
            <w:pPr>
              <w:jc w:val="both"/>
            </w:pPr>
            <w:r w:rsidRPr="009A43E7">
              <w:t xml:space="preserve">г) создание органами государственной власти,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государственной власти и органов местного самоуправления, а также создание государственных и муниципальных информационных систем для обслуживания </w:t>
            </w:r>
            <w:hyperlink r:id="rId11" w:anchor="103" w:history="1">
              <w:r w:rsidRPr="009A43E7">
                <w:rPr>
                  <w:rStyle w:val="ad"/>
                </w:rPr>
                <w:t>пользователей информацией</w:t>
              </w:r>
            </w:hyperlink>
            <w:r w:rsidRPr="009A43E7">
              <w:t>;</w:t>
            </w: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t>Статья 11.</w:t>
            </w:r>
            <w:r w:rsidRPr="009A43E7">
              <w:t xml:space="preserve"> Основные требования при обеспечении доступа к информации о деятельности органов государственной власти и органов местного самоуправления</w:t>
            </w:r>
          </w:p>
          <w:p w:rsidR="009A43E7" w:rsidRPr="009A43E7" w:rsidRDefault="009A43E7" w:rsidP="009A43E7">
            <w:pPr>
              <w:jc w:val="both"/>
            </w:pPr>
          </w:p>
          <w:p w:rsidR="009A43E7" w:rsidRPr="009A43E7" w:rsidRDefault="009A43E7" w:rsidP="009A43E7">
            <w:pPr>
              <w:jc w:val="both"/>
            </w:pPr>
            <w:r w:rsidRPr="009A43E7">
              <w:t>Основными требованиями при обеспечении доступа к информации о деятельности органов государственной власти и органов местного самоуправления являются:</w:t>
            </w:r>
          </w:p>
          <w:p w:rsidR="009A43E7" w:rsidRPr="009A43E7" w:rsidRDefault="009A43E7" w:rsidP="009A43E7">
            <w:pPr>
              <w:jc w:val="both"/>
            </w:pPr>
            <w:r w:rsidRPr="009A43E7">
              <w:t>…</w:t>
            </w:r>
          </w:p>
          <w:p w:rsidR="009A43E7" w:rsidRPr="009A43E7" w:rsidRDefault="009A43E7" w:rsidP="009A43E7">
            <w:pPr>
              <w:jc w:val="both"/>
              <w:rPr>
                <w:b/>
              </w:rPr>
            </w:pPr>
            <w:r w:rsidRPr="009A43E7">
              <w:t xml:space="preserve">г) создание органами государственной власти, органами местного самоуправления </w:t>
            </w:r>
            <w:r w:rsidRPr="009A43E7">
              <w:rPr>
                <w:b/>
              </w:rPr>
              <w:t>и подведомственными им организациями</w:t>
            </w:r>
            <w:r w:rsidRPr="009A43E7">
              <w:t xml:space="preserve">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государственной власти и органов местного самоуправления, а также создание государственных и муниципальных информационных систем для обслуживания </w:t>
            </w:r>
            <w:hyperlink r:id="rId12" w:anchor="103" w:history="1">
              <w:r w:rsidRPr="009A43E7">
                <w:rPr>
                  <w:rStyle w:val="ad"/>
                </w:rPr>
                <w:t>пользователей информацией</w:t>
              </w:r>
            </w:hyperlink>
            <w:r w:rsidRPr="009A43E7">
              <w:t>;</w:t>
            </w:r>
          </w:p>
        </w:tc>
      </w:tr>
      <w:tr w:rsidR="009A43E7" w:rsidRPr="009A43E7" w:rsidTr="008D4649">
        <w:trPr>
          <w:trHeight w:val="380"/>
        </w:trPr>
        <w:tc>
          <w:tcPr>
            <w:tcW w:w="4815" w:type="dxa"/>
          </w:tcPr>
          <w:p w:rsidR="009A43E7" w:rsidRPr="009A43E7" w:rsidRDefault="009A43E7" w:rsidP="009A43E7">
            <w:pPr>
              <w:jc w:val="both"/>
            </w:pPr>
            <w:r w:rsidRPr="009A43E7">
              <w:rPr>
                <w:b/>
              </w:rPr>
              <w:t>Статья 13.</w:t>
            </w:r>
            <w:r w:rsidRPr="009A43E7">
              <w:t xml:space="preserve"> Информация о деятельности органов государственной власти и органов </w:t>
            </w:r>
            <w:r w:rsidRPr="009A43E7">
              <w:lastRenderedPageBreak/>
              <w:t>местного самоуправления, размещаемая в сети Интернет</w:t>
            </w:r>
          </w:p>
          <w:p w:rsidR="009A43E7" w:rsidRPr="009A43E7" w:rsidRDefault="009A43E7" w:rsidP="009A43E7">
            <w:pPr>
              <w:jc w:val="both"/>
              <w:rPr>
                <w:b/>
              </w:rPr>
            </w:pPr>
          </w:p>
          <w:p w:rsidR="009A43E7" w:rsidRPr="009A43E7" w:rsidRDefault="009A43E7" w:rsidP="009A43E7">
            <w:pPr>
              <w:jc w:val="both"/>
            </w:pPr>
            <w:r w:rsidRPr="009A43E7">
              <w:t xml:space="preserve">1. </w:t>
            </w:r>
            <w:hyperlink r:id="rId13" w:anchor="101" w:history="1">
              <w:r w:rsidRPr="009A43E7">
                <w:rPr>
                  <w:rStyle w:val="ad"/>
                </w:rPr>
                <w:t>Информация о деятельности органов государственной власти и органов местного самоуправления</w:t>
              </w:r>
            </w:hyperlink>
            <w:r w:rsidRPr="009A43E7">
              <w:t xml:space="preserve">, размещаемая указанными органами </w:t>
            </w:r>
            <w:r w:rsidRPr="009A43E7">
              <w:rPr>
                <w:b/>
              </w:rPr>
              <w:t>в сети Интернет</w:t>
            </w:r>
            <w:r w:rsidRPr="009A43E7">
              <w:t>, в зависимости от сферы деятельности органа государственной власти, органа местного самоуправления содержит:</w:t>
            </w: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lastRenderedPageBreak/>
              <w:t>Статья 13.</w:t>
            </w:r>
            <w:r w:rsidRPr="009A43E7">
              <w:t xml:space="preserve"> Информация о деятельности органов </w:t>
            </w:r>
            <w:r w:rsidRPr="009A43E7">
              <w:lastRenderedPageBreak/>
              <w:t>государственной власти и органов местного самоуправления, размещаемая в сети Интернет</w:t>
            </w:r>
          </w:p>
          <w:p w:rsidR="009A43E7" w:rsidRPr="009A43E7" w:rsidRDefault="009A43E7" w:rsidP="009A43E7">
            <w:pPr>
              <w:jc w:val="both"/>
            </w:pPr>
          </w:p>
          <w:p w:rsidR="009A43E7" w:rsidRPr="009A43E7" w:rsidRDefault="009A43E7" w:rsidP="009A43E7">
            <w:pPr>
              <w:jc w:val="both"/>
              <w:rPr>
                <w:b/>
              </w:rPr>
            </w:pPr>
            <w:r w:rsidRPr="009A43E7">
              <w:t xml:space="preserve">1. </w:t>
            </w:r>
            <w:hyperlink r:id="rId14" w:anchor="101" w:history="1">
              <w:r w:rsidRPr="009A43E7">
                <w:rPr>
                  <w:rStyle w:val="ad"/>
                </w:rPr>
                <w:t>Информация о деятельности органов государственной власти и органов местного самоуправления</w:t>
              </w:r>
            </w:hyperlink>
            <w:r w:rsidRPr="009A43E7">
              <w:t xml:space="preserve">, размещаемая указанными органами </w:t>
            </w:r>
            <w:r w:rsidRPr="009A43E7">
              <w:rPr>
                <w:b/>
              </w:rPr>
              <w:t>на официальных сайтах</w:t>
            </w:r>
            <w:r w:rsidRPr="009A43E7">
              <w:t>, в зависимости от сферы деятельности органа государственной власти, органа местного самоуправления содержит:…</w:t>
            </w: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Статья 13.</w:t>
            </w:r>
            <w:r w:rsidRPr="009A43E7">
              <w:t xml:space="preserve">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rPr>
                <w:b/>
              </w:rPr>
            </w:pPr>
            <w:r w:rsidRPr="009A43E7">
              <w:rPr>
                <w:b/>
              </w:rPr>
              <w:t>…</w:t>
            </w:r>
          </w:p>
          <w:p w:rsidR="009A43E7" w:rsidRPr="009A43E7" w:rsidRDefault="009A43E7" w:rsidP="009A43E7">
            <w:pPr>
              <w:jc w:val="both"/>
            </w:pPr>
            <w:r w:rsidRPr="009A43E7">
              <w:t>…а) общую информацию об органе государственной власти, об органе местного самоуправления, в том числе:</w:t>
            </w:r>
          </w:p>
          <w:p w:rsidR="009A43E7" w:rsidRPr="009A43E7" w:rsidRDefault="009A43E7" w:rsidP="009A43E7">
            <w:pPr>
              <w:jc w:val="both"/>
            </w:pPr>
            <w:r w:rsidRPr="009A43E7">
              <w:t>…</w:t>
            </w:r>
          </w:p>
          <w:p w:rsidR="009A43E7" w:rsidRPr="009A43E7" w:rsidRDefault="009A43E7" w:rsidP="009A43E7">
            <w:pPr>
              <w:jc w:val="both"/>
            </w:pPr>
            <w:r w:rsidRPr="009A43E7">
              <w:t>4)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t>Статья 13.</w:t>
            </w:r>
            <w:r w:rsidRPr="009A43E7">
              <w:t xml:space="preserve">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pPr>
            <w:r w:rsidRPr="009A43E7">
              <w:t>…а) общую информацию об органе государственной власти, об органе местного самоуправления, в том числе:</w:t>
            </w:r>
          </w:p>
          <w:p w:rsidR="009A43E7" w:rsidRPr="009A43E7" w:rsidRDefault="009A43E7" w:rsidP="009A43E7">
            <w:pPr>
              <w:jc w:val="both"/>
            </w:pPr>
            <w:r w:rsidRPr="009A43E7">
              <w:t>…</w:t>
            </w:r>
          </w:p>
          <w:p w:rsidR="009A43E7" w:rsidRPr="009A43E7" w:rsidRDefault="009A43E7" w:rsidP="009A43E7">
            <w:pPr>
              <w:jc w:val="both"/>
              <w:rPr>
                <w:b/>
              </w:rPr>
            </w:pPr>
            <w:r w:rsidRPr="009A43E7">
              <w:t xml:space="preserve">4)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w:t>
            </w:r>
            <w:r w:rsidRPr="009A43E7">
              <w:rPr>
                <w:b/>
              </w:rPr>
              <w:t xml:space="preserve">информацию </w:t>
            </w:r>
            <w:r w:rsidRPr="009A43E7">
              <w:rPr>
                <w:b/>
                <w:u w:val="single"/>
              </w:rPr>
              <w:t>об официальных сайтах</w:t>
            </w:r>
            <w:r w:rsidRPr="009A43E7">
              <w:rPr>
                <w:b/>
              </w:rPr>
              <w:t xml:space="preserve">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tc>
      </w:tr>
      <w:tr w:rsidR="009A43E7" w:rsidRPr="009A43E7" w:rsidTr="008D4649">
        <w:trPr>
          <w:trHeight w:val="380"/>
        </w:trPr>
        <w:tc>
          <w:tcPr>
            <w:tcW w:w="4815" w:type="dxa"/>
          </w:tcPr>
          <w:p w:rsidR="009A43E7" w:rsidRPr="009A43E7" w:rsidRDefault="009A43E7" w:rsidP="009A43E7">
            <w:pPr>
              <w:jc w:val="both"/>
            </w:pPr>
            <w:r w:rsidRPr="009A43E7">
              <w:rPr>
                <w:b/>
              </w:rPr>
              <w:t>Статья 13.</w:t>
            </w:r>
            <w:r w:rsidRPr="009A43E7">
              <w:t xml:space="preserve">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pPr>
          </w:p>
          <w:p w:rsidR="009A43E7" w:rsidRPr="009A43E7" w:rsidRDefault="009A43E7" w:rsidP="009A43E7">
            <w:pPr>
              <w:jc w:val="both"/>
            </w:pPr>
            <w:r w:rsidRPr="009A43E7">
              <w:t>…а) общую информацию об органе государственной власти, об органе местного самоуправления, в том числе:</w:t>
            </w:r>
          </w:p>
          <w:p w:rsidR="009A43E7" w:rsidRPr="009A43E7" w:rsidRDefault="009A43E7" w:rsidP="009A43E7">
            <w:pPr>
              <w:jc w:val="both"/>
            </w:pPr>
            <w:r w:rsidRPr="009A43E7">
              <w:t>…7) сведения о средствах массовой информации, учрежденных органом государственной власти, органом местного самоуправления (при наличии);</w:t>
            </w:r>
          </w:p>
          <w:p w:rsidR="009A43E7" w:rsidRPr="009A43E7" w:rsidRDefault="009A43E7" w:rsidP="009A43E7">
            <w:pPr>
              <w:jc w:val="both"/>
              <w:rPr>
                <w:b/>
              </w:rPr>
            </w:pPr>
            <w:r w:rsidRPr="009A43E7">
              <w:rPr>
                <w:b/>
                <w:i/>
              </w:rPr>
              <w:t>Подпункт 8) подпункта а) пункта 1 отсутствует.</w:t>
            </w:r>
          </w:p>
        </w:tc>
        <w:tc>
          <w:tcPr>
            <w:tcW w:w="4394" w:type="dxa"/>
          </w:tcPr>
          <w:p w:rsidR="009A43E7" w:rsidRPr="009A43E7" w:rsidRDefault="009A43E7" w:rsidP="009A43E7">
            <w:pPr>
              <w:jc w:val="both"/>
            </w:pPr>
            <w:r w:rsidRPr="009A43E7">
              <w:rPr>
                <w:b/>
              </w:rPr>
              <w:t>Статья 13.</w:t>
            </w:r>
            <w:r w:rsidRPr="009A43E7">
              <w:t xml:space="preserve">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pPr>
            <w:r w:rsidRPr="009A43E7">
              <w:t>…а) общую информацию об органе государственной власти, об органе местного самоуправления, в том числе:</w:t>
            </w:r>
          </w:p>
          <w:p w:rsidR="009A43E7" w:rsidRPr="009A43E7" w:rsidRDefault="009A43E7" w:rsidP="009A43E7">
            <w:pPr>
              <w:jc w:val="both"/>
            </w:pPr>
            <w:r w:rsidRPr="009A43E7">
              <w:t>…7) сведения о средствах массовой информации, учрежденных органом государственной власти, органом местного самоуправления (при наличии);</w:t>
            </w:r>
          </w:p>
          <w:p w:rsidR="009A43E7" w:rsidRPr="009A43E7" w:rsidRDefault="009A43E7" w:rsidP="009A43E7">
            <w:pPr>
              <w:jc w:val="both"/>
              <w:rPr>
                <w:b/>
              </w:rPr>
            </w:pPr>
            <w:r w:rsidRPr="009A43E7">
              <w:rPr>
                <w:b/>
              </w:rPr>
              <w:lastRenderedPageBreak/>
              <w:t xml:space="preserve">8) информацию об официальных страницах органа государственной власти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 </w:t>
            </w: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Статья 13.</w:t>
            </w:r>
            <w:r w:rsidRPr="009A43E7">
              <w:t xml:space="preserve">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rPr>
                <w:b/>
              </w:rPr>
            </w:pPr>
            <w:r w:rsidRPr="009A43E7">
              <w:rPr>
                <w:b/>
              </w:rPr>
              <w:t>…</w:t>
            </w:r>
          </w:p>
          <w:p w:rsidR="009A43E7" w:rsidRPr="009A43E7" w:rsidRDefault="009A43E7" w:rsidP="009A43E7">
            <w:pPr>
              <w:jc w:val="both"/>
            </w:pPr>
            <w:r w:rsidRPr="009A43E7">
              <w:t>е) тексты официальных выступлений и заявлений руководителей и заместителей руководителей органа государственной власти, органа местного самоуправления;</w:t>
            </w: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t>Статья 13.</w:t>
            </w:r>
            <w:r w:rsidRPr="009A43E7">
              <w:t xml:space="preserve">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rPr>
                <w:b/>
              </w:rPr>
            </w:pPr>
            <w:r w:rsidRPr="009A43E7">
              <w:rPr>
                <w:b/>
              </w:rPr>
              <w:t>…</w:t>
            </w:r>
          </w:p>
          <w:p w:rsidR="009A43E7" w:rsidRPr="009A43E7" w:rsidRDefault="009A43E7" w:rsidP="009A43E7">
            <w:pPr>
              <w:jc w:val="both"/>
              <w:rPr>
                <w:b/>
              </w:rPr>
            </w:pPr>
            <w:r w:rsidRPr="009A43E7">
              <w:t xml:space="preserve">е) тексты </w:t>
            </w:r>
            <w:r w:rsidRPr="009A43E7">
              <w:rPr>
                <w:b/>
              </w:rPr>
              <w:t>и (или) видеозаписи</w:t>
            </w:r>
            <w:r w:rsidRPr="009A43E7">
              <w:t xml:space="preserve"> официальных выступлений и заявлений руководителей и заместителей руководителей органа государственной власти, органа местного самоуправления;</w:t>
            </w:r>
          </w:p>
        </w:tc>
      </w:tr>
      <w:tr w:rsidR="009A43E7" w:rsidRPr="009A43E7" w:rsidTr="008D4649">
        <w:trPr>
          <w:trHeight w:val="380"/>
        </w:trPr>
        <w:tc>
          <w:tcPr>
            <w:tcW w:w="4815" w:type="dxa"/>
          </w:tcPr>
          <w:p w:rsidR="009A43E7" w:rsidRPr="009A43E7" w:rsidRDefault="009A43E7" w:rsidP="009A43E7">
            <w:pPr>
              <w:jc w:val="both"/>
            </w:pPr>
            <w:r w:rsidRPr="009A43E7">
              <w:rPr>
                <w:b/>
              </w:rPr>
              <w:t>Статья 13.</w:t>
            </w:r>
            <w:r w:rsidRPr="009A43E7">
              <w:t xml:space="preserve">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rPr>
                <w:b/>
              </w:rPr>
            </w:pPr>
            <w:r w:rsidRPr="009A43E7">
              <w:rPr>
                <w:b/>
              </w:rPr>
              <w:t>…</w:t>
            </w:r>
          </w:p>
          <w:p w:rsidR="009A43E7" w:rsidRPr="009A43E7" w:rsidRDefault="009A43E7" w:rsidP="009A43E7">
            <w:pPr>
              <w:jc w:val="both"/>
              <w:rPr>
                <w:b/>
              </w:rPr>
            </w:pPr>
            <w:r w:rsidRPr="009A43E7">
              <w:rPr>
                <w:b/>
              </w:rPr>
              <w:t>Пункты 1-1  и 1-2 отсутствуют</w:t>
            </w:r>
          </w:p>
        </w:tc>
        <w:tc>
          <w:tcPr>
            <w:tcW w:w="4394" w:type="dxa"/>
          </w:tcPr>
          <w:p w:rsidR="009A43E7" w:rsidRPr="009A43E7" w:rsidRDefault="009A43E7" w:rsidP="009A43E7">
            <w:pPr>
              <w:jc w:val="both"/>
              <w:rPr>
                <w:b/>
              </w:rPr>
            </w:pPr>
            <w:r w:rsidRPr="009A43E7">
              <w:rPr>
                <w:b/>
              </w:rPr>
              <w:t>Статья 13.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rPr>
                <w:b/>
              </w:rPr>
            </w:pPr>
            <w:r w:rsidRPr="009A43E7">
              <w:rPr>
                <w:b/>
              </w:rPr>
              <w:t>…</w:t>
            </w:r>
          </w:p>
          <w:p w:rsidR="009A43E7" w:rsidRPr="009A43E7" w:rsidRDefault="009A43E7" w:rsidP="009A43E7">
            <w:pPr>
              <w:jc w:val="both"/>
              <w:rPr>
                <w:b/>
              </w:rPr>
            </w:pPr>
            <w:r w:rsidRPr="009A43E7">
              <w:rPr>
                <w:b/>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9A43E7" w:rsidRPr="009A43E7" w:rsidRDefault="009A43E7" w:rsidP="009A43E7">
            <w:pPr>
              <w:jc w:val="both"/>
              <w:rPr>
                <w:b/>
              </w:rPr>
            </w:pPr>
            <w:r w:rsidRPr="009A43E7">
              <w:rPr>
                <w:b/>
              </w:rPr>
              <w:t xml:space="preserve"> 1) общую информацию о подведомственной организации, в том числе:</w:t>
            </w:r>
          </w:p>
          <w:p w:rsidR="009A43E7" w:rsidRPr="009A43E7" w:rsidRDefault="009A43E7" w:rsidP="009A43E7">
            <w:pPr>
              <w:jc w:val="both"/>
              <w:rPr>
                <w:b/>
              </w:rPr>
            </w:pPr>
            <w:r w:rsidRPr="009A43E7">
              <w:rPr>
                <w:b/>
              </w:rPr>
              <w:t xml:space="preserve"> 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9A43E7" w:rsidRPr="009A43E7" w:rsidRDefault="009A43E7" w:rsidP="009A43E7">
            <w:pPr>
              <w:jc w:val="both"/>
              <w:rPr>
                <w:b/>
              </w:rPr>
            </w:pPr>
            <w:r w:rsidRPr="009A43E7">
              <w:rPr>
                <w:b/>
              </w:rP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w:t>
            </w:r>
            <w:r w:rsidRPr="009A43E7">
              <w:rPr>
                <w:b/>
              </w:rPr>
              <w:lastRenderedPageBreak/>
              <w:t>правовых актов, определяющих эти полномочия, задачи и функции</w:t>
            </w:r>
          </w:p>
          <w:p w:rsidR="009A43E7" w:rsidRPr="009A43E7" w:rsidRDefault="009A43E7" w:rsidP="009A43E7">
            <w:pPr>
              <w:jc w:val="both"/>
              <w:rPr>
                <w:b/>
              </w:rPr>
            </w:pPr>
            <w:r w:rsidRPr="009A43E7">
              <w:rPr>
                <w:b/>
              </w:rPr>
              <w:t>в) сведения о руководителях подведомственной организации, ее структурных подразделений (фамилии, имена, отчества (при наличии), а также при согласии указанных лиц иные сведения о них);</w:t>
            </w:r>
          </w:p>
          <w:p w:rsidR="009A43E7" w:rsidRPr="009A43E7" w:rsidRDefault="009A43E7" w:rsidP="009A43E7">
            <w:pPr>
              <w:jc w:val="both"/>
              <w:rPr>
                <w:b/>
              </w:rPr>
            </w:pPr>
            <w:r w:rsidRPr="009A43E7">
              <w:rPr>
                <w:b/>
              </w:rPr>
              <w:t>2) иную информацию, в том числе о деятельности органов государственной власти и подведомственных организаций с учетом требований настоящего Закона.</w:t>
            </w:r>
          </w:p>
          <w:p w:rsidR="009A43E7" w:rsidRPr="009A43E7" w:rsidRDefault="009A43E7" w:rsidP="009A43E7">
            <w:pPr>
              <w:jc w:val="both"/>
              <w:rPr>
                <w:b/>
              </w:rPr>
            </w:pPr>
            <w:r w:rsidRPr="009A43E7">
              <w:rPr>
                <w:b/>
              </w:rPr>
              <w:t>1-2. Информация, размещаемая органам государственной власти, органами местного самоуправления и подведомственными организациями на официальных страницах, содержит:</w:t>
            </w:r>
          </w:p>
          <w:p w:rsidR="009A43E7" w:rsidRPr="009A43E7" w:rsidRDefault="009A43E7" w:rsidP="009A43E7">
            <w:pPr>
              <w:jc w:val="both"/>
              <w:rPr>
                <w:b/>
              </w:rPr>
            </w:pPr>
            <w:r w:rsidRPr="009A43E7">
              <w:rPr>
                <w:b/>
              </w:rPr>
              <w:t xml:space="preserve"> а) информацию о органе государственной власти, органе местного самоуправления или подведомственной организации и их деятельности, в том числе наименование органа государственного органа, органа местного самоуправления или подведомственной организации, почтовый адрес, адрес электронной почты (при наличии), номера телефонов справочных служб, информацию об официальном сайте органа государственной власти, официальном сайте органа местного самоуправления (при наличии) или официальном сайте подведомственной организации (при наличии);</w:t>
            </w:r>
          </w:p>
          <w:p w:rsidR="009A43E7" w:rsidRPr="009A43E7" w:rsidRDefault="009A43E7" w:rsidP="009A43E7">
            <w:pPr>
              <w:jc w:val="both"/>
              <w:rPr>
                <w:b/>
              </w:rPr>
            </w:pPr>
            <w:r w:rsidRPr="009A43E7">
              <w:rPr>
                <w:b/>
              </w:rPr>
              <w:t>2) иную информацию, в том числе о деятельности органов государственной власти, органов местного самоуправления и подведомственных организаций с учетом требований настоящего  Закона.</w:t>
            </w: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Статья 13.</w:t>
            </w:r>
            <w:r w:rsidRPr="009A43E7">
              <w:t xml:space="preserve">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rPr>
                <w:b/>
              </w:rPr>
            </w:pPr>
            <w:r w:rsidRPr="009A43E7">
              <w:rPr>
                <w:b/>
              </w:rPr>
              <w:t>…</w:t>
            </w:r>
          </w:p>
          <w:p w:rsidR="009A43E7" w:rsidRPr="009A43E7" w:rsidRDefault="009A43E7" w:rsidP="009A43E7">
            <w:pPr>
              <w:jc w:val="both"/>
            </w:pPr>
            <w:r w:rsidRPr="009A43E7">
              <w:lastRenderedPageBreak/>
              <w:t xml:space="preserve">2. Органы государственной власти, органы местного самоуправления наряду с информацией, указанной в пункте 1 настоящей статьи и относящейся к их деятельности, могут размещать </w:t>
            </w:r>
            <w:r w:rsidRPr="009A43E7">
              <w:rPr>
                <w:b/>
              </w:rPr>
              <w:t>в сети Интернет</w:t>
            </w:r>
            <w:r w:rsidRPr="009A43E7">
              <w:t xml:space="preserve"> иную информацию о своей деятельности с учетом требований настоящего Закона.</w:t>
            </w:r>
          </w:p>
          <w:p w:rsidR="009A43E7" w:rsidRPr="009A43E7" w:rsidRDefault="009A43E7" w:rsidP="009A43E7">
            <w:pPr>
              <w:jc w:val="both"/>
            </w:pPr>
            <w:r w:rsidRPr="009A43E7">
              <w:t xml:space="preserve">3. Состав общедоступной информации, размещаемой органами государственной власти, органами местного самоуправления </w:t>
            </w:r>
            <w:r w:rsidRPr="009A43E7">
              <w:rPr>
                <w:b/>
              </w:rPr>
              <w:t>в сети Интернет</w:t>
            </w:r>
            <w:r w:rsidRPr="009A43E7">
              <w:t>, в том числе информации, размещаемой в форме открытых данных, определяется соответствующими перечнями информации, предусмотренными статьей 14 настоящего Закона.</w:t>
            </w:r>
          </w:p>
          <w:p w:rsidR="009A43E7" w:rsidRPr="009A43E7" w:rsidRDefault="009A43E7" w:rsidP="009A43E7">
            <w:pPr>
              <w:jc w:val="both"/>
              <w:rPr>
                <w:b/>
              </w:rPr>
            </w:pPr>
            <w:r w:rsidRPr="009A43E7">
              <w:t xml:space="preserve">4. Порядок отнесения информации к общедоступной информации, размещаемой органами государственной власти, органами местного самоуправления </w:t>
            </w:r>
            <w:r w:rsidRPr="009A43E7">
              <w:rPr>
                <w:b/>
              </w:rPr>
              <w:t>в сети Интернет</w:t>
            </w:r>
            <w:r w:rsidRPr="009A43E7">
              <w:t xml:space="preserve"> в форме открытых данных, определяется Правительством Приднестровской Молдавской Республики с учетом законодательства Приднестровской Молдавской Республики о государственной тайне, законодательства Приднестровской Молдавской Республики об информации, информационных технологиях и о защите информации, законодательства Приднестровской Молдавской Республики о персональных данных.</w:t>
            </w:r>
          </w:p>
        </w:tc>
        <w:tc>
          <w:tcPr>
            <w:tcW w:w="4394" w:type="dxa"/>
          </w:tcPr>
          <w:p w:rsidR="009A43E7" w:rsidRPr="009A43E7" w:rsidRDefault="009A43E7" w:rsidP="009A43E7">
            <w:pPr>
              <w:jc w:val="both"/>
            </w:pPr>
            <w:r w:rsidRPr="009A43E7">
              <w:rPr>
                <w:b/>
              </w:rPr>
              <w:lastRenderedPageBreak/>
              <w:t>Статья 13.</w:t>
            </w:r>
            <w:r w:rsidRPr="009A43E7">
              <w:t xml:space="preserve"> Информация о деятельности органов государственной власти и органов местного самоуправления, размещаемая в сети Интернет</w:t>
            </w:r>
          </w:p>
          <w:p w:rsidR="009A43E7" w:rsidRPr="009A43E7" w:rsidRDefault="009A43E7" w:rsidP="009A43E7">
            <w:pPr>
              <w:jc w:val="both"/>
              <w:rPr>
                <w:b/>
              </w:rPr>
            </w:pPr>
            <w:r w:rsidRPr="009A43E7">
              <w:rPr>
                <w:b/>
              </w:rPr>
              <w:lastRenderedPageBreak/>
              <w:t>…</w:t>
            </w:r>
          </w:p>
          <w:p w:rsidR="009A43E7" w:rsidRPr="009A43E7" w:rsidRDefault="009A43E7" w:rsidP="009A43E7">
            <w:pPr>
              <w:jc w:val="both"/>
            </w:pPr>
            <w:r w:rsidRPr="009A43E7">
              <w:t xml:space="preserve">2. Органы государственной власти, органы местного самоуправления наряду с информацией, указанной в пункте 1 настоящей статьи и относящейся к их деятельности, могут размещать </w:t>
            </w:r>
            <w:r w:rsidRPr="009A43E7">
              <w:rPr>
                <w:b/>
              </w:rPr>
              <w:t>на официальных сайтах</w:t>
            </w:r>
            <w:r w:rsidRPr="009A43E7">
              <w:t xml:space="preserve"> иную информацию о своей деятельности с учетом требований настоящего Закона.</w:t>
            </w:r>
          </w:p>
          <w:p w:rsidR="009A43E7" w:rsidRPr="009A43E7" w:rsidRDefault="009A43E7" w:rsidP="009A43E7">
            <w:pPr>
              <w:jc w:val="both"/>
            </w:pPr>
            <w:r w:rsidRPr="009A43E7">
              <w:t xml:space="preserve">3. Состав общедоступной информации, размещаемой органами государственной власти, органами местного самоуправления </w:t>
            </w:r>
            <w:r w:rsidRPr="009A43E7">
              <w:rPr>
                <w:b/>
              </w:rPr>
              <w:t>на официальных сайтах</w:t>
            </w:r>
            <w:r w:rsidRPr="009A43E7">
              <w:t>, в том числе информации, размещаемой в форме открытых данных, определяется соответствующими перечнями информации, предусмотренными статьей 14 настоящего Закона.</w:t>
            </w:r>
          </w:p>
          <w:p w:rsidR="009A43E7" w:rsidRPr="009A43E7" w:rsidRDefault="009A43E7" w:rsidP="009A43E7">
            <w:pPr>
              <w:jc w:val="both"/>
              <w:rPr>
                <w:b/>
              </w:rPr>
            </w:pPr>
            <w:r w:rsidRPr="009A43E7">
              <w:t xml:space="preserve">4. Порядок отнесения информации к общедоступной информации, размещаемой органами государственной власти, органами местного самоуправления </w:t>
            </w:r>
            <w:r w:rsidRPr="009A43E7">
              <w:rPr>
                <w:b/>
              </w:rPr>
              <w:t>на официальных сайтах</w:t>
            </w:r>
            <w:r w:rsidRPr="009A43E7">
              <w:t xml:space="preserve"> в форме открытых данных, определяется Правительством Приднестровской Молдавской Республики с учетом законодательства Приднестровской Молдавской Республики о государственной тайне, законодательства Приднестровской Молдавской Республики об информации, информационных технологиях и о защите информации, законодательства Приднестровской Молдавской Республики о персональных данных.</w:t>
            </w:r>
          </w:p>
        </w:tc>
      </w:tr>
      <w:tr w:rsidR="009A43E7" w:rsidRPr="009A43E7" w:rsidTr="008D4649">
        <w:trPr>
          <w:trHeight w:val="380"/>
        </w:trPr>
        <w:tc>
          <w:tcPr>
            <w:tcW w:w="4815" w:type="dxa"/>
          </w:tcPr>
          <w:p w:rsidR="009A43E7" w:rsidRPr="009A43E7" w:rsidRDefault="009A43E7" w:rsidP="009A43E7">
            <w:pPr>
              <w:jc w:val="both"/>
              <w:rPr>
                <w:b/>
              </w:rPr>
            </w:pPr>
            <w:r w:rsidRPr="009A43E7">
              <w:rPr>
                <w:b/>
              </w:rPr>
              <w:lastRenderedPageBreak/>
              <w:t xml:space="preserve">Статья 14. </w:t>
            </w:r>
            <w:r w:rsidRPr="009A43E7">
              <w:t xml:space="preserve">Перечни информации о деятельности органов государственной власти, органов местного самоуправления, размещаемой </w:t>
            </w:r>
            <w:r w:rsidRPr="009A43E7">
              <w:rPr>
                <w:b/>
              </w:rPr>
              <w:t>в сети Интернет</w:t>
            </w:r>
          </w:p>
        </w:tc>
        <w:tc>
          <w:tcPr>
            <w:tcW w:w="4394" w:type="dxa"/>
          </w:tcPr>
          <w:p w:rsidR="009A43E7" w:rsidRPr="009A43E7" w:rsidRDefault="009A43E7" w:rsidP="009A43E7">
            <w:pPr>
              <w:jc w:val="both"/>
              <w:rPr>
                <w:b/>
              </w:rPr>
            </w:pPr>
            <w:r w:rsidRPr="009A43E7">
              <w:rPr>
                <w:b/>
              </w:rPr>
              <w:t xml:space="preserve">Статья 14. </w:t>
            </w:r>
            <w:r w:rsidRPr="009A43E7">
              <w:t xml:space="preserve">Перечни информации о деятельности органов государственной власти, органов местного самоуправления, размещаемой </w:t>
            </w:r>
            <w:r w:rsidRPr="009A43E7">
              <w:rPr>
                <w:b/>
              </w:rPr>
              <w:t>на официальных сайтах</w:t>
            </w:r>
          </w:p>
        </w:tc>
      </w:tr>
      <w:tr w:rsidR="009A43E7" w:rsidRPr="009A43E7" w:rsidTr="008D4649">
        <w:trPr>
          <w:trHeight w:val="380"/>
        </w:trPr>
        <w:tc>
          <w:tcPr>
            <w:tcW w:w="4815" w:type="dxa"/>
          </w:tcPr>
          <w:p w:rsidR="009A43E7" w:rsidRPr="009A43E7" w:rsidRDefault="009A43E7" w:rsidP="009A43E7">
            <w:pPr>
              <w:jc w:val="both"/>
            </w:pPr>
            <w:r w:rsidRPr="009A43E7">
              <w:rPr>
                <w:b/>
              </w:rPr>
              <w:t xml:space="preserve">Статья 14. </w:t>
            </w:r>
            <w:r w:rsidRPr="009A43E7">
              <w:t>Перечни информации о деятельности органов государственной власти, органов местного самоуправления, размещаемой в сети Интернет</w:t>
            </w:r>
          </w:p>
          <w:p w:rsidR="009A43E7" w:rsidRPr="009A43E7" w:rsidRDefault="009A43E7" w:rsidP="009A43E7">
            <w:pPr>
              <w:jc w:val="both"/>
            </w:pPr>
          </w:p>
          <w:p w:rsidR="009A43E7" w:rsidRPr="009A43E7" w:rsidRDefault="009A43E7" w:rsidP="009A43E7">
            <w:pPr>
              <w:jc w:val="both"/>
              <w:rPr>
                <w:b/>
              </w:rPr>
            </w:pPr>
            <w:r w:rsidRPr="009A43E7">
              <w:rPr>
                <w:b/>
              </w:rPr>
              <w:t xml:space="preserve">Пункт 6-1 ответствует. </w:t>
            </w:r>
          </w:p>
        </w:tc>
        <w:tc>
          <w:tcPr>
            <w:tcW w:w="4394" w:type="dxa"/>
          </w:tcPr>
          <w:p w:rsidR="009A43E7" w:rsidRPr="009A43E7" w:rsidRDefault="009A43E7" w:rsidP="009A43E7">
            <w:pPr>
              <w:jc w:val="both"/>
            </w:pPr>
            <w:r w:rsidRPr="009A43E7">
              <w:rPr>
                <w:b/>
              </w:rPr>
              <w:t xml:space="preserve">Статья 14. </w:t>
            </w:r>
            <w:r w:rsidRPr="009A43E7">
              <w:t>Перечни информации о деятельности органов государственной власти, органов местного самоуправления, размещаемой в сети Интернет</w:t>
            </w:r>
          </w:p>
          <w:p w:rsidR="009A43E7" w:rsidRPr="009A43E7" w:rsidRDefault="009A43E7" w:rsidP="009A43E7">
            <w:pPr>
              <w:jc w:val="both"/>
            </w:pPr>
            <w:r w:rsidRPr="009A43E7">
              <w:t>…</w:t>
            </w:r>
          </w:p>
          <w:p w:rsidR="009A43E7" w:rsidRPr="009A43E7" w:rsidRDefault="009A43E7" w:rsidP="009A43E7">
            <w:pPr>
              <w:jc w:val="both"/>
              <w:rPr>
                <w:b/>
              </w:rPr>
            </w:pPr>
            <w:r w:rsidRPr="009A43E7">
              <w:rPr>
                <w:b/>
              </w:rPr>
              <w:lastRenderedPageBreak/>
              <w:t>6-1. Перечень информации о деятельности подведомственных организаций, размещаемой на их официальных сайтах, утверждается органами государственной власти, органами местного самоуправления, в ведении которых такие организации находятся.</w:t>
            </w: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 xml:space="preserve">Статья 14. </w:t>
            </w:r>
            <w:r w:rsidRPr="009A43E7">
              <w:t>Перечни информации о деятельности органов государственной власти, органов местного самоуправления, размещаемой в сети Интернет</w:t>
            </w:r>
          </w:p>
          <w:p w:rsidR="009A43E7" w:rsidRPr="009A43E7" w:rsidRDefault="009A43E7" w:rsidP="009A43E7">
            <w:pPr>
              <w:jc w:val="both"/>
            </w:pPr>
            <w:r w:rsidRPr="009A43E7">
              <w:t>…</w:t>
            </w:r>
          </w:p>
          <w:p w:rsidR="009A43E7" w:rsidRPr="009A43E7" w:rsidRDefault="009A43E7" w:rsidP="009A43E7">
            <w:pPr>
              <w:jc w:val="both"/>
            </w:pPr>
            <w:r w:rsidRPr="009A43E7">
              <w:t>7. При утверждении перечней информации о деятельности органов государственной власти и органов местного самоуправления, указанных в</w:t>
            </w:r>
            <w:r w:rsidRPr="009A43E7">
              <w:rPr>
                <w:b/>
              </w:rPr>
              <w:t xml:space="preserve"> </w:t>
            </w:r>
            <w:hyperlink r:id="rId15" w:anchor="141" w:history="1">
              <w:r w:rsidRPr="009A43E7">
                <w:rPr>
                  <w:rStyle w:val="ad"/>
                </w:rPr>
                <w:t>пунктах 1–3</w:t>
              </w:r>
            </w:hyperlink>
            <w:r w:rsidRPr="009A43E7">
              <w:t xml:space="preserve">, </w:t>
            </w:r>
            <w:hyperlink r:id="rId16" w:anchor="145" w:history="1">
              <w:r w:rsidRPr="009A43E7">
                <w:rPr>
                  <w:rStyle w:val="ad"/>
                  <w:b/>
                </w:rPr>
                <w:t>6</w:t>
              </w:r>
            </w:hyperlink>
            <w:r w:rsidRPr="009A43E7">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9A43E7" w:rsidRPr="009A43E7" w:rsidRDefault="009A43E7" w:rsidP="009A43E7">
            <w:pPr>
              <w:jc w:val="both"/>
              <w:rPr>
                <w:b/>
              </w:rPr>
            </w:pPr>
          </w:p>
        </w:tc>
        <w:tc>
          <w:tcPr>
            <w:tcW w:w="4394" w:type="dxa"/>
          </w:tcPr>
          <w:p w:rsidR="009A43E7" w:rsidRPr="009A43E7" w:rsidRDefault="009A43E7" w:rsidP="009A43E7">
            <w:pPr>
              <w:jc w:val="both"/>
            </w:pPr>
            <w:r w:rsidRPr="009A43E7">
              <w:rPr>
                <w:b/>
              </w:rPr>
              <w:t xml:space="preserve">Статья 14. </w:t>
            </w:r>
            <w:r w:rsidRPr="009A43E7">
              <w:t>Перечни информации о деятельности органов государственной власти, органов местного самоуправления, размещаемой в сети Интернет</w:t>
            </w:r>
          </w:p>
          <w:p w:rsidR="009A43E7" w:rsidRPr="009A43E7" w:rsidRDefault="009A43E7" w:rsidP="009A43E7">
            <w:pPr>
              <w:jc w:val="both"/>
            </w:pPr>
            <w:r w:rsidRPr="009A43E7">
              <w:t>…</w:t>
            </w:r>
          </w:p>
          <w:p w:rsidR="009A43E7" w:rsidRPr="009A43E7" w:rsidRDefault="009A43E7" w:rsidP="009A43E7">
            <w:pPr>
              <w:jc w:val="both"/>
              <w:rPr>
                <w:b/>
              </w:rPr>
            </w:pPr>
            <w:r w:rsidRPr="009A43E7">
              <w:t>7. При утверждении перечней информации о деятельности органов государственной власти и органов местного самоуправления</w:t>
            </w:r>
            <w:r w:rsidRPr="009A43E7">
              <w:rPr>
                <w:b/>
              </w:rPr>
              <w:t>, подведомственных организаций,</w:t>
            </w:r>
            <w:r w:rsidRPr="009A43E7">
              <w:t xml:space="preserve"> указанных в</w:t>
            </w:r>
            <w:r w:rsidRPr="009A43E7">
              <w:rPr>
                <w:b/>
              </w:rPr>
              <w:t xml:space="preserve"> </w:t>
            </w:r>
            <w:hyperlink r:id="rId17" w:anchor="141" w:history="1">
              <w:r w:rsidRPr="009A43E7">
                <w:rPr>
                  <w:rStyle w:val="ad"/>
                </w:rPr>
                <w:t>пунктах 1–3</w:t>
              </w:r>
            </w:hyperlink>
            <w:r w:rsidRPr="009A43E7">
              <w:t xml:space="preserve">, </w:t>
            </w:r>
            <w:hyperlink r:id="rId18" w:anchor="145" w:history="1">
              <w:r w:rsidRPr="009A43E7">
                <w:rPr>
                  <w:rStyle w:val="ad"/>
                </w:rPr>
                <w:t>6</w:t>
              </w:r>
            </w:hyperlink>
            <w:r w:rsidRPr="009A43E7">
              <w:t>–</w:t>
            </w:r>
            <w:r w:rsidRPr="009A43E7">
              <w:rPr>
                <w:b/>
              </w:rPr>
              <w:t>6-1</w:t>
            </w:r>
            <w:r w:rsidRPr="009A43E7">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tc>
      </w:tr>
      <w:tr w:rsidR="009A43E7" w:rsidRPr="009A43E7" w:rsidTr="008D4649">
        <w:trPr>
          <w:trHeight w:val="380"/>
        </w:trPr>
        <w:tc>
          <w:tcPr>
            <w:tcW w:w="4815" w:type="dxa"/>
          </w:tcPr>
          <w:p w:rsidR="009A43E7" w:rsidRPr="009A43E7" w:rsidRDefault="009A43E7" w:rsidP="009A43E7">
            <w:pPr>
              <w:jc w:val="both"/>
            </w:pPr>
            <w:r w:rsidRPr="009A43E7">
              <w:rPr>
                <w:b/>
              </w:rPr>
              <w:t xml:space="preserve">Статья 14. </w:t>
            </w:r>
            <w:r w:rsidRPr="009A43E7">
              <w:t>Перечни информации о деятельности органов государственной власти, органов местного самоуправления, размещаемой в сети Интернет</w:t>
            </w:r>
          </w:p>
          <w:p w:rsidR="009A43E7" w:rsidRPr="009A43E7" w:rsidRDefault="009A43E7" w:rsidP="009A43E7">
            <w:pPr>
              <w:jc w:val="both"/>
              <w:rPr>
                <w:b/>
              </w:rPr>
            </w:pPr>
            <w:r w:rsidRPr="009A43E7">
              <w:rPr>
                <w:b/>
              </w:rPr>
              <w:t>…</w:t>
            </w:r>
          </w:p>
          <w:p w:rsidR="009A43E7" w:rsidRPr="009A43E7" w:rsidRDefault="009A43E7" w:rsidP="009A43E7">
            <w:pPr>
              <w:jc w:val="both"/>
              <w:rPr>
                <w:b/>
              </w:rPr>
            </w:pPr>
            <w:r w:rsidRPr="009A43E7">
              <w:t xml:space="preserve">8. Периодичность размещения </w:t>
            </w:r>
            <w:r w:rsidRPr="009A43E7">
              <w:rPr>
                <w:b/>
              </w:rPr>
              <w:t>в сети Интернет</w:t>
            </w:r>
            <w:r w:rsidRPr="009A43E7">
              <w:t xml:space="preserve"> в форме открытых данных общедоступной информации о деятельности органов государственной власти,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Приднестровской Молдавской Республики.</w:t>
            </w:r>
          </w:p>
        </w:tc>
        <w:tc>
          <w:tcPr>
            <w:tcW w:w="4394" w:type="dxa"/>
          </w:tcPr>
          <w:p w:rsidR="009A43E7" w:rsidRPr="009A43E7" w:rsidRDefault="009A43E7" w:rsidP="009A43E7">
            <w:pPr>
              <w:jc w:val="both"/>
            </w:pPr>
            <w:r w:rsidRPr="009A43E7">
              <w:rPr>
                <w:b/>
              </w:rPr>
              <w:t xml:space="preserve">Статья 14. </w:t>
            </w:r>
            <w:r w:rsidRPr="009A43E7">
              <w:t>Перечни информации о деятельности органов государственной власти, органов местного самоуправления, размещаемой в сети Интернет</w:t>
            </w:r>
          </w:p>
          <w:p w:rsidR="009A43E7" w:rsidRPr="009A43E7" w:rsidRDefault="009A43E7" w:rsidP="009A43E7">
            <w:pPr>
              <w:jc w:val="both"/>
              <w:rPr>
                <w:b/>
              </w:rPr>
            </w:pPr>
            <w:r w:rsidRPr="009A43E7">
              <w:rPr>
                <w:b/>
              </w:rPr>
              <w:t>…</w:t>
            </w:r>
          </w:p>
          <w:p w:rsidR="009A43E7" w:rsidRPr="009A43E7" w:rsidRDefault="009A43E7" w:rsidP="009A43E7">
            <w:pPr>
              <w:jc w:val="both"/>
            </w:pPr>
            <w:r w:rsidRPr="009A43E7">
              <w:t xml:space="preserve">8. Периодичность размещения </w:t>
            </w:r>
            <w:r w:rsidRPr="009A43E7">
              <w:rPr>
                <w:b/>
              </w:rPr>
              <w:t>на официальных сайтах</w:t>
            </w:r>
            <w:r w:rsidRPr="009A43E7">
              <w:t xml:space="preserve"> в форме открытых данных общедоступной информации о деятельности органов государственной власти,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w:t>
            </w:r>
            <w:r w:rsidRPr="009A43E7">
              <w:lastRenderedPageBreak/>
              <w:t>Приднестровской Молдавской Республики.</w:t>
            </w:r>
          </w:p>
        </w:tc>
      </w:tr>
      <w:tr w:rsidR="009A43E7" w:rsidRPr="009A43E7" w:rsidTr="008D4649">
        <w:trPr>
          <w:trHeight w:val="380"/>
        </w:trPr>
        <w:tc>
          <w:tcPr>
            <w:tcW w:w="4815" w:type="dxa"/>
          </w:tcPr>
          <w:p w:rsidR="009A43E7" w:rsidRPr="009A43E7" w:rsidRDefault="009A43E7" w:rsidP="009A43E7">
            <w:pPr>
              <w:jc w:val="both"/>
            </w:pPr>
            <w:r w:rsidRPr="009A43E7">
              <w:rPr>
                <w:b/>
              </w:rPr>
              <w:lastRenderedPageBreak/>
              <w:t>Статья 19.</w:t>
            </w:r>
            <w:r w:rsidRPr="009A43E7">
              <w:t xml:space="preserve"> Порядок предоставления информации о деятельности органов государственной власти и органов местного самоуправления по запросу</w:t>
            </w:r>
          </w:p>
          <w:p w:rsidR="009A43E7" w:rsidRPr="009A43E7" w:rsidRDefault="009A43E7" w:rsidP="009A43E7">
            <w:pPr>
              <w:jc w:val="both"/>
            </w:pPr>
            <w:r w:rsidRPr="009A43E7">
              <w:t>…</w:t>
            </w:r>
          </w:p>
          <w:p w:rsidR="009A43E7" w:rsidRPr="009A43E7" w:rsidRDefault="009A43E7" w:rsidP="009A43E7">
            <w:pPr>
              <w:jc w:val="both"/>
              <w:rPr>
                <w:b/>
              </w:rPr>
            </w:pPr>
            <w:r w:rsidRPr="009A43E7">
              <w:t xml:space="preserve">3. При запросе информации о деятельности органов государственной власти и органов местного самоуправления, опубликованной в средствах массовой информации либо </w:t>
            </w:r>
            <w:r w:rsidRPr="009A43E7">
              <w:rPr>
                <w:b/>
              </w:rPr>
              <w:t>размещенной в сети Интернет</w:t>
            </w:r>
            <w:r w:rsidRPr="009A43E7">
              <w:t xml:space="preserve">, в ответе на запрос орган государственной власти,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w:t>
            </w:r>
            <w:hyperlink r:id="rId19" w:anchor="105" w:history="1">
              <w:r w:rsidRPr="009A43E7">
                <w:rPr>
                  <w:rStyle w:val="ad"/>
                </w:rPr>
                <w:t>официального сайта</w:t>
              </w:r>
            </w:hyperlink>
            <w:r w:rsidRPr="009A43E7">
              <w:t>, на котором размещена запрашиваемая информация.</w:t>
            </w:r>
          </w:p>
        </w:tc>
        <w:tc>
          <w:tcPr>
            <w:tcW w:w="4394" w:type="dxa"/>
          </w:tcPr>
          <w:p w:rsidR="009A43E7" w:rsidRPr="009A43E7" w:rsidRDefault="009A43E7" w:rsidP="009A43E7">
            <w:pPr>
              <w:jc w:val="both"/>
            </w:pPr>
            <w:r w:rsidRPr="009A43E7">
              <w:rPr>
                <w:b/>
              </w:rPr>
              <w:t>Статья 19.</w:t>
            </w:r>
            <w:r w:rsidRPr="009A43E7">
              <w:t xml:space="preserve"> Порядок предоставления информации о деятельности органов государственной власти и органов местного самоуправления по запросу</w:t>
            </w:r>
          </w:p>
          <w:p w:rsidR="009A43E7" w:rsidRPr="009A43E7" w:rsidRDefault="009A43E7" w:rsidP="009A43E7">
            <w:pPr>
              <w:jc w:val="both"/>
            </w:pPr>
            <w:r w:rsidRPr="009A43E7">
              <w:t>…</w:t>
            </w:r>
          </w:p>
          <w:p w:rsidR="009A43E7" w:rsidRPr="009A43E7" w:rsidRDefault="009A43E7" w:rsidP="009A43E7">
            <w:pPr>
              <w:jc w:val="both"/>
              <w:rPr>
                <w:b/>
              </w:rPr>
            </w:pPr>
            <w:r w:rsidRPr="009A43E7">
              <w:t xml:space="preserve">3. При запросе информации о деятельности органов государственной власти и органов местного самоуправления, опубликованной в средствах массовой информации либо </w:t>
            </w:r>
            <w:r w:rsidRPr="009A43E7">
              <w:rPr>
                <w:b/>
              </w:rPr>
              <w:t>размещенной на официальных сайтах</w:t>
            </w:r>
            <w:r w:rsidRPr="009A43E7">
              <w:t xml:space="preserve">, в ответе на запрос орган государственной власти,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w:t>
            </w:r>
            <w:hyperlink r:id="rId20" w:anchor="105" w:history="1">
              <w:r w:rsidRPr="009A43E7">
                <w:rPr>
                  <w:rStyle w:val="ad"/>
                </w:rPr>
                <w:t>официального сайта</w:t>
              </w:r>
            </w:hyperlink>
            <w:r w:rsidRPr="009A43E7">
              <w:t>, на котором размещена запрашиваемая информация.</w:t>
            </w:r>
          </w:p>
        </w:tc>
      </w:tr>
      <w:tr w:rsidR="009A43E7" w:rsidRPr="009A43E7" w:rsidTr="008D4649">
        <w:trPr>
          <w:trHeight w:val="20"/>
        </w:trPr>
        <w:tc>
          <w:tcPr>
            <w:tcW w:w="4815" w:type="dxa"/>
          </w:tcPr>
          <w:p w:rsidR="009A43E7" w:rsidRPr="009A43E7" w:rsidRDefault="009A43E7" w:rsidP="009A43E7">
            <w:pPr>
              <w:jc w:val="both"/>
            </w:pPr>
            <w:r w:rsidRPr="009A43E7">
              <w:rPr>
                <w:b/>
              </w:rPr>
              <w:t>Статья 20.</w:t>
            </w:r>
            <w:r w:rsidRPr="009A43E7">
              <w:t xml:space="preserve"> Основания, исключающие возможность предоставления информации о деятельности органов государственной власти и органов местного самоуправления</w:t>
            </w:r>
          </w:p>
          <w:p w:rsidR="009A43E7" w:rsidRPr="009A43E7" w:rsidRDefault="009A43E7" w:rsidP="009A43E7">
            <w:pPr>
              <w:jc w:val="both"/>
            </w:pPr>
            <w:r w:rsidRPr="009A43E7">
              <w:t>…</w:t>
            </w:r>
          </w:p>
          <w:p w:rsidR="009A43E7" w:rsidRPr="009A43E7" w:rsidRDefault="009A43E7" w:rsidP="009A43E7">
            <w:pPr>
              <w:jc w:val="both"/>
              <w:rPr>
                <w:b/>
              </w:rPr>
            </w:pPr>
            <w:r w:rsidRPr="009A43E7">
              <w:t xml:space="preserve"> 3. Орган государственной власти,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w:t>
            </w:r>
            <w:r w:rsidRPr="009A43E7">
              <w:rPr>
                <w:b/>
              </w:rPr>
              <w:t>в сети Интернет</w:t>
            </w:r>
            <w:r w:rsidRPr="009A43E7">
              <w:t>.</w:t>
            </w:r>
          </w:p>
        </w:tc>
        <w:tc>
          <w:tcPr>
            <w:tcW w:w="4394" w:type="dxa"/>
          </w:tcPr>
          <w:p w:rsidR="009A43E7" w:rsidRPr="009A43E7" w:rsidRDefault="009A43E7" w:rsidP="009A43E7">
            <w:pPr>
              <w:jc w:val="both"/>
            </w:pPr>
            <w:r w:rsidRPr="009A43E7">
              <w:rPr>
                <w:b/>
              </w:rPr>
              <w:t>Статья 20.</w:t>
            </w:r>
            <w:r w:rsidRPr="009A43E7">
              <w:t xml:space="preserve"> Основания, исключающие возможность предоставления информации о деятельности органов государственной власти и органов местного самоуправления</w:t>
            </w:r>
          </w:p>
          <w:p w:rsidR="009A43E7" w:rsidRPr="009A43E7" w:rsidRDefault="009A43E7" w:rsidP="009A43E7">
            <w:pPr>
              <w:jc w:val="both"/>
            </w:pPr>
            <w:r w:rsidRPr="009A43E7">
              <w:t>…</w:t>
            </w:r>
          </w:p>
          <w:p w:rsidR="009A43E7" w:rsidRPr="009A43E7" w:rsidRDefault="009A43E7" w:rsidP="009A43E7">
            <w:pPr>
              <w:jc w:val="both"/>
              <w:rPr>
                <w:b/>
              </w:rPr>
            </w:pPr>
            <w:r w:rsidRPr="009A43E7">
              <w:t xml:space="preserve"> 3. Орган государственной власти,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w:t>
            </w:r>
            <w:r w:rsidRPr="009A43E7">
              <w:rPr>
                <w:b/>
              </w:rPr>
              <w:t>на официальном сайте</w:t>
            </w:r>
            <w:r w:rsidRPr="009A43E7">
              <w:t>.</w:t>
            </w:r>
          </w:p>
        </w:tc>
      </w:tr>
      <w:tr w:rsidR="009A43E7" w:rsidRPr="009A43E7" w:rsidTr="008D4649">
        <w:trPr>
          <w:trHeight w:val="20"/>
        </w:trPr>
        <w:tc>
          <w:tcPr>
            <w:tcW w:w="4815" w:type="dxa"/>
          </w:tcPr>
          <w:p w:rsidR="009A43E7" w:rsidRPr="009A43E7" w:rsidRDefault="009A43E7" w:rsidP="009A43E7">
            <w:pPr>
              <w:jc w:val="both"/>
            </w:pPr>
            <w:r w:rsidRPr="009A43E7">
              <w:rPr>
                <w:b/>
              </w:rPr>
              <w:t>Статья 25</w:t>
            </w:r>
            <w:r w:rsidRPr="009A43E7">
              <w:t xml:space="preserve">. Ответственность за нарушение права на доступ </w:t>
            </w:r>
            <w:r w:rsidRPr="009A43E7">
              <w:br/>
              <w:t>к информации о деятельности органов государственной власти и органов местного самоуправления</w:t>
            </w:r>
          </w:p>
          <w:p w:rsidR="009A43E7" w:rsidRPr="009A43E7" w:rsidRDefault="009A43E7" w:rsidP="009A43E7">
            <w:pPr>
              <w:jc w:val="both"/>
            </w:pPr>
          </w:p>
          <w:p w:rsidR="009A43E7" w:rsidRPr="009A43E7" w:rsidRDefault="009A43E7" w:rsidP="009A43E7">
            <w:pPr>
              <w:jc w:val="both"/>
              <w:rPr>
                <w:b/>
              </w:rPr>
            </w:pPr>
            <w:r w:rsidRPr="009A43E7">
              <w:t xml:space="preserve">Должностные лица органов государственной власти и органов местного самоуправления, виновные в нарушении права на доступ к информации о деятельности органов государственной власти и органов местного самоуправления, несут дисциплинарную, административную, гражданскую и уголовную ответственность в </w:t>
            </w:r>
            <w:r w:rsidRPr="009A43E7">
              <w:lastRenderedPageBreak/>
              <w:t>соответствии с действующим законодательством Приднестровской Молдавской Республики.</w:t>
            </w:r>
          </w:p>
        </w:tc>
        <w:tc>
          <w:tcPr>
            <w:tcW w:w="4394" w:type="dxa"/>
          </w:tcPr>
          <w:p w:rsidR="009A43E7" w:rsidRPr="009A43E7" w:rsidRDefault="009A43E7" w:rsidP="009A43E7">
            <w:pPr>
              <w:jc w:val="both"/>
            </w:pPr>
            <w:r w:rsidRPr="009A43E7">
              <w:rPr>
                <w:b/>
              </w:rPr>
              <w:lastRenderedPageBreak/>
              <w:t>Статья 25</w:t>
            </w:r>
            <w:r w:rsidRPr="009A43E7">
              <w:t xml:space="preserve">. Ответственность за нарушение права на доступ </w:t>
            </w:r>
            <w:r w:rsidRPr="009A43E7">
              <w:br/>
              <w:t>к информации о деятельности органов государственной власти, органов местного самоуправления</w:t>
            </w:r>
            <w:r w:rsidRPr="009A43E7">
              <w:rPr>
                <w:b/>
                <w:bCs/>
              </w:rPr>
              <w:t xml:space="preserve"> и подведомственных организаций</w:t>
            </w:r>
          </w:p>
          <w:p w:rsidR="009A43E7" w:rsidRPr="009A43E7" w:rsidRDefault="009A43E7" w:rsidP="009A43E7">
            <w:pPr>
              <w:jc w:val="both"/>
            </w:pPr>
          </w:p>
          <w:p w:rsidR="009A43E7" w:rsidRPr="009A43E7" w:rsidRDefault="009A43E7" w:rsidP="009A43E7">
            <w:pPr>
              <w:jc w:val="both"/>
            </w:pPr>
            <w:r w:rsidRPr="009A43E7">
              <w:t xml:space="preserve">Должностные лица органов государственной власти и органов местного самоуправления, </w:t>
            </w:r>
            <w:r w:rsidRPr="009A43E7">
              <w:rPr>
                <w:b/>
              </w:rPr>
              <w:t>работники подведомственных организаций,</w:t>
            </w:r>
            <w:r w:rsidRPr="009A43E7">
              <w:t xml:space="preserve"> виновные в нарушении права на доступ к информации о деятельности органов государственной власти, органов местного самоуправления </w:t>
            </w:r>
            <w:r w:rsidRPr="009A43E7">
              <w:rPr>
                <w:b/>
              </w:rPr>
              <w:t>и</w:t>
            </w:r>
            <w:r w:rsidRPr="009A43E7">
              <w:t xml:space="preserve"> </w:t>
            </w:r>
            <w:r w:rsidRPr="009A43E7">
              <w:rPr>
                <w:b/>
              </w:rPr>
              <w:lastRenderedPageBreak/>
              <w:t>подведомственных организаций</w:t>
            </w:r>
            <w:r w:rsidRPr="009A43E7">
              <w:t>, несут дисциплинарную, административную, гражданскую и уголовную ответственность в соответствии с законодательством Приднестровской Молдавской Республики.</w:t>
            </w:r>
          </w:p>
          <w:p w:rsidR="009A43E7" w:rsidRPr="009A43E7" w:rsidRDefault="009A43E7" w:rsidP="009A43E7">
            <w:pPr>
              <w:jc w:val="both"/>
              <w:rPr>
                <w:b/>
              </w:rPr>
            </w:pPr>
          </w:p>
        </w:tc>
      </w:tr>
    </w:tbl>
    <w:p w:rsidR="00465FD2" w:rsidRPr="009A43E7" w:rsidRDefault="00465FD2" w:rsidP="009A43E7">
      <w:pPr>
        <w:ind w:left="0"/>
      </w:pPr>
    </w:p>
    <w:sectPr w:rsidR="00465FD2" w:rsidRPr="009A43E7" w:rsidSect="001038FE">
      <w:headerReference w:type="default" r:id="rId21"/>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9A5" w:rsidRDefault="005959A5">
      <w:r>
        <w:separator/>
      </w:r>
    </w:p>
  </w:endnote>
  <w:endnote w:type="continuationSeparator" w:id="0">
    <w:p w:rsidR="005959A5" w:rsidRDefault="0059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9A5" w:rsidRDefault="005959A5">
      <w:r>
        <w:separator/>
      </w:r>
    </w:p>
  </w:footnote>
  <w:footnote w:type="continuationSeparator" w:id="0">
    <w:p w:rsidR="005959A5" w:rsidRDefault="0059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9A43E7">
          <w:rPr>
            <w:rFonts w:ascii="Times New Roman" w:hAnsi="Times New Roman" w:cs="Times New Roman"/>
            <w:noProof/>
            <w:sz w:val="24"/>
          </w:rPr>
          <w:t>- 13 -</w:t>
        </w:r>
        <w:r w:rsidRPr="001038FE">
          <w:rPr>
            <w:rFonts w:ascii="Times New Roman" w:hAnsi="Times New Roman" w:cs="Times New Roman"/>
            <w:sz w:val="24"/>
          </w:rPr>
          <w:fldChar w:fldCharType="end"/>
        </w:r>
      </w:p>
    </w:sdtContent>
  </w:sdt>
  <w:p w:rsidR="001038FE" w:rsidRDefault="005959A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A5F03"/>
    <w:rsid w:val="000C1AB0"/>
    <w:rsid w:val="000C4022"/>
    <w:rsid w:val="000C6412"/>
    <w:rsid w:val="0010443E"/>
    <w:rsid w:val="00104F8C"/>
    <w:rsid w:val="00113964"/>
    <w:rsid w:val="001253BC"/>
    <w:rsid w:val="00147B5A"/>
    <w:rsid w:val="001764E8"/>
    <w:rsid w:val="00234162"/>
    <w:rsid w:val="00276593"/>
    <w:rsid w:val="00294BF3"/>
    <w:rsid w:val="002A10C8"/>
    <w:rsid w:val="002A1DF8"/>
    <w:rsid w:val="002D05B6"/>
    <w:rsid w:val="002F03DA"/>
    <w:rsid w:val="00336B91"/>
    <w:rsid w:val="003C02A1"/>
    <w:rsid w:val="003C3902"/>
    <w:rsid w:val="00401B73"/>
    <w:rsid w:val="0040279E"/>
    <w:rsid w:val="00402C3C"/>
    <w:rsid w:val="00403590"/>
    <w:rsid w:val="004204C5"/>
    <w:rsid w:val="00465FD2"/>
    <w:rsid w:val="0049279D"/>
    <w:rsid w:val="004F2BFD"/>
    <w:rsid w:val="0051274D"/>
    <w:rsid w:val="00564E06"/>
    <w:rsid w:val="005669D6"/>
    <w:rsid w:val="0057635C"/>
    <w:rsid w:val="005959A5"/>
    <w:rsid w:val="005B3CC2"/>
    <w:rsid w:val="005F0727"/>
    <w:rsid w:val="005F790B"/>
    <w:rsid w:val="0062219E"/>
    <w:rsid w:val="006354AC"/>
    <w:rsid w:val="006364A9"/>
    <w:rsid w:val="00666CFF"/>
    <w:rsid w:val="00677842"/>
    <w:rsid w:val="00694279"/>
    <w:rsid w:val="006C5421"/>
    <w:rsid w:val="006D0F80"/>
    <w:rsid w:val="006E4576"/>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926AE"/>
    <w:rsid w:val="008B7DBE"/>
    <w:rsid w:val="008D7455"/>
    <w:rsid w:val="008F70B4"/>
    <w:rsid w:val="0091069F"/>
    <w:rsid w:val="00922BB1"/>
    <w:rsid w:val="00945F4B"/>
    <w:rsid w:val="00947364"/>
    <w:rsid w:val="00996A81"/>
    <w:rsid w:val="009A43E7"/>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90E5E"/>
    <w:rsid w:val="00BF25F5"/>
    <w:rsid w:val="00C30074"/>
    <w:rsid w:val="00C30585"/>
    <w:rsid w:val="00C310B8"/>
    <w:rsid w:val="00C54BC4"/>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E05C"/>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94874/1/" TargetMode="External"/><Relationship Id="rId13" Type="http://schemas.openxmlformats.org/officeDocument/2006/relationships/hyperlink" Target="http://base.garant.ru/194874/1/" TargetMode="External"/><Relationship Id="rId18" Type="http://schemas.openxmlformats.org/officeDocument/2006/relationships/hyperlink" Target="http://base.garant.ru/194874/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ase.garant.ru/194874/1/" TargetMode="External"/><Relationship Id="rId12" Type="http://schemas.openxmlformats.org/officeDocument/2006/relationships/hyperlink" Target="http://base.garant.ru/194874/1/" TargetMode="External"/><Relationship Id="rId17" Type="http://schemas.openxmlformats.org/officeDocument/2006/relationships/hyperlink" Target="http://base.garant.ru/194874/3/" TargetMode="External"/><Relationship Id="rId2" Type="http://schemas.openxmlformats.org/officeDocument/2006/relationships/styles" Target="styles.xml"/><Relationship Id="rId16" Type="http://schemas.openxmlformats.org/officeDocument/2006/relationships/hyperlink" Target="http://base.garant.ru/194874/3/" TargetMode="External"/><Relationship Id="rId20" Type="http://schemas.openxmlformats.org/officeDocument/2006/relationships/hyperlink" Target="http://base.garant.ru/19487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94874/1/" TargetMode="External"/><Relationship Id="rId5" Type="http://schemas.openxmlformats.org/officeDocument/2006/relationships/footnotes" Target="footnotes.xml"/><Relationship Id="rId15" Type="http://schemas.openxmlformats.org/officeDocument/2006/relationships/hyperlink" Target="http://base.garant.ru/194874/3/" TargetMode="External"/><Relationship Id="rId23" Type="http://schemas.openxmlformats.org/officeDocument/2006/relationships/theme" Target="theme/theme1.xml"/><Relationship Id="rId10" Type="http://schemas.openxmlformats.org/officeDocument/2006/relationships/hyperlink" Target="http://base.garant.ru/12148555/" TargetMode="External"/><Relationship Id="rId19" Type="http://schemas.openxmlformats.org/officeDocument/2006/relationships/hyperlink" Target="http://base.garant.ru/194874/1/" TargetMode="External"/><Relationship Id="rId4" Type="http://schemas.openxmlformats.org/officeDocument/2006/relationships/webSettings" Target="webSettings.xml"/><Relationship Id="rId9" Type="http://schemas.openxmlformats.org/officeDocument/2006/relationships/hyperlink" Target="http://base.garant.ru/12148555/" TargetMode="External"/><Relationship Id="rId14" Type="http://schemas.openxmlformats.org/officeDocument/2006/relationships/hyperlink" Target="http://base.garant.ru/194874/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13</Pages>
  <Words>4495</Words>
  <Characters>25628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127</cp:revision>
  <dcterms:created xsi:type="dcterms:W3CDTF">2026-03-30T13:53:00Z</dcterms:created>
  <dcterms:modified xsi:type="dcterms:W3CDTF">2026-06-10T14:01:00Z</dcterms:modified>
</cp:coreProperties>
</file>