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01B" w:rsidRPr="00D320B5" w:rsidRDefault="0034101B" w:rsidP="0034101B">
      <w:pPr>
        <w:ind w:firstLine="567"/>
        <w:jc w:val="center"/>
        <w:rPr>
          <w:rFonts w:eastAsia="Calibri"/>
          <w:b/>
          <w:sz w:val="28"/>
          <w:szCs w:val="28"/>
        </w:rPr>
      </w:pPr>
      <w:r w:rsidRPr="00D320B5">
        <w:rPr>
          <w:rFonts w:eastAsia="Calibri"/>
          <w:b/>
          <w:sz w:val="28"/>
          <w:szCs w:val="28"/>
        </w:rPr>
        <w:t>Сравнительная таблица</w:t>
      </w:r>
    </w:p>
    <w:p w:rsidR="0034101B" w:rsidRPr="00D320B5" w:rsidRDefault="0034101B" w:rsidP="0034101B">
      <w:pPr>
        <w:jc w:val="center"/>
        <w:rPr>
          <w:rFonts w:eastAsia="Calibri"/>
          <w:b/>
          <w:sz w:val="28"/>
          <w:szCs w:val="28"/>
        </w:rPr>
      </w:pPr>
      <w:r w:rsidRPr="00D320B5">
        <w:rPr>
          <w:rFonts w:eastAsia="Calibri"/>
          <w:b/>
          <w:sz w:val="28"/>
          <w:szCs w:val="28"/>
        </w:rPr>
        <w:t>к проекту закона Приднестровской Молдавской Республики</w:t>
      </w:r>
    </w:p>
    <w:p w:rsidR="0034101B" w:rsidRPr="00D320B5" w:rsidRDefault="0034101B" w:rsidP="0034101B">
      <w:pPr>
        <w:jc w:val="center"/>
        <w:rPr>
          <w:rFonts w:eastAsia="Calibri"/>
          <w:b/>
          <w:sz w:val="28"/>
          <w:szCs w:val="28"/>
        </w:rPr>
      </w:pPr>
      <w:r w:rsidRPr="00D320B5">
        <w:rPr>
          <w:rFonts w:eastAsia="Calibri"/>
          <w:b/>
          <w:sz w:val="28"/>
          <w:szCs w:val="28"/>
        </w:rPr>
        <w:t>«О внесении изменений</w:t>
      </w:r>
      <w:r>
        <w:rPr>
          <w:rFonts w:eastAsia="Calibri"/>
          <w:b/>
          <w:sz w:val="28"/>
          <w:szCs w:val="28"/>
        </w:rPr>
        <w:t xml:space="preserve"> и дополнений</w:t>
      </w:r>
      <w:r w:rsidRPr="00D320B5">
        <w:rPr>
          <w:rFonts w:eastAsia="Calibri"/>
          <w:b/>
          <w:sz w:val="28"/>
          <w:szCs w:val="28"/>
        </w:rPr>
        <w:t xml:space="preserve"> в Уголовно-исполнительный кодекс Приднестровской Молдавской Республики»</w:t>
      </w:r>
    </w:p>
    <w:p w:rsidR="0034101B" w:rsidRPr="00D320B5" w:rsidRDefault="0034101B" w:rsidP="0034101B">
      <w:pPr>
        <w:ind w:firstLine="567"/>
        <w:jc w:val="center"/>
        <w:rPr>
          <w:rFonts w:eastAsia="Calibri"/>
          <w:b/>
          <w:sz w:val="28"/>
          <w:szCs w:val="28"/>
        </w:rPr>
      </w:pPr>
    </w:p>
    <w:tbl>
      <w:tblPr>
        <w:tblStyle w:val="6"/>
        <w:tblW w:w="0" w:type="auto"/>
        <w:tblLook w:val="04A0" w:firstRow="1" w:lastRow="0" w:firstColumn="1" w:lastColumn="0" w:noHBand="0" w:noVBand="1"/>
      </w:tblPr>
      <w:tblGrid>
        <w:gridCol w:w="4671"/>
        <w:gridCol w:w="4674"/>
      </w:tblGrid>
      <w:tr w:rsidR="0034101B" w:rsidRPr="00D320B5" w:rsidTr="008117BF">
        <w:trPr>
          <w:trHeight w:val="321"/>
        </w:trPr>
        <w:tc>
          <w:tcPr>
            <w:tcW w:w="4671"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ind w:firstLine="567"/>
              <w:jc w:val="center"/>
              <w:rPr>
                <w:rFonts w:eastAsia="Calibri"/>
                <w:b/>
                <w:sz w:val="28"/>
                <w:szCs w:val="28"/>
              </w:rPr>
            </w:pPr>
            <w:r>
              <w:rPr>
                <w:rFonts w:eastAsia="Calibri"/>
                <w:b/>
                <w:sz w:val="28"/>
                <w:szCs w:val="28"/>
              </w:rPr>
              <w:t>Д</w:t>
            </w:r>
            <w:r w:rsidRPr="00D320B5">
              <w:rPr>
                <w:rFonts w:eastAsia="Calibri"/>
                <w:b/>
                <w:sz w:val="28"/>
                <w:szCs w:val="28"/>
              </w:rPr>
              <w:t>ействующая редакция</w:t>
            </w:r>
          </w:p>
        </w:tc>
        <w:tc>
          <w:tcPr>
            <w:tcW w:w="4674"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ind w:firstLine="567"/>
              <w:jc w:val="center"/>
              <w:rPr>
                <w:rFonts w:eastAsia="Calibri"/>
                <w:b/>
                <w:sz w:val="28"/>
                <w:szCs w:val="28"/>
              </w:rPr>
            </w:pPr>
            <w:r>
              <w:rPr>
                <w:rFonts w:eastAsia="Calibri"/>
                <w:b/>
                <w:sz w:val="28"/>
                <w:szCs w:val="28"/>
              </w:rPr>
              <w:t>П</w:t>
            </w:r>
            <w:r w:rsidRPr="00D320B5">
              <w:rPr>
                <w:rFonts w:eastAsia="Calibri"/>
                <w:b/>
                <w:sz w:val="28"/>
                <w:szCs w:val="28"/>
              </w:rPr>
              <w:t>редлагаемая редакция</w:t>
            </w:r>
          </w:p>
        </w:tc>
      </w:tr>
      <w:tr w:rsidR="0034101B" w:rsidRPr="00D320B5" w:rsidTr="008117BF">
        <w:trPr>
          <w:trHeight w:val="113"/>
        </w:trPr>
        <w:tc>
          <w:tcPr>
            <w:tcW w:w="4671"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pStyle w:val="a4"/>
              <w:ind w:firstLine="720"/>
              <w:outlineLvl w:val="0"/>
              <w:rPr>
                <w:rFonts w:ascii="Times New Roman" w:hAnsi="Times New Roman" w:cs="Times New Roman"/>
                <w:sz w:val="28"/>
                <w:szCs w:val="28"/>
              </w:rPr>
            </w:pPr>
            <w:r w:rsidRPr="00D320B5">
              <w:rPr>
                <w:rFonts w:ascii="Times New Roman" w:hAnsi="Times New Roman" w:cs="Times New Roman"/>
                <w:b/>
                <w:sz w:val="28"/>
                <w:szCs w:val="28"/>
              </w:rPr>
              <w:t>Статья 27.</w:t>
            </w:r>
            <w:r w:rsidRPr="00D320B5">
              <w:rPr>
                <w:rFonts w:ascii="Times New Roman" w:hAnsi="Times New Roman" w:cs="Times New Roman"/>
                <w:sz w:val="28"/>
                <w:szCs w:val="28"/>
              </w:rPr>
              <w:t xml:space="preserve"> Условия отбывания наказания в виде исправительных работ</w:t>
            </w:r>
          </w:p>
          <w:p w:rsidR="0034101B" w:rsidRPr="00D320B5"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2. Из заработной платы осужденных производятся удержания в размере, установленном приговором суда.</w:t>
            </w:r>
          </w:p>
          <w:p w:rsidR="0034101B" w:rsidRPr="00D320B5"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D320B5" w:rsidRDefault="0034101B" w:rsidP="008117BF">
            <w:pPr>
              <w:ind w:firstLine="567"/>
              <w:rPr>
                <w:b/>
                <w:sz w:val="28"/>
                <w:szCs w:val="28"/>
              </w:rPr>
            </w:pPr>
          </w:p>
        </w:tc>
        <w:tc>
          <w:tcPr>
            <w:tcW w:w="4674"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pStyle w:val="a4"/>
              <w:ind w:firstLine="720"/>
              <w:outlineLvl w:val="0"/>
              <w:rPr>
                <w:rFonts w:ascii="Times New Roman" w:hAnsi="Times New Roman" w:cs="Times New Roman"/>
                <w:sz w:val="28"/>
                <w:szCs w:val="28"/>
              </w:rPr>
            </w:pPr>
            <w:r w:rsidRPr="00D320B5">
              <w:rPr>
                <w:rFonts w:ascii="Times New Roman" w:hAnsi="Times New Roman" w:cs="Times New Roman"/>
                <w:b/>
                <w:sz w:val="28"/>
                <w:szCs w:val="28"/>
              </w:rPr>
              <w:t>Статья 27.</w:t>
            </w:r>
            <w:r w:rsidRPr="00D320B5">
              <w:rPr>
                <w:rFonts w:ascii="Times New Roman" w:hAnsi="Times New Roman" w:cs="Times New Roman"/>
                <w:sz w:val="28"/>
                <w:szCs w:val="28"/>
              </w:rPr>
              <w:t xml:space="preserve"> Условия отбывания наказания в виде исправительных работ</w:t>
            </w:r>
          </w:p>
          <w:p w:rsidR="0034101B" w:rsidRPr="00D320B5"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2. Из заработной платы</w:t>
            </w:r>
            <w:r>
              <w:rPr>
                <w:rFonts w:ascii="Times New Roman" w:hAnsi="Times New Roman" w:cs="Times New Roman"/>
                <w:sz w:val="28"/>
                <w:szCs w:val="28"/>
              </w:rPr>
              <w:t xml:space="preserve"> </w:t>
            </w:r>
            <w:r>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осужденных производятся удержания в размере, установленном приговором суда.</w:t>
            </w:r>
          </w:p>
          <w:p w:rsidR="0034101B" w:rsidRPr="00D320B5"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D320B5" w:rsidRDefault="0034101B" w:rsidP="008117BF">
            <w:pPr>
              <w:pStyle w:val="a4"/>
              <w:ind w:firstLine="567"/>
              <w:rPr>
                <w:rFonts w:ascii="Times New Roman" w:eastAsiaTheme="minorHAnsi" w:hAnsi="Times New Roman" w:cs="Times New Roman"/>
                <w:b/>
                <w:sz w:val="28"/>
                <w:szCs w:val="28"/>
                <w:lang w:eastAsia="en-US"/>
              </w:rPr>
            </w:pPr>
          </w:p>
        </w:tc>
      </w:tr>
      <w:tr w:rsidR="0034101B" w:rsidRPr="00D320B5" w:rsidTr="008117BF">
        <w:trPr>
          <w:trHeight w:val="113"/>
        </w:trPr>
        <w:tc>
          <w:tcPr>
            <w:tcW w:w="4671"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pStyle w:val="a4"/>
              <w:ind w:firstLine="720"/>
              <w:outlineLvl w:val="0"/>
              <w:rPr>
                <w:rFonts w:ascii="Times New Roman" w:hAnsi="Times New Roman" w:cs="Times New Roman"/>
                <w:sz w:val="28"/>
                <w:szCs w:val="28"/>
              </w:rPr>
            </w:pPr>
            <w:r w:rsidRPr="00D320B5">
              <w:rPr>
                <w:rFonts w:ascii="Times New Roman" w:hAnsi="Times New Roman" w:cs="Times New Roman"/>
                <w:b/>
                <w:sz w:val="28"/>
                <w:szCs w:val="28"/>
              </w:rPr>
              <w:t>Статья 29.</w:t>
            </w:r>
            <w:r w:rsidRPr="00D320B5">
              <w:rPr>
                <w:rFonts w:ascii="Times New Roman" w:hAnsi="Times New Roman" w:cs="Times New Roman"/>
                <w:sz w:val="28"/>
                <w:szCs w:val="28"/>
              </w:rPr>
              <w:t xml:space="preserve"> Исчисление срока исправительных работ</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1. Срок исправительных работ исчисляется в месяцах и годах, в течение которых осужденный работал и из его заработной платы производились удержания. В каждом месяце установленного срока наказания количество дней, отработанных осужденным, должно быть не менее количества рабочих дней, с учетом установленного количества рабочих часов для нормальной продолжительности рабочего времени. Если осужденный не отработал указанного количества дней и отсутствуют основания, установленные настоящим Кодексом для зачета неотработанных дней в срок наказания, отбывание исправительных работ продолжается до полной отработки осужденным положенного количества рабочих дней.</w:t>
            </w:r>
          </w:p>
          <w:p w:rsidR="0034101B" w:rsidRPr="00D320B5" w:rsidRDefault="0034101B" w:rsidP="008117BF">
            <w:pPr>
              <w:ind w:firstLine="709"/>
              <w:rPr>
                <w:sz w:val="28"/>
                <w:szCs w:val="28"/>
              </w:rPr>
            </w:pPr>
            <w:r w:rsidRPr="00D320B5">
              <w:rPr>
                <w:sz w:val="28"/>
                <w:szCs w:val="28"/>
              </w:rPr>
              <w:t>2.</w:t>
            </w:r>
            <w:r w:rsidRPr="00D320B5">
              <w:rPr>
                <w:sz w:val="28"/>
              </w:rPr>
              <w:t xml:space="preserve"> Началом срока отбывания исправительных работ осужденным, не имеющим основного места работы, является день его выхода на работу, а осужденным, имеющим основное </w:t>
            </w:r>
            <w:r w:rsidRPr="00D320B5">
              <w:rPr>
                <w:sz w:val="28"/>
              </w:rPr>
              <w:lastRenderedPageBreak/>
              <w:t>место работы, – день получения администрацией организации, в которой работает осужденный, из уголовно-исполнительной инспекции копии приговора (определения, постановления) суда и других документов</w:t>
            </w:r>
            <w:r w:rsidRPr="00D320B5">
              <w:rPr>
                <w:sz w:val="28"/>
                <w:szCs w:val="28"/>
              </w:rPr>
              <w:t>.</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3.</w:t>
            </w:r>
            <w:r w:rsidRPr="00D320B5">
              <w:rPr>
                <w:rFonts w:ascii="Times New Roman" w:eastAsia="Calibri" w:hAnsi="Times New Roman" w:cs="Times New Roman"/>
                <w:sz w:val="28"/>
                <w:szCs w:val="28"/>
                <w:lang w:eastAsia="en-US"/>
              </w:rPr>
              <w:t xml:space="preserve"> Время, в течение которого осужденный не работал, в срок отбывания исправительных работ не засчитывается, за исключением времени, в течение которого осужденный не работал по уважительным причинам и за ним </w:t>
            </w:r>
            <w:r w:rsidRPr="00D320B5">
              <w:rPr>
                <w:rFonts w:ascii="Times New Roman" w:eastAsia="Calibri" w:hAnsi="Times New Roman" w:cs="Times New Roman"/>
                <w:sz w:val="28"/>
                <w:szCs w:val="28"/>
                <w:lang w:eastAsia="en-US"/>
              </w:rPr>
              <w:br/>
              <w:t>в соответствии с трудовым законодательством Приднестровской Молдавской Республики сохранялась заработная плата</w:t>
            </w:r>
            <w:r w:rsidRPr="00D320B5">
              <w:rPr>
                <w:rFonts w:ascii="Times New Roman" w:hAnsi="Times New Roman" w:cs="Times New Roman"/>
                <w:sz w:val="28"/>
                <w:szCs w:val="28"/>
              </w:rPr>
              <w:t>.</w:t>
            </w:r>
          </w:p>
          <w:p w:rsidR="0034101B"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4A3F20" w:rsidRDefault="0034101B" w:rsidP="008117BF">
            <w:pPr>
              <w:pStyle w:val="a4"/>
              <w:ind w:firstLine="720"/>
              <w:rPr>
                <w:rFonts w:ascii="Times New Roman" w:hAnsi="Times New Roman" w:cs="Times New Roman"/>
                <w:b/>
                <w:sz w:val="28"/>
                <w:szCs w:val="28"/>
              </w:rPr>
            </w:pPr>
            <w:r w:rsidRPr="004A3F20">
              <w:rPr>
                <w:rFonts w:ascii="Times New Roman" w:hAnsi="Times New Roman" w:cs="Times New Roman"/>
                <w:b/>
                <w:sz w:val="28"/>
                <w:szCs w:val="28"/>
              </w:rPr>
              <w:t>8. Отсутствует</w:t>
            </w:r>
          </w:p>
        </w:tc>
        <w:tc>
          <w:tcPr>
            <w:tcW w:w="4674"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pStyle w:val="a4"/>
              <w:ind w:firstLine="720"/>
              <w:outlineLvl w:val="0"/>
              <w:rPr>
                <w:rFonts w:ascii="Times New Roman" w:hAnsi="Times New Roman" w:cs="Times New Roman"/>
                <w:sz w:val="28"/>
                <w:szCs w:val="28"/>
              </w:rPr>
            </w:pPr>
            <w:r w:rsidRPr="00D320B5">
              <w:rPr>
                <w:rFonts w:ascii="Times New Roman" w:hAnsi="Times New Roman" w:cs="Times New Roman"/>
                <w:b/>
                <w:sz w:val="28"/>
                <w:szCs w:val="28"/>
              </w:rPr>
              <w:lastRenderedPageBreak/>
              <w:t>Статья 29.</w:t>
            </w:r>
            <w:r w:rsidRPr="00D320B5">
              <w:rPr>
                <w:rFonts w:ascii="Times New Roman" w:hAnsi="Times New Roman" w:cs="Times New Roman"/>
                <w:sz w:val="28"/>
                <w:szCs w:val="28"/>
              </w:rPr>
              <w:t xml:space="preserve"> Исчисление срока исправительных работ</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1. Срок исправительных работ исчисляется в месяцах и годах, в течение которых осужденный работал и из его заработной платы</w:t>
            </w:r>
            <w:r>
              <w:rPr>
                <w:rFonts w:ascii="Times New Roman" w:hAnsi="Times New Roman" w:cs="Times New Roman"/>
                <w:sz w:val="28"/>
                <w:szCs w:val="28"/>
              </w:rPr>
              <w:t xml:space="preserve"> </w:t>
            </w:r>
            <w:r>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производились удержания. В каждом месяце установленного срока наказания количество дней, отработанных осужденным, должно быть не менее количества рабочих дней, с учетом установленного количества рабочих часов для нормальной продолжительности рабочего времени. Если осужденный не отработал указанного количества дней и отсутствуют основания, установленные настоящим Кодексом для зачета неотработанных дней в срок наказания, отбывание исправительных работ продолжается до полной отработки осужденным положенного количества рабочих дней.</w:t>
            </w:r>
          </w:p>
          <w:p w:rsidR="0034101B" w:rsidRPr="00D320B5" w:rsidRDefault="0034101B" w:rsidP="008117BF">
            <w:pPr>
              <w:ind w:firstLine="709"/>
              <w:rPr>
                <w:sz w:val="28"/>
                <w:szCs w:val="28"/>
              </w:rPr>
            </w:pPr>
            <w:r w:rsidRPr="00D320B5">
              <w:rPr>
                <w:sz w:val="28"/>
                <w:szCs w:val="28"/>
              </w:rPr>
              <w:t>2.</w:t>
            </w:r>
            <w:r w:rsidRPr="00D320B5">
              <w:rPr>
                <w:sz w:val="28"/>
              </w:rPr>
              <w:t xml:space="preserve"> Началом срока отбывания исправительных работ осужденным, не имеющим основного места работы, является день его выхода на работу, а </w:t>
            </w:r>
            <w:r w:rsidRPr="00D320B5">
              <w:rPr>
                <w:sz w:val="28"/>
              </w:rPr>
              <w:lastRenderedPageBreak/>
              <w:t>осужденным, имеющим основное место работы, – день получения администрацией организации</w:t>
            </w:r>
            <w:r>
              <w:rPr>
                <w:sz w:val="28"/>
              </w:rPr>
              <w:t xml:space="preserve"> </w:t>
            </w:r>
            <w:r>
              <w:rPr>
                <w:b/>
                <w:sz w:val="28"/>
              </w:rPr>
              <w:t>(работодателем</w:t>
            </w:r>
            <w:r w:rsidRPr="001F57CB">
              <w:rPr>
                <w:b/>
                <w:sz w:val="28"/>
              </w:rPr>
              <w:t>)</w:t>
            </w:r>
            <w:r w:rsidRPr="00D320B5">
              <w:rPr>
                <w:sz w:val="28"/>
              </w:rPr>
              <w:t>, в которой работает осужденный, из уголовно-исполнительной инспекции копии приговора (определения, постановления) суда и других документов</w:t>
            </w:r>
            <w:r w:rsidRPr="00D320B5">
              <w:rPr>
                <w:sz w:val="28"/>
                <w:szCs w:val="28"/>
              </w:rPr>
              <w:t>.</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3.</w:t>
            </w:r>
            <w:r w:rsidRPr="00D320B5">
              <w:rPr>
                <w:rFonts w:ascii="Times New Roman" w:eastAsia="Calibri" w:hAnsi="Times New Roman" w:cs="Times New Roman"/>
                <w:sz w:val="28"/>
                <w:szCs w:val="28"/>
                <w:lang w:eastAsia="en-US"/>
              </w:rPr>
              <w:t xml:space="preserve"> Время, в течение которого осужденный не работал, в срок отбывания исправительных работ не засчитывается, за исключением времени, в течение которого осужденный не работал по уважительным причинам и за ним </w:t>
            </w:r>
            <w:r w:rsidRPr="00D320B5">
              <w:rPr>
                <w:rFonts w:ascii="Times New Roman" w:eastAsia="Calibri" w:hAnsi="Times New Roman" w:cs="Times New Roman"/>
                <w:sz w:val="28"/>
                <w:szCs w:val="28"/>
                <w:lang w:eastAsia="en-US"/>
              </w:rPr>
              <w:br/>
              <w:t>в соответствии с трудовым законодательством Приднестровской Молдавской Республики</w:t>
            </w:r>
            <w:r>
              <w:rPr>
                <w:rFonts w:ascii="Times New Roman" w:eastAsia="Calibri" w:hAnsi="Times New Roman" w:cs="Times New Roman"/>
                <w:sz w:val="28"/>
                <w:szCs w:val="28"/>
                <w:lang w:eastAsia="en-US"/>
              </w:rPr>
              <w:t xml:space="preserve"> </w:t>
            </w:r>
            <w:r w:rsidRPr="001F57CB">
              <w:rPr>
                <w:rFonts w:ascii="Times New Roman" w:eastAsia="Calibri" w:hAnsi="Times New Roman" w:cs="Times New Roman"/>
                <w:b/>
                <w:sz w:val="28"/>
                <w:szCs w:val="28"/>
                <w:lang w:eastAsia="en-US"/>
              </w:rPr>
              <w:t>и иными правовыми актами</w:t>
            </w:r>
            <w:r w:rsidRPr="00D320B5">
              <w:rPr>
                <w:rFonts w:ascii="Times New Roman" w:eastAsia="Calibri" w:hAnsi="Times New Roman" w:cs="Times New Roman"/>
                <w:sz w:val="28"/>
                <w:szCs w:val="28"/>
                <w:lang w:eastAsia="en-US"/>
              </w:rPr>
              <w:t xml:space="preserve"> сохранялась заработная плата</w:t>
            </w:r>
            <w:r>
              <w:rPr>
                <w:rFonts w:ascii="Times New Roman" w:eastAsia="Calibri" w:hAnsi="Times New Roman" w:cs="Times New Roman"/>
                <w:sz w:val="28"/>
                <w:szCs w:val="28"/>
                <w:lang w:eastAsia="en-US"/>
              </w:rPr>
              <w:t xml:space="preserve"> </w:t>
            </w:r>
            <w:r w:rsidRPr="001F57CB">
              <w:rPr>
                <w:rFonts w:ascii="Times New Roman" w:eastAsia="Calibri" w:hAnsi="Times New Roman" w:cs="Times New Roman"/>
                <w:b/>
                <w:sz w:val="28"/>
                <w:szCs w:val="28"/>
                <w:lang w:eastAsia="en-US"/>
              </w:rPr>
              <w:t>(вознаграждение)</w:t>
            </w:r>
            <w:r w:rsidRPr="00D320B5">
              <w:rPr>
                <w:rFonts w:ascii="Times New Roman" w:hAnsi="Times New Roman" w:cs="Times New Roman"/>
                <w:sz w:val="28"/>
                <w:szCs w:val="28"/>
              </w:rPr>
              <w:t>.</w:t>
            </w:r>
          </w:p>
          <w:p w:rsidR="0034101B" w:rsidRDefault="0034101B" w:rsidP="008117BF">
            <w:pPr>
              <w:pStyle w:val="a4"/>
              <w:ind w:firstLine="567"/>
              <w:rPr>
                <w:rFonts w:ascii="Times New Roman" w:hAnsi="Times New Roman" w:cs="Times New Roman"/>
                <w:sz w:val="28"/>
                <w:szCs w:val="28"/>
              </w:rPr>
            </w:pPr>
            <w:r>
              <w:rPr>
                <w:rFonts w:ascii="Times New Roman" w:hAnsi="Times New Roman" w:cs="Times New Roman"/>
                <w:sz w:val="28"/>
                <w:szCs w:val="28"/>
              </w:rPr>
              <w:t>…</w:t>
            </w:r>
          </w:p>
          <w:p w:rsidR="0034101B" w:rsidRPr="001F57CB" w:rsidRDefault="0034101B" w:rsidP="008117BF">
            <w:pPr>
              <w:pStyle w:val="a4"/>
              <w:ind w:firstLine="567"/>
              <w:rPr>
                <w:rFonts w:ascii="Times New Roman" w:eastAsiaTheme="minorHAnsi" w:hAnsi="Times New Roman" w:cs="Times New Roman"/>
                <w:b/>
                <w:sz w:val="28"/>
                <w:szCs w:val="28"/>
                <w:lang w:eastAsia="en-US"/>
              </w:rPr>
            </w:pPr>
            <w:r>
              <w:rPr>
                <w:rFonts w:ascii="Times New Roman" w:hAnsi="Times New Roman" w:cs="Times New Roman"/>
                <w:b/>
                <w:sz w:val="28"/>
                <w:szCs w:val="28"/>
              </w:rPr>
              <w:t>8. Исполнительный орган</w:t>
            </w:r>
            <w:r w:rsidRPr="001F57CB">
              <w:rPr>
                <w:rFonts w:ascii="Times New Roman" w:hAnsi="Times New Roman" w:cs="Times New Roman"/>
                <w:b/>
                <w:sz w:val="28"/>
                <w:szCs w:val="28"/>
              </w:rPr>
              <w:t xml:space="preserve"> государственной власти, в ведении которого </w:t>
            </w:r>
            <w:r>
              <w:rPr>
                <w:rFonts w:ascii="Times New Roman" w:hAnsi="Times New Roman" w:cs="Times New Roman"/>
                <w:b/>
                <w:sz w:val="28"/>
                <w:szCs w:val="28"/>
              </w:rPr>
              <w:t xml:space="preserve">находятся вопросы </w:t>
            </w:r>
            <w:r w:rsidRPr="000B121D">
              <w:rPr>
                <w:rFonts w:ascii="Times New Roman" w:hAnsi="Times New Roman" w:cs="Times New Roman"/>
                <w:b/>
                <w:sz w:val="28"/>
                <w:szCs w:val="28"/>
              </w:rPr>
              <w:t>по выработке государственной политики и нормативному правовому регулированию в сфере социально-трудовых отношений</w:t>
            </w:r>
            <w:r w:rsidRPr="001F57CB">
              <w:rPr>
                <w:rFonts w:ascii="Times New Roman" w:hAnsi="Times New Roman" w:cs="Times New Roman"/>
                <w:b/>
                <w:sz w:val="28"/>
                <w:szCs w:val="28"/>
              </w:rPr>
              <w:t>, совместно с исполнительным органом государственной власти в ведении которого находятся вопросы исполнения уголовных наказаний определяется нормальное количество рабочих часов для лиц, осуществляющих работу</w:t>
            </w:r>
            <w:r>
              <w:rPr>
                <w:rFonts w:ascii="Times New Roman" w:hAnsi="Times New Roman" w:cs="Times New Roman"/>
                <w:b/>
                <w:sz w:val="28"/>
                <w:szCs w:val="28"/>
              </w:rPr>
              <w:t xml:space="preserve"> на условиях гражданско-правового</w:t>
            </w:r>
            <w:r w:rsidRPr="001F57CB">
              <w:rPr>
                <w:rFonts w:ascii="Times New Roman" w:hAnsi="Times New Roman" w:cs="Times New Roman"/>
                <w:b/>
                <w:sz w:val="28"/>
                <w:szCs w:val="28"/>
              </w:rPr>
              <w:t xml:space="preserve"> договор</w:t>
            </w:r>
            <w:r>
              <w:rPr>
                <w:rFonts w:ascii="Times New Roman" w:hAnsi="Times New Roman" w:cs="Times New Roman"/>
                <w:b/>
                <w:sz w:val="28"/>
                <w:szCs w:val="28"/>
              </w:rPr>
              <w:t>а для целей исполнения наказания в виде исправительных работ</w:t>
            </w:r>
            <w:r w:rsidRPr="001F57CB">
              <w:rPr>
                <w:rFonts w:ascii="Times New Roman" w:hAnsi="Times New Roman" w:cs="Times New Roman"/>
                <w:b/>
                <w:sz w:val="28"/>
                <w:szCs w:val="28"/>
              </w:rPr>
              <w:t xml:space="preserve">. </w:t>
            </w:r>
          </w:p>
        </w:tc>
      </w:tr>
      <w:tr w:rsidR="0034101B" w:rsidRPr="00D320B5" w:rsidTr="008117BF">
        <w:trPr>
          <w:trHeight w:val="113"/>
        </w:trPr>
        <w:tc>
          <w:tcPr>
            <w:tcW w:w="4671"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pStyle w:val="a4"/>
              <w:ind w:firstLine="720"/>
              <w:outlineLvl w:val="0"/>
              <w:rPr>
                <w:rFonts w:ascii="Times New Roman" w:hAnsi="Times New Roman" w:cs="Times New Roman"/>
                <w:sz w:val="28"/>
                <w:szCs w:val="28"/>
              </w:rPr>
            </w:pPr>
            <w:r w:rsidRPr="00D320B5">
              <w:rPr>
                <w:rFonts w:ascii="Times New Roman" w:hAnsi="Times New Roman" w:cs="Times New Roman"/>
                <w:b/>
                <w:sz w:val="28"/>
                <w:szCs w:val="28"/>
              </w:rPr>
              <w:lastRenderedPageBreak/>
              <w:t>Статья 30.</w:t>
            </w:r>
            <w:r w:rsidRPr="00D320B5">
              <w:rPr>
                <w:rFonts w:ascii="Times New Roman" w:hAnsi="Times New Roman" w:cs="Times New Roman"/>
                <w:sz w:val="28"/>
                <w:szCs w:val="28"/>
              </w:rPr>
              <w:t xml:space="preserve"> Обязанности администрации организаций, в </w:t>
            </w:r>
            <w:r w:rsidRPr="00D320B5">
              <w:rPr>
                <w:rFonts w:ascii="Times New Roman" w:hAnsi="Times New Roman" w:cs="Times New Roman"/>
                <w:sz w:val="28"/>
                <w:szCs w:val="28"/>
              </w:rPr>
              <w:lastRenderedPageBreak/>
              <w:t>которых работают осужденные к исправительным работам</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1. На администрацию организации, в которой работает осужденный к исправительным работам, возлагаются: правильное и своевременное производство удержаний из заработной платы осужденного и перечисление удержанных сумм в установленном порядке; контроль за поведением осужденного на производстве и содействие уголовно-исполнительной инспекции в проведении воспитательной работы с ним; соблюдение условий отбывания наказания, предусмотренных настоящим Кодексом; уведомление уголовно-исполнительной инспекции о примененных к осужденному мерах поощрения и взыскания, об уклонении его от отбывания наказания, а также предварительное уведомление о переводе осужденного на другую должность или его увольнении с работы.</w:t>
            </w:r>
          </w:p>
          <w:p w:rsidR="0034101B" w:rsidRPr="00D320B5"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D320B5" w:rsidRDefault="0034101B" w:rsidP="008117BF">
            <w:pPr>
              <w:pStyle w:val="a4"/>
              <w:ind w:firstLine="567"/>
              <w:rPr>
                <w:rFonts w:ascii="Times New Roman" w:hAnsi="Times New Roman" w:cs="Times New Roman"/>
                <w:sz w:val="28"/>
                <w:szCs w:val="28"/>
              </w:rPr>
            </w:pPr>
          </w:p>
        </w:tc>
        <w:tc>
          <w:tcPr>
            <w:tcW w:w="4674"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pStyle w:val="a4"/>
              <w:ind w:firstLine="720"/>
              <w:outlineLvl w:val="0"/>
              <w:rPr>
                <w:rFonts w:ascii="Times New Roman" w:hAnsi="Times New Roman" w:cs="Times New Roman"/>
                <w:sz w:val="28"/>
                <w:szCs w:val="28"/>
              </w:rPr>
            </w:pPr>
            <w:r w:rsidRPr="00D320B5">
              <w:rPr>
                <w:rFonts w:ascii="Times New Roman" w:hAnsi="Times New Roman" w:cs="Times New Roman"/>
                <w:b/>
                <w:sz w:val="28"/>
                <w:szCs w:val="28"/>
              </w:rPr>
              <w:lastRenderedPageBreak/>
              <w:t>Статья 30.</w:t>
            </w:r>
            <w:r w:rsidRPr="00D320B5">
              <w:rPr>
                <w:rFonts w:ascii="Times New Roman" w:hAnsi="Times New Roman" w:cs="Times New Roman"/>
                <w:sz w:val="28"/>
                <w:szCs w:val="28"/>
              </w:rPr>
              <w:t xml:space="preserve"> Обязанности администрации организаций</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Pr>
                <w:rFonts w:ascii="Times New Roman" w:hAnsi="Times New Roman" w:cs="Times New Roman"/>
                <w:b/>
                <w:sz w:val="28"/>
                <w:szCs w:val="28"/>
              </w:rPr>
              <w:t>работодателя)</w:t>
            </w:r>
            <w:r w:rsidRPr="00D320B5">
              <w:rPr>
                <w:rFonts w:ascii="Times New Roman" w:hAnsi="Times New Roman" w:cs="Times New Roman"/>
                <w:sz w:val="28"/>
                <w:szCs w:val="28"/>
              </w:rPr>
              <w:t>, в которых работают осужденные к исправительным работам</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1. На администрацию организации</w:t>
            </w:r>
            <w:r>
              <w:rPr>
                <w:rFonts w:ascii="Times New Roman" w:hAnsi="Times New Roman" w:cs="Times New Roman"/>
                <w:sz w:val="28"/>
                <w:szCs w:val="28"/>
              </w:rPr>
              <w:t xml:space="preserve"> </w:t>
            </w:r>
            <w:r w:rsidRPr="00124794">
              <w:rPr>
                <w:rFonts w:ascii="Times New Roman" w:hAnsi="Times New Roman" w:cs="Times New Roman"/>
                <w:b/>
                <w:sz w:val="28"/>
                <w:szCs w:val="28"/>
              </w:rPr>
              <w:t>(работодателя)</w:t>
            </w:r>
            <w:r w:rsidRPr="00D320B5">
              <w:rPr>
                <w:rFonts w:ascii="Times New Roman" w:hAnsi="Times New Roman" w:cs="Times New Roman"/>
                <w:sz w:val="28"/>
                <w:szCs w:val="28"/>
              </w:rPr>
              <w:t>, в которой работает осужденный к исправительным работам, возлагаются: правильное и своевременное производство удержаний из заработной платы</w:t>
            </w:r>
            <w:r>
              <w:rPr>
                <w:rFonts w:ascii="Times New Roman" w:hAnsi="Times New Roman" w:cs="Times New Roman"/>
                <w:sz w:val="28"/>
                <w:szCs w:val="28"/>
              </w:rPr>
              <w:t xml:space="preserve"> </w:t>
            </w:r>
            <w:r>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осужденного и перечисление удержанных сумм в установленном порядке; контроль за поведением осужденного на производстве и содействие уголовно-исполнительной инспекции в проведении воспитательной работы с ним; соблюдение условий отбывания наказания, предусмотренных настоящим Кодексом; уведомление уголовно-исполнительной инспекции о примененных к осужденному мерах поощрения и взыскания, об уклонении его от отбывания наказания, а также предварительное уведомление о переводе осужденного на другую должность или его увольнении с работы.</w:t>
            </w:r>
          </w:p>
          <w:p w:rsidR="0034101B" w:rsidRPr="00D320B5"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D320B5" w:rsidRDefault="0034101B" w:rsidP="008117BF">
            <w:pPr>
              <w:pStyle w:val="a4"/>
              <w:ind w:firstLine="567"/>
              <w:rPr>
                <w:rFonts w:ascii="Times New Roman" w:eastAsiaTheme="minorHAnsi" w:hAnsi="Times New Roman" w:cs="Times New Roman"/>
                <w:b/>
                <w:sz w:val="28"/>
                <w:szCs w:val="28"/>
                <w:lang w:eastAsia="en-US"/>
              </w:rPr>
            </w:pPr>
          </w:p>
        </w:tc>
      </w:tr>
      <w:tr w:rsidR="0034101B" w:rsidRPr="00D320B5" w:rsidTr="008117BF">
        <w:trPr>
          <w:trHeight w:val="113"/>
        </w:trPr>
        <w:tc>
          <w:tcPr>
            <w:tcW w:w="4671"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pStyle w:val="a4"/>
              <w:ind w:firstLine="720"/>
              <w:outlineLvl w:val="0"/>
              <w:rPr>
                <w:rFonts w:ascii="Times New Roman" w:hAnsi="Times New Roman" w:cs="Times New Roman"/>
                <w:sz w:val="28"/>
                <w:szCs w:val="28"/>
              </w:rPr>
            </w:pPr>
            <w:r w:rsidRPr="00D320B5">
              <w:rPr>
                <w:rFonts w:ascii="Times New Roman" w:hAnsi="Times New Roman" w:cs="Times New Roman"/>
                <w:b/>
                <w:sz w:val="28"/>
                <w:szCs w:val="28"/>
              </w:rPr>
              <w:lastRenderedPageBreak/>
              <w:t>Статья 31.</w:t>
            </w:r>
            <w:r w:rsidRPr="00D320B5">
              <w:rPr>
                <w:rFonts w:ascii="Times New Roman" w:hAnsi="Times New Roman" w:cs="Times New Roman"/>
                <w:sz w:val="28"/>
                <w:szCs w:val="28"/>
              </w:rPr>
              <w:t xml:space="preserve"> Порядок производства удержаний из заработной платы осужденных к исправительным работам</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 xml:space="preserve">1. Уголовно-исполнительные инспекции осуществляют контроль за правильностью и своевременностью удержаний из заработной платы осужденных к исправительным работам и перечислением удержанных сумм в соответствующий бюджет. Для </w:t>
            </w:r>
            <w:r w:rsidRPr="00D320B5">
              <w:rPr>
                <w:rFonts w:ascii="Times New Roman" w:hAnsi="Times New Roman" w:cs="Times New Roman"/>
                <w:sz w:val="28"/>
                <w:szCs w:val="28"/>
              </w:rPr>
              <w:lastRenderedPageBreak/>
              <w:t>осуществления такого контроля уголовно-исполнительные инспекции вправе привлекать финансовые и налоговые органы.</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2. Удержания производятся из заработной платы по основному месту работы осужденного за каждый отработанный месяц при выплате заработной платы независимо от наличия к нему претензий по исполнительным документам.</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3. При производстве удержаний учитывается денежная и натуральная часть заработной платы осужденного. Удержанные суммы перечисляются в соответствующий бюджет ежемесячно.</w:t>
            </w:r>
          </w:p>
          <w:p w:rsidR="0034101B" w:rsidRPr="00D320B5"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5. Пособия по временной нетрудоспособности осужденного исчисляются из его заработной платы за вычетом удержаний в размере, установленном приговором суда.</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6. В случаях отмены или изменения приговора суда с прекращением дела суммы, излишне удержанные из заработной платы осужденного, возвращаются ему полностью.</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7. Уголовно-исполнительная инспекция, сам осужденный или администрация организации, в которой он работает, вправе обращаться в суд с ходатайством о снижении размера удержаний из заработной платы осужденного в случае ухудшения его материального положения. Решение о снижении размера удержаний выносится с учетом всех доходов осужденного.</w:t>
            </w:r>
          </w:p>
          <w:p w:rsidR="0034101B" w:rsidRPr="00D320B5" w:rsidRDefault="0034101B" w:rsidP="008117BF">
            <w:pPr>
              <w:pStyle w:val="a4"/>
              <w:ind w:firstLine="720"/>
              <w:outlineLvl w:val="0"/>
              <w:rPr>
                <w:rFonts w:ascii="Times New Roman" w:hAnsi="Times New Roman" w:cs="Times New Roman"/>
                <w:b/>
                <w:sz w:val="28"/>
                <w:szCs w:val="28"/>
              </w:rPr>
            </w:pPr>
          </w:p>
        </w:tc>
        <w:tc>
          <w:tcPr>
            <w:tcW w:w="4674" w:type="dxa"/>
            <w:tcBorders>
              <w:top w:val="single" w:sz="4" w:space="0" w:color="auto"/>
              <w:left w:val="single" w:sz="4" w:space="0" w:color="auto"/>
              <w:bottom w:val="single" w:sz="4" w:space="0" w:color="auto"/>
              <w:right w:val="single" w:sz="4" w:space="0" w:color="auto"/>
            </w:tcBorders>
          </w:tcPr>
          <w:p w:rsidR="0034101B" w:rsidRPr="00D320B5" w:rsidRDefault="0034101B" w:rsidP="008117BF">
            <w:pPr>
              <w:pStyle w:val="a4"/>
              <w:ind w:firstLine="720"/>
              <w:outlineLvl w:val="0"/>
              <w:rPr>
                <w:rFonts w:ascii="Times New Roman" w:hAnsi="Times New Roman" w:cs="Times New Roman"/>
                <w:sz w:val="28"/>
                <w:szCs w:val="28"/>
              </w:rPr>
            </w:pPr>
            <w:r w:rsidRPr="00D320B5">
              <w:rPr>
                <w:rFonts w:ascii="Times New Roman" w:hAnsi="Times New Roman" w:cs="Times New Roman"/>
                <w:b/>
                <w:sz w:val="28"/>
                <w:szCs w:val="28"/>
              </w:rPr>
              <w:lastRenderedPageBreak/>
              <w:t>Статья 31.</w:t>
            </w:r>
            <w:r w:rsidRPr="00D320B5">
              <w:rPr>
                <w:rFonts w:ascii="Times New Roman" w:hAnsi="Times New Roman" w:cs="Times New Roman"/>
                <w:sz w:val="28"/>
                <w:szCs w:val="28"/>
              </w:rPr>
              <w:t xml:space="preserve"> Порядок производства удержаний из заработной платы</w:t>
            </w:r>
            <w:r>
              <w:rPr>
                <w:rFonts w:ascii="Times New Roman" w:hAnsi="Times New Roman" w:cs="Times New Roman"/>
                <w:sz w:val="28"/>
                <w:szCs w:val="28"/>
              </w:rPr>
              <w:t xml:space="preserve"> </w:t>
            </w:r>
            <w:r>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осужденных к исправительным работам</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1. Уголовно-исполнительные инспекции осуществляют контроль за правильностью и своевременностью удержаний из заработной платы</w:t>
            </w:r>
            <w:r>
              <w:rPr>
                <w:rFonts w:ascii="Times New Roman" w:hAnsi="Times New Roman" w:cs="Times New Roman"/>
                <w:sz w:val="28"/>
                <w:szCs w:val="28"/>
              </w:rPr>
              <w:t xml:space="preserve"> (</w:t>
            </w:r>
            <w:r>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осужденных к исправительным работам и </w:t>
            </w:r>
            <w:r w:rsidRPr="00D320B5">
              <w:rPr>
                <w:rFonts w:ascii="Times New Roman" w:hAnsi="Times New Roman" w:cs="Times New Roman"/>
                <w:sz w:val="28"/>
                <w:szCs w:val="28"/>
              </w:rPr>
              <w:lastRenderedPageBreak/>
              <w:t>перечислением удержанных сумм в соответствующий бюджет. Для осуществления такого контроля уголовно-исполнительные инспекции вправе привлекать финансовые и налоговые органы.</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2. Удержания производятся из заработной платы</w:t>
            </w:r>
            <w:r>
              <w:rPr>
                <w:rFonts w:ascii="Times New Roman" w:hAnsi="Times New Roman" w:cs="Times New Roman"/>
                <w:sz w:val="28"/>
                <w:szCs w:val="28"/>
              </w:rPr>
              <w:t xml:space="preserve"> </w:t>
            </w:r>
            <w:r w:rsidRPr="00124794">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по основному месту работы осужденного за каждый отработанный месяц при выплате заработной платы</w:t>
            </w:r>
            <w:r>
              <w:rPr>
                <w:rFonts w:ascii="Times New Roman" w:hAnsi="Times New Roman" w:cs="Times New Roman"/>
                <w:sz w:val="28"/>
                <w:szCs w:val="28"/>
              </w:rPr>
              <w:t xml:space="preserve"> </w:t>
            </w:r>
            <w:r>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независимо от наличия к нему претензий по исполнительным документам.</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3. При производстве удержаний учитывается денежная и натуральная часть заработной платы</w:t>
            </w:r>
            <w:r>
              <w:rPr>
                <w:rFonts w:ascii="Times New Roman" w:hAnsi="Times New Roman" w:cs="Times New Roman"/>
                <w:sz w:val="28"/>
                <w:szCs w:val="28"/>
              </w:rPr>
              <w:t xml:space="preserve"> </w:t>
            </w:r>
            <w:r>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осужденного. Удержанные суммы перечисляются в соответствующий бюджет ежемесячно.</w:t>
            </w:r>
          </w:p>
          <w:p w:rsidR="0034101B" w:rsidRPr="00D320B5" w:rsidRDefault="0034101B" w:rsidP="008117BF">
            <w:pPr>
              <w:pStyle w:val="a4"/>
              <w:ind w:firstLine="720"/>
              <w:rPr>
                <w:rFonts w:ascii="Times New Roman" w:hAnsi="Times New Roman" w:cs="Times New Roman"/>
                <w:sz w:val="28"/>
                <w:szCs w:val="28"/>
              </w:rPr>
            </w:pPr>
            <w:r>
              <w:rPr>
                <w:rFonts w:ascii="Times New Roman" w:hAnsi="Times New Roman" w:cs="Times New Roman"/>
                <w:sz w:val="28"/>
                <w:szCs w:val="28"/>
              </w:rPr>
              <w:t>…</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5. Пособия по временной нетрудоспособности осужденного исчисляются из его заработной платы</w:t>
            </w:r>
            <w:r>
              <w:rPr>
                <w:rFonts w:ascii="Times New Roman" w:hAnsi="Times New Roman" w:cs="Times New Roman"/>
                <w:sz w:val="28"/>
                <w:szCs w:val="28"/>
              </w:rPr>
              <w:t xml:space="preserve"> (</w:t>
            </w:r>
            <w:r>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за вычетом удержаний в размере, установленном приговором суда.</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6. В случаях отмены или изменения приговора суда с прекращением дела суммы, излишне удержанные из заработной платы</w:t>
            </w:r>
            <w:r>
              <w:rPr>
                <w:rFonts w:ascii="Times New Roman" w:hAnsi="Times New Roman" w:cs="Times New Roman"/>
                <w:sz w:val="28"/>
                <w:szCs w:val="28"/>
              </w:rPr>
              <w:t xml:space="preserve"> </w:t>
            </w:r>
            <w:r w:rsidRPr="00E247E8">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осужденного, возвращаются ему полностью.</w:t>
            </w:r>
          </w:p>
          <w:p w:rsidR="0034101B" w:rsidRPr="00D320B5" w:rsidRDefault="0034101B" w:rsidP="008117BF">
            <w:pPr>
              <w:pStyle w:val="a4"/>
              <w:ind w:firstLine="720"/>
              <w:rPr>
                <w:rFonts w:ascii="Times New Roman" w:hAnsi="Times New Roman" w:cs="Times New Roman"/>
                <w:sz w:val="28"/>
                <w:szCs w:val="28"/>
              </w:rPr>
            </w:pPr>
            <w:r w:rsidRPr="00D320B5">
              <w:rPr>
                <w:rFonts w:ascii="Times New Roman" w:hAnsi="Times New Roman" w:cs="Times New Roman"/>
                <w:sz w:val="28"/>
                <w:szCs w:val="28"/>
              </w:rPr>
              <w:t>7. Уголовно-исполнительная инспекция, сам осужденный или администрация организации, в которой он работает,</w:t>
            </w:r>
            <w:r>
              <w:rPr>
                <w:rFonts w:ascii="Times New Roman" w:hAnsi="Times New Roman" w:cs="Times New Roman"/>
                <w:sz w:val="28"/>
                <w:szCs w:val="28"/>
              </w:rPr>
              <w:t xml:space="preserve"> </w:t>
            </w:r>
            <w:r w:rsidRPr="00E247E8">
              <w:rPr>
                <w:rFonts w:ascii="Times New Roman" w:hAnsi="Times New Roman" w:cs="Times New Roman"/>
                <w:b/>
                <w:sz w:val="28"/>
                <w:szCs w:val="28"/>
              </w:rPr>
              <w:t xml:space="preserve">работодатель, у которого осужденный осуществляет </w:t>
            </w:r>
            <w:r>
              <w:rPr>
                <w:rFonts w:ascii="Times New Roman" w:hAnsi="Times New Roman" w:cs="Times New Roman"/>
                <w:b/>
                <w:sz w:val="28"/>
                <w:szCs w:val="28"/>
              </w:rPr>
              <w:t>деятельность на условиях гражданско-правового договора</w:t>
            </w:r>
            <w:r w:rsidRPr="00E247E8">
              <w:rPr>
                <w:rFonts w:ascii="Times New Roman" w:hAnsi="Times New Roman" w:cs="Times New Roman"/>
                <w:b/>
                <w:sz w:val="28"/>
                <w:szCs w:val="28"/>
              </w:rPr>
              <w:t>,</w:t>
            </w:r>
            <w:r w:rsidRPr="00D320B5">
              <w:rPr>
                <w:rFonts w:ascii="Times New Roman" w:hAnsi="Times New Roman" w:cs="Times New Roman"/>
                <w:sz w:val="28"/>
                <w:szCs w:val="28"/>
              </w:rPr>
              <w:t xml:space="preserve"> вправе обращаться в суд с ходатайством о снижении размера </w:t>
            </w:r>
            <w:r w:rsidRPr="00D320B5">
              <w:rPr>
                <w:rFonts w:ascii="Times New Roman" w:hAnsi="Times New Roman" w:cs="Times New Roman"/>
                <w:sz w:val="28"/>
                <w:szCs w:val="28"/>
              </w:rPr>
              <w:lastRenderedPageBreak/>
              <w:t>удержаний из заработной платы</w:t>
            </w:r>
            <w:r>
              <w:rPr>
                <w:rFonts w:ascii="Times New Roman" w:hAnsi="Times New Roman" w:cs="Times New Roman"/>
                <w:sz w:val="28"/>
                <w:szCs w:val="28"/>
              </w:rPr>
              <w:t xml:space="preserve"> </w:t>
            </w:r>
            <w:r w:rsidRPr="00E247E8">
              <w:rPr>
                <w:rFonts w:ascii="Times New Roman" w:hAnsi="Times New Roman" w:cs="Times New Roman"/>
                <w:b/>
                <w:sz w:val="28"/>
                <w:szCs w:val="28"/>
              </w:rPr>
              <w:t>(вознаграждения)</w:t>
            </w:r>
            <w:r w:rsidRPr="00D320B5">
              <w:rPr>
                <w:rFonts w:ascii="Times New Roman" w:hAnsi="Times New Roman" w:cs="Times New Roman"/>
                <w:sz w:val="28"/>
                <w:szCs w:val="28"/>
              </w:rPr>
              <w:t xml:space="preserve"> осужденного в случае ухудшения его материального положения. Решение о снижении размера удержаний выносится с учетом всех доходов осужденного.</w:t>
            </w:r>
          </w:p>
          <w:p w:rsidR="0034101B" w:rsidRPr="00D320B5" w:rsidRDefault="0034101B" w:rsidP="008117BF">
            <w:pPr>
              <w:pStyle w:val="a4"/>
              <w:ind w:firstLine="567"/>
              <w:outlineLvl w:val="0"/>
              <w:rPr>
                <w:rFonts w:ascii="Times New Roman" w:hAnsi="Times New Roman" w:cs="Times New Roman"/>
                <w:b/>
                <w:sz w:val="28"/>
                <w:szCs w:val="28"/>
              </w:rPr>
            </w:pPr>
          </w:p>
        </w:tc>
      </w:tr>
    </w:tbl>
    <w:p w:rsidR="0034101B" w:rsidRPr="00D320B5" w:rsidRDefault="0034101B" w:rsidP="0034101B">
      <w:pPr>
        <w:pStyle w:val="a4"/>
        <w:jc w:val="both"/>
        <w:rPr>
          <w:rFonts w:ascii="Times New Roman" w:hAnsi="Times New Roman" w:cs="Times New Roman"/>
          <w:sz w:val="28"/>
          <w:szCs w:val="28"/>
        </w:rPr>
      </w:pPr>
    </w:p>
    <w:p w:rsidR="00465FD2" w:rsidRPr="0034101B" w:rsidRDefault="00465FD2" w:rsidP="0034101B">
      <w:bookmarkStart w:id="0" w:name="_GoBack"/>
      <w:bookmarkEnd w:id="0"/>
    </w:p>
    <w:sectPr w:rsidR="00465FD2" w:rsidRPr="0034101B"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D4E" w:rsidRDefault="001F7D4E">
      <w:r>
        <w:separator/>
      </w:r>
    </w:p>
  </w:endnote>
  <w:endnote w:type="continuationSeparator" w:id="0">
    <w:p w:rsidR="001F7D4E" w:rsidRDefault="001F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D4E" w:rsidRDefault="001F7D4E">
      <w:r>
        <w:separator/>
      </w:r>
    </w:p>
  </w:footnote>
  <w:footnote w:type="continuationSeparator" w:id="0">
    <w:p w:rsidR="001F7D4E" w:rsidRDefault="001F7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34101B">
          <w:rPr>
            <w:rFonts w:ascii="Times New Roman" w:hAnsi="Times New Roman" w:cs="Times New Roman"/>
            <w:noProof/>
            <w:sz w:val="24"/>
          </w:rPr>
          <w:t>- 5 -</w:t>
        </w:r>
        <w:r w:rsidRPr="001038FE">
          <w:rPr>
            <w:rFonts w:ascii="Times New Roman" w:hAnsi="Times New Roman" w:cs="Times New Roman"/>
            <w:sz w:val="24"/>
          </w:rPr>
          <w:fldChar w:fldCharType="end"/>
        </w:r>
      </w:p>
    </w:sdtContent>
  </w:sdt>
  <w:p w:rsidR="001038FE" w:rsidRDefault="001F7D4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253BC"/>
    <w:rsid w:val="00147B5A"/>
    <w:rsid w:val="00150ACE"/>
    <w:rsid w:val="001764E8"/>
    <w:rsid w:val="001A240E"/>
    <w:rsid w:val="001F7D4E"/>
    <w:rsid w:val="00216E3E"/>
    <w:rsid w:val="00234162"/>
    <w:rsid w:val="0027060C"/>
    <w:rsid w:val="00276593"/>
    <w:rsid w:val="00294BF3"/>
    <w:rsid w:val="002A10C8"/>
    <w:rsid w:val="002A1DF8"/>
    <w:rsid w:val="002D05B6"/>
    <w:rsid w:val="002F03DA"/>
    <w:rsid w:val="00336B91"/>
    <w:rsid w:val="0034101B"/>
    <w:rsid w:val="00357F01"/>
    <w:rsid w:val="003C02A1"/>
    <w:rsid w:val="003C3902"/>
    <w:rsid w:val="00401B73"/>
    <w:rsid w:val="0040279E"/>
    <w:rsid w:val="00402C3C"/>
    <w:rsid w:val="00403590"/>
    <w:rsid w:val="004204C5"/>
    <w:rsid w:val="00465FD2"/>
    <w:rsid w:val="0049279D"/>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33A9D"/>
    <w:rsid w:val="00A34C56"/>
    <w:rsid w:val="00A42249"/>
    <w:rsid w:val="00A45323"/>
    <w:rsid w:val="00A500D1"/>
    <w:rsid w:val="00A52549"/>
    <w:rsid w:val="00A5760E"/>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937A9"/>
    <w:rsid w:val="00DA4182"/>
    <w:rsid w:val="00DA531C"/>
    <w:rsid w:val="00DC2A0D"/>
    <w:rsid w:val="00E0604C"/>
    <w:rsid w:val="00E3012B"/>
    <w:rsid w:val="00E3031C"/>
    <w:rsid w:val="00E4664D"/>
    <w:rsid w:val="00E55D71"/>
    <w:rsid w:val="00E67E22"/>
    <w:rsid w:val="00E87EDF"/>
    <w:rsid w:val="00EA2A76"/>
    <w:rsid w:val="00EB480D"/>
    <w:rsid w:val="00F10EE1"/>
    <w:rsid w:val="00F137A8"/>
    <w:rsid w:val="00F13D1A"/>
    <w:rsid w:val="00F14D1C"/>
    <w:rsid w:val="00F43550"/>
    <w:rsid w:val="00F6164F"/>
    <w:rsid w:val="00F710CA"/>
    <w:rsid w:val="00F908BA"/>
    <w:rsid w:val="00FA5CCB"/>
    <w:rsid w:val="00FC666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1316</Words>
  <Characters>7503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153</cp:revision>
  <dcterms:created xsi:type="dcterms:W3CDTF">2026-03-30T13:53:00Z</dcterms:created>
  <dcterms:modified xsi:type="dcterms:W3CDTF">2026-06-22T10:55:00Z</dcterms:modified>
</cp:coreProperties>
</file>