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168" w:rsidRPr="006C1FC8" w:rsidRDefault="00452168" w:rsidP="00452168">
      <w:pPr>
        <w:spacing w:after="0" w:line="240" w:lineRule="auto"/>
        <w:rPr>
          <w:rFonts w:ascii="Times New Roman" w:hAnsi="Times New Roman"/>
          <w:sz w:val="28"/>
          <w:szCs w:val="28"/>
        </w:rPr>
      </w:pPr>
    </w:p>
    <w:p w:rsidR="00452168" w:rsidRPr="006C1FC8" w:rsidRDefault="00452168" w:rsidP="00452168">
      <w:pPr>
        <w:spacing w:after="0" w:line="240" w:lineRule="auto"/>
        <w:rPr>
          <w:rFonts w:ascii="Times New Roman" w:hAnsi="Times New Roman"/>
          <w:sz w:val="28"/>
          <w:szCs w:val="28"/>
        </w:rPr>
      </w:pPr>
    </w:p>
    <w:p w:rsidR="00452168" w:rsidRPr="006C1FC8" w:rsidRDefault="00452168" w:rsidP="00452168">
      <w:pPr>
        <w:spacing w:after="0" w:line="240" w:lineRule="auto"/>
        <w:rPr>
          <w:rFonts w:ascii="Times New Roman" w:hAnsi="Times New Roman"/>
          <w:sz w:val="28"/>
          <w:szCs w:val="28"/>
        </w:rPr>
      </w:pPr>
    </w:p>
    <w:p w:rsidR="00452168" w:rsidRPr="006C1FC8" w:rsidRDefault="00452168" w:rsidP="00452168">
      <w:pPr>
        <w:spacing w:after="0" w:line="240" w:lineRule="auto"/>
        <w:rPr>
          <w:rFonts w:ascii="Times New Roman" w:hAnsi="Times New Roman"/>
          <w:sz w:val="28"/>
          <w:szCs w:val="28"/>
        </w:rPr>
      </w:pPr>
    </w:p>
    <w:p w:rsidR="00452168" w:rsidRPr="006C1FC8" w:rsidRDefault="00452168" w:rsidP="00452168">
      <w:pPr>
        <w:spacing w:after="0" w:line="240" w:lineRule="auto"/>
        <w:rPr>
          <w:rFonts w:ascii="Times New Roman" w:hAnsi="Times New Roman"/>
          <w:sz w:val="28"/>
          <w:szCs w:val="28"/>
        </w:rPr>
      </w:pPr>
    </w:p>
    <w:p w:rsidR="00452168" w:rsidRPr="006C1FC8" w:rsidRDefault="00452168" w:rsidP="00452168">
      <w:pPr>
        <w:spacing w:after="0" w:line="240" w:lineRule="auto"/>
        <w:jc w:val="center"/>
        <w:outlineLvl w:val="0"/>
        <w:rPr>
          <w:rFonts w:ascii="Times New Roman" w:hAnsi="Times New Roman"/>
          <w:b/>
          <w:sz w:val="28"/>
          <w:szCs w:val="28"/>
        </w:rPr>
      </w:pPr>
      <w:r w:rsidRPr="006C1FC8">
        <w:rPr>
          <w:rFonts w:ascii="Times New Roman" w:hAnsi="Times New Roman"/>
          <w:b/>
          <w:sz w:val="28"/>
          <w:szCs w:val="28"/>
        </w:rPr>
        <w:t>ПОСТАНОВЛЕНИЕ № 299</w:t>
      </w:r>
    </w:p>
    <w:p w:rsidR="00452168" w:rsidRPr="006C1FC8" w:rsidRDefault="00452168" w:rsidP="00452168">
      <w:pPr>
        <w:spacing w:after="0" w:line="240" w:lineRule="auto"/>
        <w:jc w:val="center"/>
        <w:outlineLvl w:val="0"/>
        <w:rPr>
          <w:rFonts w:ascii="Times New Roman" w:hAnsi="Times New Roman"/>
          <w:sz w:val="28"/>
          <w:szCs w:val="28"/>
        </w:rPr>
      </w:pPr>
    </w:p>
    <w:p w:rsidR="00452168" w:rsidRPr="006C1FC8" w:rsidRDefault="00452168" w:rsidP="00452168">
      <w:pPr>
        <w:spacing w:after="0" w:line="240" w:lineRule="auto"/>
        <w:outlineLvl w:val="0"/>
        <w:rPr>
          <w:rFonts w:ascii="Times New Roman" w:hAnsi="Times New Roman"/>
          <w:sz w:val="28"/>
          <w:szCs w:val="28"/>
        </w:rPr>
      </w:pPr>
      <w:r w:rsidRPr="006C1FC8">
        <w:rPr>
          <w:rFonts w:ascii="Times New Roman" w:hAnsi="Times New Roman"/>
          <w:sz w:val="28"/>
          <w:szCs w:val="28"/>
        </w:rPr>
        <w:t>Принято Верховным Советом</w:t>
      </w:r>
    </w:p>
    <w:p w:rsidR="00452168" w:rsidRPr="006C1FC8" w:rsidRDefault="00452168" w:rsidP="00452168">
      <w:pPr>
        <w:spacing w:after="0" w:line="240" w:lineRule="auto"/>
        <w:rPr>
          <w:rFonts w:ascii="Times New Roman" w:hAnsi="Times New Roman"/>
          <w:sz w:val="28"/>
          <w:szCs w:val="28"/>
        </w:rPr>
      </w:pPr>
      <w:r w:rsidRPr="006C1FC8">
        <w:rPr>
          <w:rFonts w:ascii="Times New Roman" w:hAnsi="Times New Roman"/>
          <w:sz w:val="28"/>
          <w:szCs w:val="28"/>
        </w:rPr>
        <w:t>Приднестровской Молдавской Республики                          28 апреля 2021 года</w:t>
      </w:r>
    </w:p>
    <w:p w:rsidR="00452168" w:rsidRPr="006C1FC8" w:rsidRDefault="00452168" w:rsidP="00452168">
      <w:pPr>
        <w:spacing w:after="0" w:line="240" w:lineRule="auto"/>
        <w:ind w:right="3594"/>
        <w:rPr>
          <w:rFonts w:ascii="Times New Roman" w:hAnsi="Times New Roman"/>
          <w:sz w:val="28"/>
          <w:szCs w:val="28"/>
        </w:rPr>
      </w:pPr>
    </w:p>
    <w:p w:rsidR="00453ACD" w:rsidRPr="006C1FC8" w:rsidRDefault="00453ACD" w:rsidP="009238B5">
      <w:pPr>
        <w:spacing w:after="0" w:line="240" w:lineRule="auto"/>
        <w:ind w:left="23" w:right="3542"/>
        <w:jc w:val="both"/>
        <w:rPr>
          <w:rFonts w:ascii="Times New Roman" w:eastAsia="Calibri" w:hAnsi="Times New Roman"/>
          <w:b/>
          <w:strike/>
          <w:sz w:val="28"/>
          <w:szCs w:val="28"/>
        </w:rPr>
      </w:pPr>
      <w:r w:rsidRPr="006C1FC8">
        <w:rPr>
          <w:rFonts w:ascii="Times New Roman" w:eastAsia="Calibri" w:hAnsi="Times New Roman"/>
          <w:b/>
          <w:sz w:val="28"/>
          <w:szCs w:val="28"/>
        </w:rPr>
        <w:t xml:space="preserve">О толковании </w:t>
      </w:r>
      <w:r w:rsidRPr="006C1FC8">
        <w:rPr>
          <w:rFonts w:ascii="Times New Roman" w:eastAsia="Calibri" w:hAnsi="Times New Roman"/>
          <w:b/>
          <w:bCs/>
          <w:sz w:val="28"/>
          <w:szCs w:val="28"/>
          <w:lang w:eastAsia="en-US"/>
        </w:rPr>
        <w:t xml:space="preserve">пункта 8 статьи 17 Закона Приднестровской Молдавской Республики </w:t>
      </w:r>
      <w:r w:rsidRPr="006C1FC8">
        <w:rPr>
          <w:rFonts w:ascii="Times New Roman" w:eastAsia="Calibri" w:hAnsi="Times New Roman"/>
          <w:bCs/>
          <w:sz w:val="28"/>
          <w:szCs w:val="28"/>
          <w:lang w:eastAsia="en-US"/>
        </w:rPr>
        <w:t>«</w:t>
      </w:r>
      <w:r w:rsidRPr="006C1FC8">
        <w:rPr>
          <w:rFonts w:ascii="Times New Roman" w:eastAsia="Calibri" w:hAnsi="Times New Roman"/>
          <w:b/>
          <w:sz w:val="28"/>
          <w:szCs w:val="28"/>
          <w:lang w:eastAsia="en-US"/>
        </w:rPr>
        <w:t>О республиканском бюджете на 2021 год» в части определения права Правительства Приднестровской Молдавской Республики в исключительных случаях разрешать главным распорядителям бюджетных средств, государственным (муниципальным) и коммерческим заказчикам, которые выведены из</w:t>
      </w:r>
      <w:r w:rsidR="00360CB5" w:rsidRPr="006C1FC8">
        <w:rPr>
          <w:rFonts w:ascii="Times New Roman" w:eastAsia="Calibri" w:hAnsi="Times New Roman"/>
          <w:b/>
          <w:sz w:val="28"/>
          <w:szCs w:val="28"/>
          <w:lang w:eastAsia="en-US"/>
        </w:rPr>
        <w:t>-</w:t>
      </w:r>
      <w:r w:rsidRPr="006C1FC8">
        <w:rPr>
          <w:rFonts w:ascii="Times New Roman" w:eastAsia="Calibri" w:hAnsi="Times New Roman"/>
          <w:b/>
          <w:sz w:val="28"/>
          <w:szCs w:val="28"/>
          <w:lang w:eastAsia="en-US"/>
        </w:rPr>
        <w:t>под действия Закона Приднестровской Молдавской Республики «О закупках в Приднестровской Молдавской Республике», заключать без проведения тендера договоры о закупках товаров, выполнении работ, предоставлении услуг на сумму свыше 300 000 рублей</w:t>
      </w:r>
    </w:p>
    <w:p w:rsidR="00453ACD" w:rsidRPr="006C1FC8" w:rsidRDefault="00453ACD" w:rsidP="00452168">
      <w:pPr>
        <w:spacing w:after="0" w:line="240" w:lineRule="auto"/>
        <w:ind w:right="3117" w:firstLine="720"/>
        <w:jc w:val="both"/>
        <w:rPr>
          <w:rFonts w:ascii="Times New Roman" w:hAnsi="Times New Roman"/>
          <w:sz w:val="28"/>
          <w:szCs w:val="28"/>
        </w:rPr>
      </w:pPr>
    </w:p>
    <w:p w:rsidR="00453ACD" w:rsidRPr="006C1FC8" w:rsidRDefault="00453ACD" w:rsidP="00452168">
      <w:pPr>
        <w:spacing w:after="0" w:line="240" w:lineRule="auto"/>
        <w:ind w:firstLine="720"/>
        <w:jc w:val="both"/>
        <w:rPr>
          <w:rFonts w:ascii="Times New Roman" w:hAnsi="Times New Roman"/>
          <w:sz w:val="28"/>
          <w:szCs w:val="28"/>
        </w:rPr>
      </w:pPr>
      <w:r w:rsidRPr="006C1FC8">
        <w:rPr>
          <w:rFonts w:ascii="Times New Roman" w:hAnsi="Times New Roman"/>
          <w:sz w:val="28"/>
          <w:szCs w:val="28"/>
        </w:rPr>
        <w:t xml:space="preserve">В соответствии с подпунктом л) пункта 3 статьи 70 Конституции Приднестровской Молдавской Республики, руководствуясь статьей 101 Регламента Верховного Совета Приднестровской Молдавской Республики, Верховный Совет Приднестровской Молдавской Республики </w:t>
      </w:r>
      <w:r w:rsidRPr="006C1FC8">
        <w:rPr>
          <w:rFonts w:ascii="Times New Roman" w:hAnsi="Times New Roman"/>
          <w:b/>
          <w:sz w:val="28"/>
          <w:szCs w:val="28"/>
        </w:rPr>
        <w:t>ПОСТАНОВЛЯЕТ:</w:t>
      </w:r>
      <w:r w:rsidRPr="006C1FC8">
        <w:rPr>
          <w:rFonts w:ascii="Times New Roman" w:hAnsi="Times New Roman"/>
          <w:sz w:val="28"/>
          <w:szCs w:val="28"/>
        </w:rPr>
        <w:t xml:space="preserve"> </w:t>
      </w:r>
    </w:p>
    <w:p w:rsidR="00453ACD" w:rsidRPr="006C1FC8" w:rsidRDefault="00453ACD" w:rsidP="00452168">
      <w:pPr>
        <w:spacing w:after="0" w:line="240" w:lineRule="auto"/>
        <w:ind w:firstLine="720"/>
        <w:jc w:val="both"/>
        <w:rPr>
          <w:rFonts w:ascii="Times New Roman" w:hAnsi="Times New Roman"/>
          <w:sz w:val="28"/>
          <w:szCs w:val="28"/>
        </w:rPr>
      </w:pPr>
    </w:p>
    <w:p w:rsidR="00453ACD" w:rsidRPr="006C1FC8" w:rsidRDefault="00453ACD" w:rsidP="00452168">
      <w:pPr>
        <w:spacing w:after="0" w:line="240" w:lineRule="auto"/>
        <w:ind w:firstLine="708"/>
        <w:jc w:val="both"/>
        <w:rPr>
          <w:rFonts w:ascii="Times New Roman" w:hAnsi="Times New Roman"/>
          <w:sz w:val="28"/>
          <w:szCs w:val="28"/>
        </w:rPr>
      </w:pPr>
      <w:r w:rsidRPr="006C1FC8">
        <w:rPr>
          <w:rFonts w:ascii="Times New Roman" w:hAnsi="Times New Roman"/>
          <w:sz w:val="28"/>
          <w:szCs w:val="28"/>
        </w:rPr>
        <w:t xml:space="preserve">1. Принять толкование пункта 8 статьи 17 Закона Приднестровской Молдавской Республики </w:t>
      </w:r>
      <w:r w:rsidRPr="006C1FC8">
        <w:rPr>
          <w:rFonts w:ascii="Times New Roman" w:eastAsia="Calibri" w:hAnsi="Times New Roman"/>
          <w:bCs/>
          <w:sz w:val="28"/>
          <w:szCs w:val="28"/>
          <w:lang w:eastAsia="en-US"/>
        </w:rPr>
        <w:t xml:space="preserve">от 30 декабря 2020 года № 246-З-VII </w:t>
      </w:r>
      <w:r w:rsidRPr="006C1FC8">
        <w:rPr>
          <w:rFonts w:ascii="Times New Roman" w:eastAsia="Calibri" w:hAnsi="Times New Roman"/>
          <w:bCs/>
          <w:sz w:val="28"/>
          <w:szCs w:val="28"/>
          <w:lang w:eastAsia="en-US"/>
        </w:rPr>
        <w:br/>
        <w:t xml:space="preserve">«О республиканском бюджете на 2021 год» (САЗ 21-1) </w:t>
      </w:r>
      <w:r w:rsidRPr="006C1FC8">
        <w:rPr>
          <w:rFonts w:ascii="Times New Roman" w:eastAsia="Calibri" w:hAnsi="Times New Roman"/>
          <w:sz w:val="28"/>
          <w:szCs w:val="28"/>
          <w:shd w:val="clear" w:color="auto" w:fill="FFFFFF"/>
          <w:lang w:eastAsia="en-US"/>
        </w:rPr>
        <w:t>с изменениями и дополнениями, внесенными законами Приднестровской Молдавской Республики от 1 февраля 2021 года № 3-ЗИД-VII (САЗ 21-5); от 25 февраля 2021 года № 17-ЗИ-VII (САЗ 21-8)</w:t>
      </w:r>
      <w:r w:rsidRPr="006C1FC8">
        <w:rPr>
          <w:rFonts w:ascii="Times New Roman" w:hAnsi="Times New Roman"/>
          <w:sz w:val="28"/>
          <w:szCs w:val="28"/>
        </w:rPr>
        <w:t xml:space="preserve">; от 25 марта 2021 года № </w:t>
      </w:r>
      <w:r w:rsidRPr="006C1FC8">
        <w:rPr>
          <w:rFonts w:ascii="Times New Roman" w:eastAsia="Calibri" w:hAnsi="Times New Roman"/>
          <w:sz w:val="28"/>
          <w:szCs w:val="28"/>
          <w:shd w:val="clear" w:color="auto" w:fill="FFFFFF"/>
          <w:lang w:eastAsia="en-US"/>
        </w:rPr>
        <w:t>51-ЗИД-VII</w:t>
      </w:r>
      <w:r w:rsidRPr="006C1FC8">
        <w:rPr>
          <w:rFonts w:ascii="Times New Roman" w:eastAsia="Calibri" w:hAnsi="Times New Roman"/>
          <w:sz w:val="28"/>
          <w:szCs w:val="28"/>
          <w:shd w:val="clear" w:color="auto" w:fill="FFFFFF"/>
          <w:lang w:eastAsia="en-US"/>
        </w:rPr>
        <w:br/>
        <w:t xml:space="preserve"> (САЗ 21-12)</w:t>
      </w:r>
      <w:r w:rsidR="00972D8B" w:rsidRPr="006C1FC8">
        <w:rPr>
          <w:rFonts w:ascii="Times New Roman" w:hAnsi="Times New Roman"/>
          <w:sz w:val="28"/>
          <w:szCs w:val="28"/>
        </w:rPr>
        <w:t>;</w:t>
      </w:r>
      <w:r w:rsidRPr="006C1FC8">
        <w:rPr>
          <w:rFonts w:ascii="Times New Roman" w:hAnsi="Times New Roman"/>
          <w:sz w:val="28"/>
          <w:szCs w:val="28"/>
        </w:rPr>
        <w:t xml:space="preserve"> от 30 марта 2021 года № </w:t>
      </w:r>
      <w:r w:rsidRPr="006C1FC8">
        <w:rPr>
          <w:rFonts w:ascii="Times New Roman" w:eastAsia="Calibri" w:hAnsi="Times New Roman"/>
          <w:sz w:val="28"/>
          <w:szCs w:val="28"/>
          <w:shd w:val="clear" w:color="auto" w:fill="FFFFFF"/>
          <w:lang w:eastAsia="en-US"/>
        </w:rPr>
        <w:t>54-ЗД-VII (САЗ 21-13)</w:t>
      </w:r>
      <w:r w:rsidR="00972D8B" w:rsidRPr="006C1FC8">
        <w:rPr>
          <w:rFonts w:ascii="Times New Roman" w:eastAsia="Calibri" w:hAnsi="Times New Roman"/>
          <w:sz w:val="28"/>
          <w:szCs w:val="28"/>
          <w:shd w:val="clear" w:color="auto" w:fill="FFFFFF"/>
          <w:lang w:eastAsia="en-US"/>
        </w:rPr>
        <w:t>; от 22 апреля 2021 года № 72-ЗИ-</w:t>
      </w:r>
      <w:r w:rsidR="00972D8B" w:rsidRPr="006C1FC8">
        <w:rPr>
          <w:rFonts w:ascii="Times New Roman" w:eastAsia="Calibri" w:hAnsi="Times New Roman"/>
          <w:sz w:val="28"/>
          <w:szCs w:val="28"/>
          <w:shd w:val="clear" w:color="auto" w:fill="FFFFFF"/>
          <w:lang w:val="en-US" w:eastAsia="en-US"/>
        </w:rPr>
        <w:t>VII</w:t>
      </w:r>
      <w:r w:rsidR="00972D8B" w:rsidRPr="006C1FC8">
        <w:rPr>
          <w:rFonts w:ascii="Times New Roman" w:eastAsia="Calibri" w:hAnsi="Times New Roman"/>
          <w:sz w:val="28"/>
          <w:szCs w:val="28"/>
          <w:shd w:val="clear" w:color="auto" w:fill="FFFFFF"/>
          <w:lang w:eastAsia="en-US"/>
        </w:rPr>
        <w:t xml:space="preserve"> (САЗ 21-16)</w:t>
      </w:r>
      <w:r w:rsidRPr="006C1FC8">
        <w:rPr>
          <w:rFonts w:ascii="Times New Roman" w:eastAsia="Calibri" w:hAnsi="Times New Roman"/>
          <w:sz w:val="28"/>
          <w:szCs w:val="28"/>
          <w:shd w:val="clear" w:color="auto" w:fill="FFFFFF"/>
          <w:lang w:eastAsia="en-US"/>
        </w:rPr>
        <w:t>,</w:t>
      </w:r>
      <w:r w:rsidRPr="006C1FC8">
        <w:rPr>
          <w:rFonts w:ascii="Times New Roman" w:hAnsi="Times New Roman"/>
          <w:sz w:val="28"/>
          <w:szCs w:val="28"/>
        </w:rPr>
        <w:t xml:space="preserve"> в части определения права Правительства Приднестровской Молдавской Республики в исключительных случаях разрешать главным распорядителям бюджетных средств, государственным (муниципальным) и коммерческим заказчикам, которые </w:t>
      </w:r>
      <w:r w:rsidRPr="006C1FC8">
        <w:rPr>
          <w:rFonts w:ascii="Times New Roman" w:hAnsi="Times New Roman"/>
          <w:sz w:val="28"/>
          <w:szCs w:val="28"/>
        </w:rPr>
        <w:lastRenderedPageBreak/>
        <w:t>выведены из</w:t>
      </w:r>
      <w:r w:rsidR="00E67402" w:rsidRPr="006C1FC8">
        <w:rPr>
          <w:rFonts w:ascii="Times New Roman" w:hAnsi="Times New Roman"/>
          <w:sz w:val="28"/>
          <w:szCs w:val="28"/>
        </w:rPr>
        <w:t>-</w:t>
      </w:r>
      <w:r w:rsidRPr="006C1FC8">
        <w:rPr>
          <w:rFonts w:ascii="Times New Roman" w:hAnsi="Times New Roman"/>
          <w:sz w:val="28"/>
          <w:szCs w:val="28"/>
        </w:rPr>
        <w:t>под действия Закона Приднестровской Молдавской Республики «О закупках в Приднестровской Молдавской Республике», заключать без проведения тендера договоры о закупках товаров, выполнении работ, предоставлении услуг на сумму свыше 300 000 рублей, в следующей редакции:</w:t>
      </w:r>
    </w:p>
    <w:p w:rsidR="00453ACD" w:rsidRPr="006C1FC8" w:rsidRDefault="00453ACD" w:rsidP="00452168">
      <w:pPr>
        <w:spacing w:after="0" w:line="240" w:lineRule="auto"/>
        <w:ind w:firstLine="720"/>
        <w:jc w:val="both"/>
        <w:rPr>
          <w:rFonts w:ascii="Times New Roman" w:hAnsi="Times New Roman"/>
          <w:sz w:val="28"/>
          <w:szCs w:val="28"/>
        </w:rPr>
      </w:pPr>
    </w:p>
    <w:p w:rsidR="00453ACD" w:rsidRPr="006C1FC8" w:rsidRDefault="00453ACD" w:rsidP="00452168">
      <w:pPr>
        <w:spacing w:after="0" w:line="240" w:lineRule="auto"/>
        <w:ind w:firstLine="708"/>
        <w:jc w:val="both"/>
        <w:rPr>
          <w:rFonts w:ascii="Times New Roman" w:eastAsia="Calibri" w:hAnsi="Times New Roman"/>
          <w:bCs/>
          <w:sz w:val="28"/>
          <w:szCs w:val="28"/>
          <w:lang w:eastAsia="en-US"/>
        </w:rPr>
      </w:pPr>
      <w:r w:rsidRPr="006C1FC8">
        <w:rPr>
          <w:rFonts w:ascii="Times New Roman" w:eastAsia="Calibri" w:hAnsi="Times New Roman"/>
          <w:sz w:val="28"/>
          <w:szCs w:val="28"/>
        </w:rPr>
        <w:t xml:space="preserve">«Согласно пункту 1 статьи 17 Закона Приднестровской Молдавской Республики </w:t>
      </w:r>
      <w:r w:rsidRPr="006C1FC8">
        <w:rPr>
          <w:rFonts w:ascii="Times New Roman" w:eastAsia="Calibri" w:hAnsi="Times New Roman"/>
          <w:bCs/>
          <w:sz w:val="28"/>
          <w:szCs w:val="28"/>
          <w:lang w:eastAsia="en-US"/>
        </w:rPr>
        <w:t xml:space="preserve">от 30 декабря 2020 года № 246-З-VII «О республиканском бюджете на 2021 год» (САЗ 21-1) (далее по тексту – Закон о республиканском бюджете на 2021 год) </w:t>
      </w:r>
      <w:r w:rsidRPr="006C1FC8">
        <w:rPr>
          <w:rFonts w:ascii="Times New Roman" w:eastAsia="Calibri" w:hAnsi="Times New Roman"/>
          <w:sz w:val="28"/>
          <w:szCs w:val="28"/>
          <w:lang w:eastAsia="en-US"/>
        </w:rPr>
        <w:t xml:space="preserve">государственные (муниципальные) заказчики и коммерческие заказчики осуществляют закупку товаров </w:t>
      </w:r>
      <w:r w:rsidR="00E67402" w:rsidRPr="006C1FC8">
        <w:rPr>
          <w:rFonts w:ascii="Times New Roman" w:eastAsia="Calibri" w:hAnsi="Times New Roman"/>
          <w:sz w:val="28"/>
          <w:szCs w:val="28"/>
          <w:lang w:eastAsia="en-US"/>
        </w:rPr>
        <w:t>(</w:t>
      </w:r>
      <w:r w:rsidRPr="006C1FC8">
        <w:rPr>
          <w:rFonts w:ascii="Times New Roman" w:eastAsia="Calibri" w:hAnsi="Times New Roman"/>
          <w:sz w:val="28"/>
          <w:szCs w:val="28"/>
          <w:lang w:eastAsia="en-US"/>
        </w:rPr>
        <w:t>работ, услуг</w:t>
      </w:r>
      <w:r w:rsidR="00E67402" w:rsidRPr="006C1FC8">
        <w:rPr>
          <w:rFonts w:ascii="Times New Roman" w:eastAsia="Calibri" w:hAnsi="Times New Roman"/>
          <w:sz w:val="28"/>
          <w:szCs w:val="28"/>
          <w:lang w:eastAsia="en-US"/>
        </w:rPr>
        <w:t>)</w:t>
      </w:r>
      <w:r w:rsidRPr="006C1FC8">
        <w:rPr>
          <w:rFonts w:ascii="Times New Roman" w:eastAsia="Calibri" w:hAnsi="Times New Roman"/>
          <w:sz w:val="28"/>
          <w:szCs w:val="28"/>
          <w:lang w:eastAsia="en-US"/>
        </w:rPr>
        <w:t xml:space="preserve"> для обеспечения государственных (муниципальных) нужд и коммерческих нужд в соответствии с Законом Приднестровской Молдавской Республики «О закупках в Приднестровской Молдавской Республике»</w:t>
      </w:r>
      <w:r w:rsidR="00AF036E">
        <w:rPr>
          <w:rFonts w:ascii="Times New Roman" w:eastAsia="Calibri" w:hAnsi="Times New Roman"/>
          <w:sz w:val="28"/>
          <w:szCs w:val="28"/>
          <w:lang w:eastAsia="en-US"/>
        </w:rPr>
        <w:t xml:space="preserve"> </w:t>
      </w:r>
      <w:r w:rsidR="00AF036E" w:rsidRPr="006C1FC8">
        <w:rPr>
          <w:rFonts w:ascii="Times New Roman" w:eastAsia="Calibri" w:hAnsi="Times New Roman"/>
          <w:sz w:val="28"/>
          <w:szCs w:val="28"/>
          <w:lang w:eastAsia="en-US"/>
        </w:rPr>
        <w:t>(далее по тексту – Закон о закупках)</w:t>
      </w:r>
      <w:r w:rsidRPr="006C1FC8">
        <w:rPr>
          <w:rFonts w:ascii="Times New Roman" w:eastAsia="Calibri" w:hAnsi="Times New Roman"/>
          <w:sz w:val="28"/>
          <w:szCs w:val="28"/>
          <w:lang w:eastAsia="en-US"/>
        </w:rPr>
        <w:t>,</w:t>
      </w:r>
      <w:r w:rsidR="00E67402" w:rsidRPr="006C1FC8">
        <w:rPr>
          <w:rFonts w:ascii="Times New Roman" w:eastAsia="Calibri" w:hAnsi="Times New Roman"/>
          <w:sz w:val="28"/>
          <w:szCs w:val="28"/>
          <w:lang w:eastAsia="en-US"/>
        </w:rPr>
        <w:t xml:space="preserve"> </w:t>
      </w:r>
      <w:r w:rsidRPr="006C1FC8">
        <w:rPr>
          <w:rFonts w:ascii="Times New Roman" w:eastAsia="Calibri" w:hAnsi="Times New Roman"/>
          <w:sz w:val="28"/>
          <w:szCs w:val="28"/>
          <w:lang w:eastAsia="en-US"/>
        </w:rPr>
        <w:t>за исключением случаев, предусмотренных Законом</w:t>
      </w:r>
      <w:r w:rsidRPr="006C1FC8">
        <w:rPr>
          <w:rFonts w:ascii="Times New Roman" w:eastAsia="Calibri" w:hAnsi="Times New Roman"/>
          <w:sz w:val="28"/>
          <w:szCs w:val="28"/>
        </w:rPr>
        <w:t xml:space="preserve"> </w:t>
      </w:r>
      <w:r w:rsidRPr="006C1FC8">
        <w:rPr>
          <w:rFonts w:ascii="Times New Roman" w:eastAsia="Calibri" w:hAnsi="Times New Roman"/>
          <w:bCs/>
          <w:sz w:val="28"/>
          <w:szCs w:val="28"/>
          <w:lang w:eastAsia="en-US"/>
        </w:rPr>
        <w:t>о республиканском бюджете на 2021 год.</w:t>
      </w:r>
    </w:p>
    <w:p w:rsidR="00453ACD" w:rsidRPr="006C1FC8" w:rsidRDefault="00453ACD" w:rsidP="00452168">
      <w:pPr>
        <w:spacing w:after="0" w:line="240" w:lineRule="auto"/>
        <w:ind w:firstLine="708"/>
        <w:jc w:val="both"/>
        <w:rPr>
          <w:rFonts w:ascii="Times New Roman" w:eastAsia="Calibri" w:hAnsi="Times New Roman"/>
          <w:bCs/>
          <w:sz w:val="28"/>
          <w:szCs w:val="28"/>
          <w:lang w:eastAsia="en-US"/>
        </w:rPr>
      </w:pPr>
      <w:r w:rsidRPr="006C1FC8">
        <w:rPr>
          <w:rFonts w:ascii="Times New Roman" w:eastAsia="Calibri" w:hAnsi="Times New Roman"/>
          <w:bCs/>
          <w:sz w:val="28"/>
          <w:szCs w:val="28"/>
          <w:lang w:eastAsia="en-US"/>
        </w:rPr>
        <w:t xml:space="preserve">Частью второй пункта 2 статьи 17 Закона о республиканском бюджете на 2021 год установлены случаи, при которых </w:t>
      </w:r>
      <w:r w:rsidRPr="006C1FC8">
        <w:rPr>
          <w:rFonts w:ascii="Times New Roman" w:eastAsia="Calibri" w:hAnsi="Times New Roman"/>
          <w:sz w:val="28"/>
          <w:szCs w:val="28"/>
          <w:lang w:eastAsia="en-US"/>
        </w:rPr>
        <w:t xml:space="preserve">заключение договоров о закупках товаров, выполнении работ и предоставлении услуг за счет средств бюджетов различных уровней на сумму, превышающую 300 000 рублей, без проведения тендера не допускается, за исключением закупки товаров (работ, услуг) в соответствии с перечнем согласно Приложению № 5 к </w:t>
      </w:r>
      <w:r w:rsidRPr="006C1FC8">
        <w:rPr>
          <w:rFonts w:ascii="Times New Roman" w:eastAsia="Calibri" w:hAnsi="Times New Roman"/>
          <w:bCs/>
          <w:sz w:val="28"/>
          <w:szCs w:val="28"/>
          <w:lang w:eastAsia="en-US"/>
        </w:rPr>
        <w:t>Закону о республиканском бюджете на 2021 год.</w:t>
      </w:r>
    </w:p>
    <w:p w:rsidR="00453ACD" w:rsidRPr="006C1FC8" w:rsidRDefault="00453ACD" w:rsidP="00452168">
      <w:pPr>
        <w:spacing w:after="0" w:line="240" w:lineRule="auto"/>
        <w:ind w:firstLine="708"/>
        <w:jc w:val="both"/>
        <w:rPr>
          <w:rFonts w:ascii="Times New Roman" w:eastAsia="Calibri" w:hAnsi="Times New Roman"/>
          <w:bCs/>
          <w:sz w:val="28"/>
          <w:szCs w:val="28"/>
          <w:highlight w:val="yellow"/>
          <w:lang w:eastAsia="en-US"/>
        </w:rPr>
      </w:pPr>
      <w:r w:rsidRPr="006C1FC8">
        <w:rPr>
          <w:rFonts w:ascii="Times New Roman" w:eastAsia="Calibri" w:hAnsi="Times New Roman"/>
          <w:bCs/>
          <w:sz w:val="28"/>
          <w:szCs w:val="28"/>
          <w:lang w:eastAsia="en-US"/>
        </w:rPr>
        <w:t>Пункт 8 статьи 17 Закона о республиканском бюджете на 2021 год закрепляет право Правительства Приднестровской Молдавской Республики в исключительных случаях разрешать главным распорядителям бюджетных средств, государственным (муниципальным) и коммерческим заказчикам заключать договоры о закупках товаров, выполнении работ, предоставлении услуг в особом порядке и (или) с особыми условиями, оговоренными в соответствующих правовых актах Правительства Приднестровской Молдавской Республики.</w:t>
      </w:r>
    </w:p>
    <w:p w:rsidR="00453ACD" w:rsidRPr="006C1FC8" w:rsidRDefault="00453ACD" w:rsidP="00452168">
      <w:pPr>
        <w:spacing w:after="0" w:line="240" w:lineRule="auto"/>
        <w:ind w:firstLine="708"/>
        <w:jc w:val="both"/>
        <w:rPr>
          <w:rFonts w:ascii="Times New Roman" w:eastAsia="Calibri" w:hAnsi="Times New Roman"/>
          <w:bCs/>
          <w:sz w:val="28"/>
          <w:szCs w:val="28"/>
          <w:lang w:eastAsia="en-US"/>
        </w:rPr>
      </w:pPr>
      <w:r w:rsidRPr="006C1FC8">
        <w:rPr>
          <w:rFonts w:ascii="Times New Roman" w:eastAsia="Calibri" w:hAnsi="Times New Roman"/>
          <w:bCs/>
          <w:sz w:val="28"/>
          <w:szCs w:val="28"/>
          <w:lang w:eastAsia="en-US"/>
        </w:rPr>
        <w:t xml:space="preserve">Таким образом, совокупность вышеуказанных норм </w:t>
      </w:r>
      <w:r w:rsidRPr="006C1FC8">
        <w:rPr>
          <w:rFonts w:ascii="Times New Roman" w:eastAsia="Calibri" w:hAnsi="Times New Roman"/>
          <w:sz w:val="28"/>
          <w:szCs w:val="28"/>
          <w:lang w:eastAsia="en-US"/>
        </w:rPr>
        <w:t xml:space="preserve">предусматривает возможность осуществления закупки товаров </w:t>
      </w:r>
      <w:r w:rsidR="00E67402" w:rsidRPr="006C1FC8">
        <w:rPr>
          <w:rFonts w:ascii="Times New Roman" w:eastAsia="Calibri" w:hAnsi="Times New Roman"/>
          <w:sz w:val="28"/>
          <w:szCs w:val="28"/>
          <w:lang w:eastAsia="en-US"/>
        </w:rPr>
        <w:t>(</w:t>
      </w:r>
      <w:r w:rsidRPr="006C1FC8">
        <w:rPr>
          <w:rFonts w:ascii="Times New Roman" w:eastAsia="Calibri" w:hAnsi="Times New Roman"/>
          <w:sz w:val="28"/>
          <w:szCs w:val="28"/>
          <w:lang w:eastAsia="en-US"/>
        </w:rPr>
        <w:t>работ, услуг</w:t>
      </w:r>
      <w:r w:rsidR="00E67402" w:rsidRPr="006C1FC8">
        <w:rPr>
          <w:rFonts w:ascii="Times New Roman" w:eastAsia="Calibri" w:hAnsi="Times New Roman"/>
          <w:sz w:val="28"/>
          <w:szCs w:val="28"/>
          <w:lang w:eastAsia="en-US"/>
        </w:rPr>
        <w:t>)</w:t>
      </w:r>
      <w:r w:rsidRPr="006C1FC8">
        <w:rPr>
          <w:rFonts w:ascii="Times New Roman" w:eastAsia="Calibri" w:hAnsi="Times New Roman"/>
          <w:sz w:val="28"/>
          <w:szCs w:val="28"/>
          <w:lang w:eastAsia="en-US"/>
        </w:rPr>
        <w:t xml:space="preserve"> для обеспечения государственных (муниципальных) нужд и коммерческих нужд либо в порядке, определенном Законом </w:t>
      </w:r>
      <w:r w:rsidR="00CA75F9">
        <w:rPr>
          <w:rFonts w:ascii="Times New Roman" w:eastAsia="Calibri" w:hAnsi="Times New Roman"/>
          <w:sz w:val="28"/>
          <w:szCs w:val="28"/>
          <w:lang w:eastAsia="en-US"/>
        </w:rPr>
        <w:t>о</w:t>
      </w:r>
      <w:r w:rsidRPr="006C1FC8">
        <w:rPr>
          <w:rFonts w:ascii="Times New Roman" w:eastAsia="Calibri" w:hAnsi="Times New Roman"/>
          <w:sz w:val="28"/>
          <w:szCs w:val="28"/>
          <w:lang w:eastAsia="en-US"/>
        </w:rPr>
        <w:t xml:space="preserve"> закупках</w:t>
      </w:r>
      <w:r w:rsidRPr="006C1FC8">
        <w:rPr>
          <w:rFonts w:ascii="Times New Roman" w:eastAsia="Calibri" w:hAnsi="Times New Roman"/>
          <w:bCs/>
          <w:sz w:val="28"/>
          <w:szCs w:val="28"/>
          <w:lang w:eastAsia="en-US"/>
        </w:rPr>
        <w:t xml:space="preserve">, либо в </w:t>
      </w:r>
      <w:r w:rsidRPr="006C1FC8">
        <w:rPr>
          <w:rFonts w:ascii="Times New Roman" w:eastAsia="Calibri" w:hAnsi="Times New Roman"/>
          <w:sz w:val="28"/>
          <w:szCs w:val="28"/>
          <w:lang w:eastAsia="en-US"/>
        </w:rPr>
        <w:t xml:space="preserve">порядке, установленном </w:t>
      </w:r>
      <w:r w:rsidRPr="006C1FC8">
        <w:rPr>
          <w:rFonts w:ascii="Times New Roman" w:eastAsia="Calibri" w:hAnsi="Times New Roman"/>
          <w:sz w:val="28"/>
          <w:szCs w:val="28"/>
        </w:rPr>
        <w:t xml:space="preserve">Законом </w:t>
      </w:r>
      <w:r w:rsidR="00E67402" w:rsidRPr="006C1FC8">
        <w:rPr>
          <w:rFonts w:ascii="Times New Roman" w:eastAsia="Calibri" w:hAnsi="Times New Roman"/>
          <w:bCs/>
          <w:sz w:val="28"/>
          <w:szCs w:val="28"/>
          <w:lang w:eastAsia="en-US"/>
        </w:rPr>
        <w:t>о</w:t>
      </w:r>
      <w:r w:rsidRPr="006C1FC8">
        <w:rPr>
          <w:rFonts w:ascii="Times New Roman" w:eastAsia="Calibri" w:hAnsi="Times New Roman"/>
          <w:bCs/>
          <w:sz w:val="28"/>
          <w:szCs w:val="28"/>
          <w:lang w:eastAsia="en-US"/>
        </w:rPr>
        <w:t xml:space="preserve"> респу</w:t>
      </w:r>
      <w:r w:rsidR="00E67402" w:rsidRPr="006C1FC8">
        <w:rPr>
          <w:rFonts w:ascii="Times New Roman" w:eastAsia="Calibri" w:hAnsi="Times New Roman"/>
          <w:bCs/>
          <w:sz w:val="28"/>
          <w:szCs w:val="28"/>
          <w:lang w:eastAsia="en-US"/>
        </w:rPr>
        <w:t>бликанском бюджете на 2021 год</w:t>
      </w:r>
      <w:r w:rsidRPr="006C1FC8">
        <w:rPr>
          <w:rFonts w:ascii="Times New Roman" w:eastAsia="Calibri" w:hAnsi="Times New Roman"/>
          <w:bCs/>
          <w:sz w:val="28"/>
          <w:szCs w:val="28"/>
          <w:lang w:eastAsia="en-US"/>
        </w:rPr>
        <w:t>.</w:t>
      </w:r>
    </w:p>
    <w:p w:rsidR="00453ACD" w:rsidRPr="006C1FC8" w:rsidRDefault="00453ACD" w:rsidP="00452168">
      <w:pPr>
        <w:spacing w:after="0" w:line="240" w:lineRule="auto"/>
        <w:ind w:firstLine="708"/>
        <w:jc w:val="both"/>
        <w:rPr>
          <w:rFonts w:ascii="Times New Roman" w:eastAsia="Calibri" w:hAnsi="Times New Roman"/>
          <w:bCs/>
          <w:sz w:val="28"/>
          <w:szCs w:val="28"/>
          <w:lang w:eastAsia="en-US"/>
        </w:rPr>
      </w:pPr>
      <w:r w:rsidRPr="006C1FC8">
        <w:rPr>
          <w:rFonts w:ascii="Times New Roman" w:eastAsia="Calibri" w:hAnsi="Times New Roman"/>
          <w:bCs/>
          <w:sz w:val="28"/>
          <w:szCs w:val="28"/>
          <w:lang w:eastAsia="en-US"/>
        </w:rPr>
        <w:t xml:space="preserve">Вместе с тем, пунктом 8 статьи 17 Закона о республиканском бюджете </w:t>
      </w:r>
      <w:r w:rsidRPr="006C1FC8">
        <w:rPr>
          <w:rFonts w:ascii="Times New Roman" w:eastAsia="Calibri" w:hAnsi="Times New Roman"/>
          <w:bCs/>
          <w:sz w:val="28"/>
          <w:szCs w:val="28"/>
          <w:lang w:eastAsia="en-US"/>
        </w:rPr>
        <w:br/>
        <w:t xml:space="preserve">на 2021 год предоставляется Правительству </w:t>
      </w:r>
      <w:r w:rsidRPr="006C1FC8">
        <w:rPr>
          <w:rFonts w:ascii="Times New Roman" w:eastAsia="Calibri" w:hAnsi="Times New Roman"/>
          <w:sz w:val="28"/>
          <w:szCs w:val="28"/>
        </w:rPr>
        <w:t xml:space="preserve">Приднестровской Молдавской Республики право </w:t>
      </w:r>
      <w:r w:rsidRPr="006C1FC8">
        <w:rPr>
          <w:rFonts w:ascii="Times New Roman" w:eastAsia="Calibri" w:hAnsi="Times New Roman"/>
          <w:bCs/>
          <w:sz w:val="28"/>
          <w:szCs w:val="28"/>
          <w:lang w:eastAsia="en-US"/>
        </w:rPr>
        <w:t>в исключительных случаях разрешать главным распорядителям бюджетных средств заключать договоры о закупках товаров, выполнении работ, предоставлении услуг в особом порядке и (или) с особыми условиями. Согласно определению, данному в «</w:t>
      </w:r>
      <w:r w:rsidRPr="006C1FC8">
        <w:rPr>
          <w:rFonts w:ascii="Times New Roman" w:eastAsia="Calibri" w:hAnsi="Times New Roman"/>
          <w:sz w:val="28"/>
          <w:lang w:eastAsia="en-US"/>
        </w:rPr>
        <w:t>Толковом словаре русского языка</w:t>
      </w:r>
      <w:r w:rsidRPr="006C1FC8">
        <w:rPr>
          <w:rFonts w:ascii="Times New Roman" w:eastAsia="Calibri" w:hAnsi="Times New Roman"/>
          <w:bCs/>
          <w:sz w:val="28"/>
          <w:szCs w:val="28"/>
          <w:lang w:eastAsia="en-US"/>
        </w:rPr>
        <w:t>» (</w:t>
      </w:r>
      <w:r w:rsidRPr="006C1FC8">
        <w:rPr>
          <w:rFonts w:ascii="Times New Roman" w:eastAsia="Calibri" w:hAnsi="Times New Roman"/>
          <w:sz w:val="28"/>
          <w:lang w:eastAsia="en-US"/>
        </w:rPr>
        <w:t>С. И. Ожегов, Н. Ю. Шведова. − 4-е изд., доп. − Москва: Азбуковник, 2000г.</w:t>
      </w:r>
      <w:r w:rsidRPr="006C1FC8">
        <w:rPr>
          <w:rFonts w:ascii="Times New Roman" w:eastAsia="Calibri" w:hAnsi="Times New Roman"/>
          <w:bCs/>
          <w:sz w:val="28"/>
          <w:szCs w:val="28"/>
          <w:lang w:eastAsia="en-US"/>
        </w:rPr>
        <w:t xml:space="preserve">) под особым следует понимать – отдельный, </w:t>
      </w:r>
      <w:r w:rsidRPr="006C1FC8">
        <w:rPr>
          <w:rFonts w:ascii="Times New Roman" w:eastAsia="Calibri" w:hAnsi="Times New Roman"/>
          <w:bCs/>
          <w:sz w:val="28"/>
          <w:szCs w:val="28"/>
          <w:lang w:eastAsia="en-US"/>
        </w:rPr>
        <w:lastRenderedPageBreak/>
        <w:t>независимый от других. Таким образом</w:t>
      </w:r>
      <w:r w:rsidR="00F72250" w:rsidRPr="006C1FC8">
        <w:rPr>
          <w:rFonts w:ascii="Times New Roman" w:eastAsia="Calibri" w:hAnsi="Times New Roman"/>
          <w:bCs/>
          <w:sz w:val="28"/>
          <w:szCs w:val="28"/>
          <w:lang w:eastAsia="en-US"/>
        </w:rPr>
        <w:t>,</w:t>
      </w:r>
      <w:r w:rsidRPr="006C1FC8">
        <w:rPr>
          <w:rFonts w:ascii="Times New Roman" w:eastAsia="Calibri" w:hAnsi="Times New Roman"/>
          <w:bCs/>
          <w:sz w:val="28"/>
          <w:szCs w:val="28"/>
          <w:lang w:eastAsia="en-US"/>
        </w:rPr>
        <w:t xml:space="preserve"> Правительству </w:t>
      </w:r>
      <w:r w:rsidRPr="006C1FC8">
        <w:rPr>
          <w:rFonts w:ascii="Times New Roman" w:eastAsia="Calibri" w:hAnsi="Times New Roman"/>
          <w:sz w:val="28"/>
          <w:szCs w:val="28"/>
        </w:rPr>
        <w:t xml:space="preserve">Приднестровской Молдавской Республики предоставлено право самостоятельно определять порядок и (или) </w:t>
      </w:r>
      <w:r w:rsidR="00837FBB">
        <w:rPr>
          <w:rFonts w:ascii="Times New Roman" w:eastAsia="Calibri" w:hAnsi="Times New Roman"/>
          <w:sz w:val="28"/>
          <w:szCs w:val="28"/>
        </w:rPr>
        <w:t xml:space="preserve">условия </w:t>
      </w:r>
      <w:r w:rsidRPr="006C1FC8">
        <w:rPr>
          <w:rFonts w:ascii="Times New Roman" w:eastAsia="Calibri" w:hAnsi="Times New Roman"/>
          <w:sz w:val="28"/>
          <w:szCs w:val="28"/>
        </w:rPr>
        <w:t xml:space="preserve">заключения договоров </w:t>
      </w:r>
      <w:r w:rsidRPr="006C1FC8">
        <w:rPr>
          <w:rFonts w:ascii="Times New Roman" w:eastAsia="Calibri" w:hAnsi="Times New Roman"/>
          <w:bCs/>
          <w:sz w:val="28"/>
          <w:szCs w:val="28"/>
          <w:lang w:eastAsia="en-US"/>
        </w:rPr>
        <w:t>в отдельн</w:t>
      </w:r>
      <w:r w:rsidR="00F72250" w:rsidRPr="006C1FC8">
        <w:rPr>
          <w:rFonts w:ascii="Times New Roman" w:eastAsia="Calibri" w:hAnsi="Times New Roman"/>
          <w:bCs/>
          <w:sz w:val="28"/>
          <w:szCs w:val="28"/>
          <w:lang w:eastAsia="en-US"/>
        </w:rPr>
        <w:t>ых</w:t>
      </w:r>
      <w:r w:rsidRPr="006C1FC8">
        <w:rPr>
          <w:rFonts w:ascii="Times New Roman" w:eastAsia="Calibri" w:hAnsi="Times New Roman"/>
          <w:bCs/>
          <w:sz w:val="28"/>
          <w:szCs w:val="28"/>
          <w:lang w:eastAsia="en-US"/>
        </w:rPr>
        <w:t>, независим</w:t>
      </w:r>
      <w:r w:rsidR="00F72250" w:rsidRPr="006C1FC8">
        <w:rPr>
          <w:rFonts w:ascii="Times New Roman" w:eastAsia="Calibri" w:hAnsi="Times New Roman"/>
          <w:bCs/>
          <w:sz w:val="28"/>
          <w:szCs w:val="28"/>
          <w:lang w:eastAsia="en-US"/>
        </w:rPr>
        <w:t>ых</w:t>
      </w:r>
      <w:r w:rsidRPr="006C1FC8">
        <w:rPr>
          <w:rFonts w:ascii="Times New Roman" w:eastAsia="Calibri" w:hAnsi="Times New Roman"/>
          <w:bCs/>
          <w:sz w:val="28"/>
          <w:szCs w:val="28"/>
          <w:lang w:eastAsia="en-US"/>
        </w:rPr>
        <w:t xml:space="preserve"> от установленных действующим законодательством </w:t>
      </w:r>
      <w:r w:rsidR="00F72250" w:rsidRPr="006C1FC8">
        <w:rPr>
          <w:rFonts w:ascii="Times New Roman" w:eastAsia="Calibri" w:hAnsi="Times New Roman"/>
          <w:bCs/>
          <w:sz w:val="28"/>
          <w:szCs w:val="28"/>
          <w:lang w:eastAsia="en-US"/>
        </w:rPr>
        <w:t xml:space="preserve">Приднестровской Молдавской Республики </w:t>
      </w:r>
      <w:r w:rsidRPr="006C1FC8">
        <w:rPr>
          <w:rFonts w:ascii="Times New Roman" w:eastAsia="Calibri" w:hAnsi="Times New Roman"/>
          <w:bCs/>
          <w:sz w:val="28"/>
          <w:szCs w:val="28"/>
          <w:lang w:eastAsia="en-US"/>
        </w:rPr>
        <w:t xml:space="preserve">порядке и (или) </w:t>
      </w:r>
      <w:r w:rsidR="00837FBB">
        <w:rPr>
          <w:rFonts w:ascii="Times New Roman" w:eastAsia="Calibri" w:hAnsi="Times New Roman"/>
          <w:bCs/>
          <w:sz w:val="28"/>
          <w:szCs w:val="28"/>
          <w:lang w:eastAsia="en-US"/>
        </w:rPr>
        <w:t>условия</w:t>
      </w:r>
      <w:r w:rsidR="00497BCB">
        <w:rPr>
          <w:rFonts w:ascii="Times New Roman" w:eastAsia="Calibri" w:hAnsi="Times New Roman"/>
          <w:bCs/>
          <w:sz w:val="28"/>
          <w:szCs w:val="28"/>
          <w:lang w:eastAsia="en-US"/>
        </w:rPr>
        <w:t>х</w:t>
      </w:r>
      <w:r w:rsidRPr="006C1FC8">
        <w:rPr>
          <w:rFonts w:ascii="Times New Roman" w:eastAsia="Calibri" w:hAnsi="Times New Roman"/>
          <w:bCs/>
          <w:sz w:val="28"/>
          <w:szCs w:val="28"/>
          <w:lang w:eastAsia="en-US"/>
        </w:rPr>
        <w:t>.</w:t>
      </w:r>
    </w:p>
    <w:p w:rsidR="00453ACD" w:rsidRPr="006C1FC8" w:rsidRDefault="00453ACD" w:rsidP="00452168">
      <w:pPr>
        <w:spacing w:after="0" w:line="240" w:lineRule="auto"/>
        <w:ind w:firstLine="708"/>
        <w:jc w:val="both"/>
        <w:rPr>
          <w:rFonts w:ascii="Times New Roman" w:eastAsia="Calibri" w:hAnsi="Times New Roman"/>
          <w:bCs/>
          <w:sz w:val="28"/>
          <w:szCs w:val="28"/>
          <w:lang w:eastAsia="en-US"/>
        </w:rPr>
      </w:pPr>
      <w:r w:rsidRPr="006C1FC8">
        <w:rPr>
          <w:rFonts w:ascii="Times New Roman" w:eastAsia="Calibri" w:hAnsi="Times New Roman"/>
          <w:sz w:val="28"/>
          <w:szCs w:val="28"/>
          <w:shd w:val="clear" w:color="auto" w:fill="FFFFFF"/>
          <w:lang w:eastAsia="en-US"/>
        </w:rPr>
        <w:t xml:space="preserve">Принимая во внимание вышеизложенное, Верховный Совет Приднестровской Молдавской Республики приходит к выводу о том, что </w:t>
      </w:r>
      <w:r w:rsidRPr="006C1FC8">
        <w:rPr>
          <w:rFonts w:ascii="Times New Roman" w:eastAsia="Calibri" w:hAnsi="Times New Roman"/>
          <w:bCs/>
          <w:sz w:val="28"/>
          <w:szCs w:val="28"/>
          <w:lang w:eastAsia="en-US"/>
        </w:rPr>
        <w:t xml:space="preserve">пункт 8 статьи 17 Закона о республиканском бюджете на 2021 год </w:t>
      </w:r>
      <w:r w:rsidR="007051B6" w:rsidRPr="006C1FC8">
        <w:rPr>
          <w:rFonts w:ascii="Times New Roman" w:hAnsi="Times New Roman"/>
          <w:sz w:val="28"/>
          <w:szCs w:val="28"/>
        </w:rPr>
        <w:t xml:space="preserve">предоставляет право Правительству Приднестровской Молдавской Республики </w:t>
      </w:r>
      <w:r w:rsidR="0012289E">
        <w:rPr>
          <w:rFonts w:ascii="Times New Roman" w:hAnsi="Times New Roman"/>
          <w:sz w:val="28"/>
          <w:szCs w:val="28"/>
        </w:rPr>
        <w:t xml:space="preserve">в исключительных случаях </w:t>
      </w:r>
      <w:r w:rsidR="007051B6" w:rsidRPr="006C1FC8">
        <w:rPr>
          <w:rFonts w:ascii="Times New Roman" w:hAnsi="Times New Roman"/>
          <w:sz w:val="28"/>
          <w:szCs w:val="28"/>
        </w:rPr>
        <w:t xml:space="preserve">разрешать главным распорядителям бюджетных средств, государственным (муниципальным) и коммерческим заказчикам, которые руководствуются Законом </w:t>
      </w:r>
      <w:r w:rsidR="00EC0832" w:rsidRPr="006C1FC8">
        <w:rPr>
          <w:rFonts w:ascii="Times New Roman" w:hAnsi="Times New Roman"/>
          <w:sz w:val="28"/>
          <w:szCs w:val="28"/>
        </w:rPr>
        <w:t>о</w:t>
      </w:r>
      <w:r w:rsidR="007051B6" w:rsidRPr="006C1FC8">
        <w:rPr>
          <w:rFonts w:ascii="Times New Roman" w:hAnsi="Times New Roman"/>
          <w:sz w:val="28"/>
          <w:szCs w:val="28"/>
        </w:rPr>
        <w:t xml:space="preserve"> закупках или выведены из-под его действия, заключать договоры о закупках товаров, выполнении работ, предоставлении услуг в особом порядке и (или) с особыми условиями</w:t>
      </w:r>
      <w:r w:rsidRPr="006C1FC8">
        <w:rPr>
          <w:rFonts w:ascii="Times New Roman" w:eastAsia="Calibri" w:hAnsi="Times New Roman"/>
          <w:bCs/>
          <w:sz w:val="28"/>
          <w:szCs w:val="28"/>
          <w:lang w:eastAsia="en-US"/>
        </w:rPr>
        <w:t xml:space="preserve">. Одним из таких </w:t>
      </w:r>
      <w:r w:rsidR="0012289E">
        <w:rPr>
          <w:rFonts w:ascii="Times New Roman" w:hAnsi="Times New Roman"/>
          <w:sz w:val="28"/>
          <w:szCs w:val="28"/>
        </w:rPr>
        <w:t>исключительных</w:t>
      </w:r>
      <w:r w:rsidRPr="006C1FC8">
        <w:rPr>
          <w:rFonts w:ascii="Times New Roman" w:eastAsia="Calibri" w:hAnsi="Times New Roman"/>
          <w:bCs/>
          <w:sz w:val="28"/>
          <w:szCs w:val="28"/>
          <w:lang w:eastAsia="en-US"/>
        </w:rPr>
        <w:t xml:space="preserve"> случаев может быть в том числе и заключение договоров о закупках товаров, выполнении работ, предоставлении услуг на сумму свыше 300</w:t>
      </w:r>
      <w:r w:rsidR="0012289E">
        <w:rPr>
          <w:rFonts w:ascii="Times New Roman" w:eastAsia="Calibri" w:hAnsi="Times New Roman"/>
          <w:bCs/>
          <w:sz w:val="28"/>
          <w:szCs w:val="28"/>
          <w:lang w:eastAsia="en-US"/>
        </w:rPr>
        <w:t> </w:t>
      </w:r>
      <w:r w:rsidRPr="006C1FC8">
        <w:rPr>
          <w:rFonts w:ascii="Times New Roman" w:eastAsia="Calibri" w:hAnsi="Times New Roman"/>
          <w:bCs/>
          <w:sz w:val="28"/>
          <w:szCs w:val="28"/>
          <w:lang w:eastAsia="en-US"/>
        </w:rPr>
        <w:t>000</w:t>
      </w:r>
      <w:r w:rsidR="0012289E">
        <w:rPr>
          <w:rFonts w:ascii="Times New Roman" w:eastAsia="Calibri" w:hAnsi="Times New Roman"/>
          <w:bCs/>
          <w:sz w:val="28"/>
          <w:szCs w:val="28"/>
          <w:lang w:eastAsia="en-US"/>
        </w:rPr>
        <w:t xml:space="preserve"> </w:t>
      </w:r>
      <w:r w:rsidRPr="006C1FC8">
        <w:rPr>
          <w:rFonts w:ascii="Times New Roman" w:eastAsia="Calibri" w:hAnsi="Times New Roman"/>
          <w:bCs/>
          <w:sz w:val="28"/>
          <w:szCs w:val="28"/>
          <w:lang w:eastAsia="en-US"/>
        </w:rPr>
        <w:t>рублей без проведения тендера</w:t>
      </w:r>
      <w:r w:rsidR="001D04B9">
        <w:rPr>
          <w:rFonts w:ascii="Times New Roman" w:eastAsia="Calibri" w:hAnsi="Times New Roman"/>
          <w:bCs/>
          <w:sz w:val="28"/>
          <w:szCs w:val="28"/>
          <w:lang w:eastAsia="en-US"/>
        </w:rPr>
        <w:t>»</w:t>
      </w:r>
      <w:r w:rsidRPr="006C1FC8">
        <w:rPr>
          <w:rFonts w:ascii="Times New Roman" w:eastAsia="Calibri" w:hAnsi="Times New Roman"/>
          <w:bCs/>
          <w:sz w:val="28"/>
          <w:szCs w:val="28"/>
          <w:lang w:eastAsia="en-US"/>
        </w:rPr>
        <w:t>.</w:t>
      </w:r>
    </w:p>
    <w:p w:rsidR="00453ACD" w:rsidRPr="006C1FC8" w:rsidRDefault="00453ACD" w:rsidP="00452168">
      <w:pPr>
        <w:spacing w:after="0" w:line="240" w:lineRule="auto"/>
        <w:ind w:firstLine="708"/>
        <w:jc w:val="both"/>
        <w:rPr>
          <w:rFonts w:ascii="Times New Roman" w:eastAsia="Calibri" w:hAnsi="Times New Roman"/>
          <w:bCs/>
          <w:sz w:val="28"/>
          <w:szCs w:val="28"/>
          <w:lang w:eastAsia="en-US"/>
        </w:rPr>
      </w:pPr>
    </w:p>
    <w:p w:rsidR="00453ACD" w:rsidRPr="006C1FC8" w:rsidRDefault="00453ACD" w:rsidP="00452168">
      <w:pPr>
        <w:spacing w:after="0" w:line="240" w:lineRule="auto"/>
        <w:ind w:firstLine="708"/>
        <w:jc w:val="both"/>
        <w:rPr>
          <w:rFonts w:ascii="Times New Roman" w:hAnsi="Times New Roman"/>
          <w:sz w:val="28"/>
          <w:szCs w:val="28"/>
        </w:rPr>
      </w:pPr>
      <w:r w:rsidRPr="006C1FC8">
        <w:rPr>
          <w:rFonts w:ascii="Times New Roman" w:hAnsi="Times New Roman"/>
          <w:sz w:val="28"/>
          <w:szCs w:val="28"/>
        </w:rPr>
        <w:t>2. Настоящее Постановление вступает в силу со дня официального опубликования.</w:t>
      </w:r>
    </w:p>
    <w:p w:rsidR="00452168" w:rsidRPr="006C1FC8" w:rsidRDefault="00452168" w:rsidP="00452168">
      <w:pPr>
        <w:spacing w:after="0" w:line="240" w:lineRule="auto"/>
        <w:rPr>
          <w:rFonts w:ascii="Times New Roman" w:hAnsi="Times New Roman"/>
          <w:bCs/>
          <w:sz w:val="28"/>
          <w:szCs w:val="28"/>
        </w:rPr>
      </w:pPr>
    </w:p>
    <w:p w:rsidR="00452168" w:rsidRPr="006C1FC8" w:rsidRDefault="00452168" w:rsidP="00452168">
      <w:pPr>
        <w:spacing w:after="0" w:line="240" w:lineRule="auto"/>
        <w:rPr>
          <w:rFonts w:ascii="Times New Roman" w:hAnsi="Times New Roman"/>
          <w:bCs/>
          <w:sz w:val="28"/>
          <w:szCs w:val="28"/>
        </w:rPr>
      </w:pPr>
    </w:p>
    <w:p w:rsidR="00452168" w:rsidRPr="006C1FC8" w:rsidRDefault="00452168" w:rsidP="00452168">
      <w:pPr>
        <w:spacing w:after="0" w:line="240" w:lineRule="auto"/>
        <w:rPr>
          <w:rFonts w:ascii="Times New Roman" w:hAnsi="Times New Roman"/>
          <w:bCs/>
          <w:sz w:val="28"/>
          <w:szCs w:val="28"/>
        </w:rPr>
      </w:pPr>
    </w:p>
    <w:p w:rsidR="00452168" w:rsidRPr="006C1FC8" w:rsidRDefault="00452168" w:rsidP="00452168">
      <w:pPr>
        <w:spacing w:after="0" w:line="240" w:lineRule="auto"/>
        <w:rPr>
          <w:rFonts w:ascii="Times New Roman" w:hAnsi="Times New Roman"/>
          <w:bCs/>
          <w:sz w:val="28"/>
          <w:szCs w:val="28"/>
        </w:rPr>
      </w:pPr>
      <w:r w:rsidRPr="006C1FC8">
        <w:rPr>
          <w:rFonts w:ascii="Times New Roman" w:hAnsi="Times New Roman"/>
          <w:bCs/>
          <w:sz w:val="28"/>
          <w:szCs w:val="28"/>
        </w:rPr>
        <w:t xml:space="preserve">Председатель Верховного </w:t>
      </w:r>
    </w:p>
    <w:p w:rsidR="00452168" w:rsidRPr="006C1FC8" w:rsidRDefault="00452168" w:rsidP="00452168">
      <w:pPr>
        <w:spacing w:after="0" w:line="240" w:lineRule="auto"/>
        <w:rPr>
          <w:rFonts w:ascii="Times New Roman" w:hAnsi="Times New Roman"/>
          <w:bCs/>
          <w:sz w:val="28"/>
          <w:szCs w:val="28"/>
        </w:rPr>
      </w:pPr>
      <w:r w:rsidRPr="006C1FC8">
        <w:rPr>
          <w:rFonts w:ascii="Times New Roman" w:hAnsi="Times New Roman"/>
          <w:bCs/>
          <w:sz w:val="28"/>
          <w:szCs w:val="28"/>
        </w:rPr>
        <w:t xml:space="preserve">Совета Приднестровской </w:t>
      </w:r>
    </w:p>
    <w:p w:rsidR="00452168" w:rsidRPr="006C1FC8" w:rsidRDefault="00452168" w:rsidP="00452168">
      <w:pPr>
        <w:spacing w:after="0" w:line="240" w:lineRule="auto"/>
        <w:rPr>
          <w:rFonts w:ascii="Times New Roman" w:hAnsi="Times New Roman"/>
          <w:bCs/>
          <w:sz w:val="28"/>
          <w:szCs w:val="28"/>
        </w:rPr>
      </w:pPr>
      <w:r w:rsidRPr="006C1FC8">
        <w:rPr>
          <w:rFonts w:ascii="Times New Roman" w:hAnsi="Times New Roman"/>
          <w:bCs/>
          <w:sz w:val="28"/>
          <w:szCs w:val="28"/>
        </w:rPr>
        <w:t>Молдавской Республики                                                          А. В. КОРШУНОВ</w:t>
      </w:r>
    </w:p>
    <w:p w:rsidR="00452168" w:rsidRPr="006C1FC8" w:rsidRDefault="00452168" w:rsidP="00452168">
      <w:pPr>
        <w:spacing w:after="0" w:line="240" w:lineRule="auto"/>
        <w:rPr>
          <w:rFonts w:ascii="Times New Roman" w:hAnsi="Times New Roman"/>
          <w:bCs/>
          <w:sz w:val="28"/>
          <w:szCs w:val="28"/>
        </w:rPr>
      </w:pPr>
    </w:p>
    <w:p w:rsidR="00452168" w:rsidRPr="006C1FC8" w:rsidRDefault="00452168" w:rsidP="00452168">
      <w:pPr>
        <w:spacing w:after="0" w:line="240" w:lineRule="auto"/>
        <w:rPr>
          <w:rFonts w:ascii="Times New Roman" w:hAnsi="Times New Roman"/>
          <w:bCs/>
          <w:sz w:val="28"/>
          <w:szCs w:val="28"/>
        </w:rPr>
      </w:pPr>
      <w:r w:rsidRPr="006C1FC8">
        <w:rPr>
          <w:rFonts w:ascii="Times New Roman" w:hAnsi="Times New Roman"/>
          <w:bCs/>
          <w:sz w:val="28"/>
          <w:szCs w:val="28"/>
        </w:rPr>
        <w:t xml:space="preserve">г. Тирасполь </w:t>
      </w:r>
    </w:p>
    <w:p w:rsidR="00452168" w:rsidRPr="006C1FC8" w:rsidRDefault="00063173" w:rsidP="00452168">
      <w:pPr>
        <w:spacing w:after="0" w:line="240" w:lineRule="auto"/>
        <w:rPr>
          <w:rFonts w:ascii="Times New Roman" w:hAnsi="Times New Roman"/>
          <w:bCs/>
          <w:sz w:val="28"/>
          <w:szCs w:val="28"/>
        </w:rPr>
      </w:pPr>
      <w:r>
        <w:rPr>
          <w:rFonts w:ascii="Times New Roman" w:hAnsi="Times New Roman"/>
          <w:bCs/>
          <w:sz w:val="28"/>
          <w:szCs w:val="28"/>
        </w:rPr>
        <w:t>29</w:t>
      </w:r>
      <w:bookmarkStart w:id="0" w:name="_GoBack"/>
      <w:bookmarkEnd w:id="0"/>
      <w:r w:rsidR="00452168" w:rsidRPr="006C1FC8">
        <w:rPr>
          <w:rFonts w:ascii="Times New Roman" w:hAnsi="Times New Roman"/>
          <w:bCs/>
          <w:sz w:val="28"/>
          <w:szCs w:val="28"/>
        </w:rPr>
        <w:t xml:space="preserve"> апреля 2021 года</w:t>
      </w:r>
    </w:p>
    <w:p w:rsidR="00452168" w:rsidRPr="006C1FC8" w:rsidRDefault="00452168" w:rsidP="00452168">
      <w:pPr>
        <w:spacing w:after="0" w:line="240" w:lineRule="auto"/>
        <w:rPr>
          <w:rFonts w:ascii="Times New Roman" w:hAnsi="Times New Roman"/>
          <w:sz w:val="28"/>
          <w:szCs w:val="28"/>
        </w:rPr>
      </w:pPr>
      <w:r w:rsidRPr="006C1FC8">
        <w:rPr>
          <w:rFonts w:ascii="Times New Roman" w:hAnsi="Times New Roman"/>
          <w:bCs/>
          <w:sz w:val="28"/>
          <w:szCs w:val="28"/>
        </w:rPr>
        <w:t xml:space="preserve">№ </w:t>
      </w:r>
      <w:r w:rsidR="002400C1" w:rsidRPr="006C1FC8">
        <w:rPr>
          <w:rFonts w:ascii="Times New Roman" w:hAnsi="Times New Roman"/>
          <w:bCs/>
          <w:sz w:val="28"/>
          <w:szCs w:val="28"/>
        </w:rPr>
        <w:t>299</w:t>
      </w:r>
    </w:p>
    <w:p w:rsidR="00453ACD" w:rsidRPr="006C1FC8" w:rsidRDefault="00453ACD" w:rsidP="00452168">
      <w:pPr>
        <w:spacing w:after="0" w:line="240" w:lineRule="auto"/>
        <w:jc w:val="both"/>
        <w:outlineLvl w:val="0"/>
        <w:rPr>
          <w:rFonts w:ascii="Times New Roman" w:hAnsi="Times New Roman"/>
          <w:b/>
          <w:sz w:val="28"/>
          <w:szCs w:val="28"/>
        </w:rPr>
      </w:pPr>
    </w:p>
    <w:sectPr w:rsidR="00453ACD" w:rsidRPr="006C1FC8" w:rsidSect="00CB691C">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4AC" w:rsidRDefault="008954AC" w:rsidP="0082298E">
      <w:pPr>
        <w:spacing w:after="0" w:line="240" w:lineRule="auto"/>
      </w:pPr>
      <w:r>
        <w:separator/>
      </w:r>
    </w:p>
  </w:endnote>
  <w:endnote w:type="continuationSeparator" w:id="0">
    <w:p w:rsidR="008954AC" w:rsidRDefault="008954AC" w:rsidP="00822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91C" w:rsidRDefault="00CB691C">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91C" w:rsidRDefault="00CB691C">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91C" w:rsidRDefault="00CB691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4AC" w:rsidRDefault="008954AC" w:rsidP="0082298E">
      <w:pPr>
        <w:spacing w:after="0" w:line="240" w:lineRule="auto"/>
      </w:pPr>
      <w:r>
        <w:separator/>
      </w:r>
    </w:p>
  </w:footnote>
  <w:footnote w:type="continuationSeparator" w:id="0">
    <w:p w:rsidR="008954AC" w:rsidRDefault="008954AC" w:rsidP="00822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91C" w:rsidRDefault="00CB691C">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91C" w:rsidRPr="00CB691C" w:rsidRDefault="00CB691C">
    <w:pPr>
      <w:pStyle w:val="aa"/>
      <w:jc w:val="center"/>
      <w:rPr>
        <w:rFonts w:ascii="Times New Roman" w:hAnsi="Times New Roman"/>
        <w:sz w:val="24"/>
        <w:szCs w:val="24"/>
      </w:rPr>
    </w:pPr>
    <w:r w:rsidRPr="00CB691C">
      <w:rPr>
        <w:rFonts w:ascii="Times New Roman" w:hAnsi="Times New Roman"/>
        <w:sz w:val="24"/>
        <w:szCs w:val="24"/>
      </w:rPr>
      <w:fldChar w:fldCharType="begin"/>
    </w:r>
    <w:r w:rsidRPr="00CB691C">
      <w:rPr>
        <w:rFonts w:ascii="Times New Roman" w:hAnsi="Times New Roman"/>
        <w:sz w:val="24"/>
        <w:szCs w:val="24"/>
      </w:rPr>
      <w:instrText>PAGE   \* MERGEFORMAT</w:instrText>
    </w:r>
    <w:r w:rsidRPr="00CB691C">
      <w:rPr>
        <w:rFonts w:ascii="Times New Roman" w:hAnsi="Times New Roman"/>
        <w:sz w:val="24"/>
        <w:szCs w:val="24"/>
      </w:rPr>
      <w:fldChar w:fldCharType="separate"/>
    </w:r>
    <w:r w:rsidR="00063173">
      <w:rPr>
        <w:rFonts w:ascii="Times New Roman" w:hAnsi="Times New Roman"/>
        <w:noProof/>
        <w:sz w:val="24"/>
        <w:szCs w:val="24"/>
      </w:rPr>
      <w:t>3</w:t>
    </w:r>
    <w:r w:rsidRPr="00CB691C">
      <w:rPr>
        <w:rFonts w:ascii="Times New Roman" w:hAnsi="Times New Roman"/>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91C" w:rsidRDefault="00CB69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E632E0"/>
    <w:multiLevelType w:val="hybridMultilevel"/>
    <w:tmpl w:val="1C400D7A"/>
    <w:lvl w:ilvl="0" w:tplc="604A7BF6">
      <w:start w:val="1"/>
      <w:numFmt w:val="decimal"/>
      <w:lvlText w:val="%1)"/>
      <w:lvlJc w:val="left"/>
      <w:pPr>
        <w:ind w:left="1080" w:hanging="360"/>
      </w:pPr>
      <w:rPr>
        <w:rFonts w:ascii="Times New Roman" w:eastAsia="Times New Roman" w:hAnsi="Times New Roman"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74775114"/>
    <w:multiLevelType w:val="hybridMultilevel"/>
    <w:tmpl w:val="4D96EF12"/>
    <w:lvl w:ilvl="0" w:tplc="3098BA8E">
      <w:start w:val="4"/>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296B"/>
    <w:rsid w:val="0003264B"/>
    <w:rsid w:val="000410D1"/>
    <w:rsid w:val="00063173"/>
    <w:rsid w:val="000D3DAF"/>
    <w:rsid w:val="0012289E"/>
    <w:rsid w:val="00150BA9"/>
    <w:rsid w:val="001552AA"/>
    <w:rsid w:val="00184DAF"/>
    <w:rsid w:val="00193B99"/>
    <w:rsid w:val="001A7C27"/>
    <w:rsid w:val="001D04B9"/>
    <w:rsid w:val="001F6A1E"/>
    <w:rsid w:val="00222509"/>
    <w:rsid w:val="00222EE4"/>
    <w:rsid w:val="00235D0E"/>
    <w:rsid w:val="002400C1"/>
    <w:rsid w:val="0024691A"/>
    <w:rsid w:val="002969D2"/>
    <w:rsid w:val="002B24C9"/>
    <w:rsid w:val="00340DB1"/>
    <w:rsid w:val="003461BB"/>
    <w:rsid w:val="00355876"/>
    <w:rsid w:val="00360CB5"/>
    <w:rsid w:val="003636E3"/>
    <w:rsid w:val="00374FDA"/>
    <w:rsid w:val="003D5B11"/>
    <w:rsid w:val="003D6931"/>
    <w:rsid w:val="004154C2"/>
    <w:rsid w:val="0044662C"/>
    <w:rsid w:val="004509D2"/>
    <w:rsid w:val="00452168"/>
    <w:rsid w:val="00453ACD"/>
    <w:rsid w:val="0048695C"/>
    <w:rsid w:val="00497BCB"/>
    <w:rsid w:val="0051358C"/>
    <w:rsid w:val="00524DF2"/>
    <w:rsid w:val="00552F4D"/>
    <w:rsid w:val="00591DB5"/>
    <w:rsid w:val="0059296B"/>
    <w:rsid w:val="005B4AD3"/>
    <w:rsid w:val="0067478E"/>
    <w:rsid w:val="006B5DEB"/>
    <w:rsid w:val="006C1FC8"/>
    <w:rsid w:val="006D1A37"/>
    <w:rsid w:val="006D684A"/>
    <w:rsid w:val="007051B6"/>
    <w:rsid w:val="008130C6"/>
    <w:rsid w:val="0082298E"/>
    <w:rsid w:val="00837FBB"/>
    <w:rsid w:val="00844F41"/>
    <w:rsid w:val="00856479"/>
    <w:rsid w:val="00886E91"/>
    <w:rsid w:val="008954AC"/>
    <w:rsid w:val="008B1068"/>
    <w:rsid w:val="008C2497"/>
    <w:rsid w:val="00921B65"/>
    <w:rsid w:val="009238B5"/>
    <w:rsid w:val="0093556D"/>
    <w:rsid w:val="00972D8B"/>
    <w:rsid w:val="009A4044"/>
    <w:rsid w:val="009A7DD3"/>
    <w:rsid w:val="009B6B88"/>
    <w:rsid w:val="009C36D6"/>
    <w:rsid w:val="009C3C6D"/>
    <w:rsid w:val="00A32B1D"/>
    <w:rsid w:val="00A43EDB"/>
    <w:rsid w:val="00AF036E"/>
    <w:rsid w:val="00B36C59"/>
    <w:rsid w:val="00B6765A"/>
    <w:rsid w:val="00B917E1"/>
    <w:rsid w:val="00BA5E62"/>
    <w:rsid w:val="00BC3BC9"/>
    <w:rsid w:val="00BC41E0"/>
    <w:rsid w:val="00BC6EC7"/>
    <w:rsid w:val="00BD2357"/>
    <w:rsid w:val="00C615E8"/>
    <w:rsid w:val="00C75768"/>
    <w:rsid w:val="00CA1D6D"/>
    <w:rsid w:val="00CA75F9"/>
    <w:rsid w:val="00CB691C"/>
    <w:rsid w:val="00CE0DF3"/>
    <w:rsid w:val="00D40359"/>
    <w:rsid w:val="00D45290"/>
    <w:rsid w:val="00D608F9"/>
    <w:rsid w:val="00D6135A"/>
    <w:rsid w:val="00D64544"/>
    <w:rsid w:val="00E67402"/>
    <w:rsid w:val="00E73EC2"/>
    <w:rsid w:val="00E767D5"/>
    <w:rsid w:val="00EC0832"/>
    <w:rsid w:val="00EC543D"/>
    <w:rsid w:val="00F0690F"/>
    <w:rsid w:val="00F22AC3"/>
    <w:rsid w:val="00F54040"/>
    <w:rsid w:val="00F72250"/>
    <w:rsid w:val="00F74153"/>
    <w:rsid w:val="00F77F6C"/>
    <w:rsid w:val="00F809AA"/>
    <w:rsid w:val="00F90CAA"/>
    <w:rsid w:val="00FE1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71D878"/>
  <w15:docId w15:val="{060C7B53-9C00-4C68-ABC5-CB16A866D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BA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Знак3,Зн, Знак, Знак Знак Знак Знак, ,Знак Знак1"/>
    <w:basedOn w:val="a"/>
    <w:link w:val="1"/>
    <w:rsid w:val="0059296B"/>
    <w:pPr>
      <w:spacing w:after="0" w:line="240" w:lineRule="auto"/>
    </w:pPr>
    <w:rPr>
      <w:rFonts w:ascii="Courier New" w:hAnsi="Courier New" w:cs="Courier New"/>
      <w:sz w:val="20"/>
      <w:szCs w:val="20"/>
    </w:rPr>
  </w:style>
  <w:style w:type="character" w:customStyle="1" w:styleId="1">
    <w:name w:val="Текст Знак1"/>
    <w:aliases w:val="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Знак3 Знак,Зн Знак, Знак Знак1,  Знак"/>
    <w:link w:val="a3"/>
    <w:uiPriority w:val="99"/>
    <w:locked/>
    <w:rsid w:val="0059296B"/>
    <w:rPr>
      <w:rFonts w:ascii="Courier New" w:hAnsi="Courier New" w:cs="Courier New"/>
      <w:sz w:val="20"/>
      <w:szCs w:val="20"/>
    </w:rPr>
  </w:style>
  <w:style w:type="character" w:customStyle="1" w:styleId="a4">
    <w:name w:val="Текст Знак"/>
    <w:aliases w:val=" Знак Знак, Знак Знак Знак Знак Знак,Текст Знак Знак Знак1 Знак Знак Знак Знак, Знак Знак Знак Знак1 Знак Знак Знак Знак"/>
    <w:locked/>
    <w:rsid w:val="0059296B"/>
    <w:rPr>
      <w:rFonts w:ascii="Consolas" w:hAnsi="Consolas" w:cs="Times New Roman"/>
      <w:sz w:val="21"/>
      <w:szCs w:val="21"/>
    </w:rPr>
  </w:style>
  <w:style w:type="paragraph" w:styleId="a5">
    <w:name w:val="Balloon Text"/>
    <w:basedOn w:val="a"/>
    <w:link w:val="a6"/>
    <w:uiPriority w:val="99"/>
    <w:semiHidden/>
    <w:rsid w:val="0059296B"/>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59296B"/>
    <w:rPr>
      <w:rFonts w:ascii="Tahoma" w:hAnsi="Tahoma" w:cs="Tahoma"/>
      <w:sz w:val="16"/>
      <w:szCs w:val="16"/>
    </w:rPr>
  </w:style>
  <w:style w:type="paragraph" w:styleId="a7">
    <w:name w:val="Body Text"/>
    <w:basedOn w:val="a"/>
    <w:link w:val="a8"/>
    <w:uiPriority w:val="99"/>
    <w:rsid w:val="00D40359"/>
    <w:pPr>
      <w:spacing w:after="0" w:line="240" w:lineRule="auto"/>
      <w:jc w:val="center"/>
    </w:pPr>
    <w:rPr>
      <w:rFonts w:ascii="Times New Roman" w:hAnsi="Times New Roman"/>
      <w:sz w:val="24"/>
      <w:szCs w:val="24"/>
    </w:rPr>
  </w:style>
  <w:style w:type="character" w:customStyle="1" w:styleId="a8">
    <w:name w:val="Основной текст Знак"/>
    <w:link w:val="a7"/>
    <w:uiPriority w:val="99"/>
    <w:locked/>
    <w:rsid w:val="00D40359"/>
    <w:rPr>
      <w:rFonts w:cs="Times New Roman"/>
      <w:sz w:val="24"/>
      <w:szCs w:val="24"/>
      <w:lang w:val="ru-RU" w:eastAsia="ru-RU" w:bidi="ar-SA"/>
    </w:rPr>
  </w:style>
  <w:style w:type="character" w:styleId="a9">
    <w:name w:val="Strong"/>
    <w:uiPriority w:val="22"/>
    <w:qFormat/>
    <w:locked/>
    <w:rsid w:val="00886E91"/>
    <w:rPr>
      <w:b/>
      <w:bCs/>
    </w:rPr>
  </w:style>
  <w:style w:type="paragraph" w:styleId="aa">
    <w:name w:val="header"/>
    <w:basedOn w:val="a"/>
    <w:link w:val="ab"/>
    <w:uiPriority w:val="99"/>
    <w:unhideWhenUsed/>
    <w:rsid w:val="0082298E"/>
    <w:pPr>
      <w:tabs>
        <w:tab w:val="center" w:pos="4677"/>
        <w:tab w:val="right" w:pos="9355"/>
      </w:tabs>
    </w:pPr>
  </w:style>
  <w:style w:type="character" w:customStyle="1" w:styleId="ab">
    <w:name w:val="Верхний колонтитул Знак"/>
    <w:basedOn w:val="a0"/>
    <w:link w:val="aa"/>
    <w:uiPriority w:val="99"/>
    <w:rsid w:val="0082298E"/>
  </w:style>
  <w:style w:type="paragraph" w:styleId="ac">
    <w:name w:val="footer"/>
    <w:basedOn w:val="a"/>
    <w:link w:val="ad"/>
    <w:uiPriority w:val="99"/>
    <w:unhideWhenUsed/>
    <w:rsid w:val="0082298E"/>
    <w:pPr>
      <w:tabs>
        <w:tab w:val="center" w:pos="4677"/>
        <w:tab w:val="right" w:pos="9355"/>
      </w:tabs>
    </w:pPr>
  </w:style>
  <w:style w:type="character" w:customStyle="1" w:styleId="ad">
    <w:name w:val="Нижний колонтитул Знак"/>
    <w:basedOn w:val="a0"/>
    <w:link w:val="ac"/>
    <w:uiPriority w:val="99"/>
    <w:rsid w:val="0082298E"/>
  </w:style>
  <w:style w:type="character" w:customStyle="1" w:styleId="2">
    <w:name w:val="Текст Знак2"/>
    <w:aliases w:val="Знак Знак1 Знак,Знак Знак Знак1,Знак Знак2"/>
    <w:semiHidden/>
    <w:locked/>
    <w:rsid w:val="00340DB1"/>
    <w:rPr>
      <w:rFonts w:ascii="Courier New" w:hAnsi="Courier New" w:cs="Courier New"/>
    </w:rPr>
  </w:style>
  <w:style w:type="paragraph" w:styleId="ae">
    <w:name w:val="No Spacing"/>
    <w:uiPriority w:val="1"/>
    <w:qFormat/>
    <w:rsid w:val="00D45290"/>
    <w:rPr>
      <w:rFonts w:ascii="Times New Roman" w:eastAsia="Calibri" w:hAnsi="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Pages>
  <Words>869</Words>
  <Characters>4956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Extreme Edition</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star</dc:creator>
  <cp:keywords/>
  <dc:description/>
  <cp:lastModifiedBy>Дротенко</cp:lastModifiedBy>
  <cp:revision>49</cp:revision>
  <cp:lastPrinted>2021-04-28T14:01:00Z</cp:lastPrinted>
  <dcterms:created xsi:type="dcterms:W3CDTF">2017-11-02T15:08:00Z</dcterms:created>
  <dcterms:modified xsi:type="dcterms:W3CDTF">2021-04-29T06:40:00Z</dcterms:modified>
</cp:coreProperties>
</file>