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A7" w:rsidRPr="00E26FBB" w:rsidRDefault="00412AA7" w:rsidP="00412AA7">
      <w:pPr>
        <w:suppressAutoHyphens/>
        <w:rPr>
          <w:sz w:val="28"/>
          <w:szCs w:val="28"/>
          <w:lang w:eastAsia="ar-SA"/>
        </w:rPr>
      </w:pPr>
    </w:p>
    <w:p w:rsidR="00412AA7" w:rsidRPr="00E26FBB" w:rsidRDefault="00412AA7" w:rsidP="00412AA7">
      <w:pPr>
        <w:suppressAutoHyphens/>
        <w:rPr>
          <w:sz w:val="28"/>
          <w:szCs w:val="28"/>
          <w:lang w:eastAsia="ar-SA"/>
        </w:rPr>
      </w:pPr>
    </w:p>
    <w:p w:rsidR="00412AA7" w:rsidRPr="00E26FBB" w:rsidRDefault="00412AA7" w:rsidP="00412AA7">
      <w:pPr>
        <w:suppressAutoHyphens/>
        <w:rPr>
          <w:sz w:val="28"/>
          <w:szCs w:val="28"/>
          <w:lang w:eastAsia="ar-SA"/>
        </w:rPr>
      </w:pPr>
    </w:p>
    <w:p w:rsidR="00412AA7" w:rsidRPr="00E26FBB" w:rsidRDefault="00412AA7" w:rsidP="00412AA7">
      <w:pPr>
        <w:suppressAutoHyphens/>
        <w:rPr>
          <w:sz w:val="28"/>
          <w:szCs w:val="28"/>
          <w:lang w:eastAsia="ar-SA"/>
        </w:rPr>
      </w:pPr>
    </w:p>
    <w:p w:rsidR="00412AA7" w:rsidRPr="00E26FBB" w:rsidRDefault="00412AA7" w:rsidP="00412AA7">
      <w:pPr>
        <w:suppressAutoHyphens/>
        <w:rPr>
          <w:sz w:val="28"/>
          <w:szCs w:val="28"/>
          <w:lang w:eastAsia="ar-SA"/>
        </w:rPr>
      </w:pPr>
    </w:p>
    <w:p w:rsidR="00412AA7" w:rsidRPr="00E26FBB" w:rsidRDefault="00412AA7" w:rsidP="00412AA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E26FBB">
        <w:rPr>
          <w:b/>
          <w:sz w:val="28"/>
          <w:szCs w:val="28"/>
          <w:lang w:eastAsia="ar-SA"/>
        </w:rPr>
        <w:t xml:space="preserve">ПОСТАНОВЛЕНИЕ № </w:t>
      </w:r>
      <w:r>
        <w:rPr>
          <w:b/>
          <w:sz w:val="28"/>
          <w:szCs w:val="28"/>
          <w:lang w:eastAsia="ar-SA"/>
        </w:rPr>
        <w:t>415</w:t>
      </w:r>
    </w:p>
    <w:p w:rsidR="00412AA7" w:rsidRPr="00E26FBB" w:rsidRDefault="00412AA7" w:rsidP="00412AA7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412AA7" w:rsidRPr="00E26FBB" w:rsidRDefault="00412AA7" w:rsidP="00412AA7">
      <w:pPr>
        <w:suppressAutoHyphens/>
        <w:outlineLvl w:val="0"/>
        <w:rPr>
          <w:sz w:val="28"/>
          <w:szCs w:val="28"/>
          <w:lang w:eastAsia="ar-SA"/>
        </w:rPr>
      </w:pPr>
      <w:r w:rsidRPr="00E26FBB">
        <w:rPr>
          <w:sz w:val="28"/>
          <w:szCs w:val="28"/>
          <w:lang w:eastAsia="ar-SA"/>
        </w:rPr>
        <w:t>Принято Верховным Советом</w:t>
      </w:r>
    </w:p>
    <w:p w:rsidR="00412AA7" w:rsidRPr="00E26FBB" w:rsidRDefault="00412AA7" w:rsidP="00412AA7">
      <w:pPr>
        <w:suppressAutoHyphens/>
        <w:rPr>
          <w:sz w:val="28"/>
          <w:szCs w:val="28"/>
          <w:lang w:eastAsia="ar-SA"/>
        </w:rPr>
      </w:pPr>
      <w:r w:rsidRPr="00E26FBB">
        <w:rPr>
          <w:sz w:val="28"/>
          <w:szCs w:val="28"/>
          <w:lang w:eastAsia="ar-SA"/>
        </w:rPr>
        <w:t xml:space="preserve">Приднестровской Молдавской Республики                            </w:t>
      </w:r>
      <w:r w:rsidRPr="00FA5921">
        <w:rPr>
          <w:sz w:val="28"/>
          <w:szCs w:val="28"/>
          <w:lang w:eastAsia="ar-SA"/>
        </w:rPr>
        <w:t>23</w:t>
      </w:r>
      <w:r w:rsidRPr="00E26FB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июня</w:t>
      </w:r>
      <w:r w:rsidRPr="00E26FBB">
        <w:rPr>
          <w:sz w:val="28"/>
          <w:szCs w:val="28"/>
          <w:lang w:eastAsia="ar-SA"/>
        </w:rPr>
        <w:t xml:space="preserve"> 2021 года</w:t>
      </w:r>
    </w:p>
    <w:p w:rsidR="00412AA7" w:rsidRPr="00E26FBB" w:rsidRDefault="00412AA7" w:rsidP="00412AA7">
      <w:pPr>
        <w:suppressAutoHyphens/>
        <w:ind w:right="3594"/>
        <w:rPr>
          <w:sz w:val="28"/>
          <w:szCs w:val="28"/>
          <w:lang w:eastAsia="ar-SA"/>
        </w:rPr>
      </w:pPr>
    </w:p>
    <w:p w:rsidR="00BB0713" w:rsidRPr="00CD2DA2" w:rsidRDefault="00BB0713" w:rsidP="00BB0713">
      <w:pPr>
        <w:ind w:right="3774"/>
        <w:jc w:val="both"/>
        <w:rPr>
          <w:b/>
          <w:sz w:val="28"/>
          <w:szCs w:val="28"/>
        </w:rPr>
      </w:pPr>
      <w:r w:rsidRPr="00CD2DA2">
        <w:rPr>
          <w:b/>
          <w:sz w:val="28"/>
          <w:szCs w:val="28"/>
        </w:rPr>
        <w:t>Об утверждении отчета Приднестровско</w:t>
      </w:r>
      <w:r w:rsidR="008E4247">
        <w:rPr>
          <w:b/>
          <w:sz w:val="28"/>
          <w:szCs w:val="28"/>
        </w:rPr>
        <w:t>го республиканского банка за 2020</w:t>
      </w:r>
      <w:r w:rsidRPr="00CD2DA2">
        <w:rPr>
          <w:b/>
          <w:sz w:val="28"/>
          <w:szCs w:val="28"/>
        </w:rPr>
        <w:t xml:space="preserve"> год</w:t>
      </w:r>
    </w:p>
    <w:p w:rsidR="00BB0713" w:rsidRPr="006B765E" w:rsidRDefault="00BB0713" w:rsidP="00BB0713">
      <w:pPr>
        <w:ind w:right="4855" w:firstLine="720"/>
        <w:rPr>
          <w:sz w:val="28"/>
          <w:szCs w:val="28"/>
        </w:rPr>
      </w:pPr>
    </w:p>
    <w:p w:rsidR="00BB0713" w:rsidRPr="00462155" w:rsidRDefault="00BB0713" w:rsidP="00BB0713">
      <w:pPr>
        <w:ind w:right="-5" w:firstLine="720"/>
        <w:jc w:val="both"/>
        <w:rPr>
          <w:sz w:val="28"/>
          <w:szCs w:val="28"/>
        </w:rPr>
      </w:pPr>
      <w:r w:rsidRPr="006B765E">
        <w:rPr>
          <w:sz w:val="28"/>
          <w:szCs w:val="28"/>
        </w:rPr>
        <w:t>Рассмотрев годовой отчет Приднестровско</w:t>
      </w:r>
      <w:r w:rsidR="008E4247">
        <w:rPr>
          <w:sz w:val="28"/>
          <w:szCs w:val="28"/>
        </w:rPr>
        <w:t xml:space="preserve">го республиканского банка </w:t>
      </w:r>
      <w:r w:rsidR="00B076DF">
        <w:rPr>
          <w:sz w:val="28"/>
          <w:szCs w:val="28"/>
        </w:rPr>
        <w:br/>
      </w:r>
      <w:r w:rsidR="008E4247">
        <w:rPr>
          <w:sz w:val="28"/>
          <w:szCs w:val="28"/>
        </w:rPr>
        <w:t>за 2020</w:t>
      </w:r>
      <w:r w:rsidRPr="006B765E">
        <w:rPr>
          <w:sz w:val="28"/>
          <w:szCs w:val="28"/>
        </w:rPr>
        <w:t xml:space="preserve"> год, представленный к рассмотрению председателем Приднестровского республиканского банка в соответствии со статьей 100 Конституции Приднестровской Молдавской Республики, и аудиторское заключение независимой аудиторской фирмы – общества с ограниченной ответственностью «Финансовые и бухгалтерские консультанты» (г. Москва) о достоверности финансовой отчетности Приднестровско</w:t>
      </w:r>
      <w:r w:rsidR="008E4247">
        <w:rPr>
          <w:sz w:val="28"/>
          <w:szCs w:val="28"/>
        </w:rPr>
        <w:t>го республиканского банка за 2020</w:t>
      </w:r>
      <w:r w:rsidRPr="006B765E">
        <w:rPr>
          <w:sz w:val="28"/>
          <w:szCs w:val="28"/>
        </w:rPr>
        <w:t xml:space="preserve"> год, Верховный Совет Приднестровской Молдавской Республики отмечает следующее.</w:t>
      </w:r>
    </w:p>
    <w:p w:rsidR="00BB0713" w:rsidRPr="00462155" w:rsidRDefault="00BB0713" w:rsidP="00BB0713">
      <w:pPr>
        <w:ind w:right="-5" w:firstLine="720"/>
        <w:jc w:val="both"/>
        <w:rPr>
          <w:sz w:val="28"/>
          <w:szCs w:val="28"/>
        </w:rPr>
      </w:pPr>
    </w:p>
    <w:p w:rsidR="00324580" w:rsidRDefault="00652DBA" w:rsidP="00324580">
      <w:pPr>
        <w:ind w:firstLine="737"/>
        <w:jc w:val="both"/>
        <w:rPr>
          <w:sz w:val="28"/>
          <w:szCs w:val="28"/>
        </w:rPr>
      </w:pPr>
      <w:r w:rsidRPr="00324580">
        <w:rPr>
          <w:sz w:val="28"/>
          <w:szCs w:val="28"/>
        </w:rPr>
        <w:t xml:space="preserve">1. </w:t>
      </w:r>
      <w:r w:rsidR="00324580">
        <w:rPr>
          <w:sz w:val="28"/>
          <w:szCs w:val="28"/>
        </w:rPr>
        <w:t>К</w:t>
      </w:r>
      <w:r w:rsidR="00324580" w:rsidRPr="00324580">
        <w:rPr>
          <w:sz w:val="28"/>
          <w:szCs w:val="28"/>
        </w:rPr>
        <w:t xml:space="preserve">лючевым событием 2020 года, оказавшим влияние на макроэкономические условия, стала пандемия </w:t>
      </w:r>
      <w:proofErr w:type="spellStart"/>
      <w:r w:rsidR="00324580" w:rsidRPr="00324580">
        <w:rPr>
          <w:sz w:val="28"/>
          <w:szCs w:val="28"/>
        </w:rPr>
        <w:t>коронавирусной</w:t>
      </w:r>
      <w:proofErr w:type="spellEnd"/>
      <w:r w:rsidR="00324580" w:rsidRPr="00324580">
        <w:rPr>
          <w:sz w:val="28"/>
          <w:szCs w:val="28"/>
        </w:rPr>
        <w:t xml:space="preserve"> инфекции. Уникальная природа вызванного ею кризиса, связанная с его распространением на всю мировую экономическую систему, обусловила масштабное сокращение деловой активности и усугубило фактически начавшуюся ещё в 2019 году рецессию. Основными факторами, определившими итоги экономического развития Приднестровской Молдавской Республики в 2020 году, стали сжатие внешнего и внутреннего спроса, нарушение логистических цепочек, падение стоимости топливно-энергетических товаров, девальвация национальных валют стран торговых партнёров Приднестровья. При этом 2020 год обозначился небывалой засухой во всём черноморском регионе, в результате чего крайне неблагоприятные погодные условия обусловили большие потери в сельском хозяйстве, отразившись в негативной динамике</w:t>
      </w:r>
      <w:r w:rsidR="00163B48">
        <w:rPr>
          <w:sz w:val="28"/>
          <w:szCs w:val="28"/>
        </w:rPr>
        <w:t xml:space="preserve"> ВВП и экспорта.</w:t>
      </w:r>
    </w:p>
    <w:p w:rsidR="00652DBA" w:rsidRPr="00E9358A" w:rsidRDefault="00324580" w:rsidP="00324580">
      <w:pPr>
        <w:ind w:firstLine="737"/>
        <w:jc w:val="both"/>
        <w:rPr>
          <w:sz w:val="28"/>
          <w:szCs w:val="28"/>
        </w:rPr>
      </w:pPr>
      <w:r w:rsidRPr="00324580">
        <w:rPr>
          <w:sz w:val="28"/>
          <w:szCs w:val="28"/>
        </w:rPr>
        <w:t>О</w:t>
      </w:r>
      <w:r w:rsidR="00652DBA" w:rsidRPr="00324580">
        <w:rPr>
          <w:sz w:val="28"/>
          <w:szCs w:val="28"/>
        </w:rPr>
        <w:t xml:space="preserve">бъем промышленного производства </w:t>
      </w:r>
      <w:r w:rsidRPr="00324580">
        <w:rPr>
          <w:sz w:val="28"/>
          <w:szCs w:val="28"/>
        </w:rPr>
        <w:t>увеличился</w:t>
      </w:r>
      <w:r w:rsidR="0018290E" w:rsidRPr="00324580">
        <w:rPr>
          <w:sz w:val="28"/>
          <w:szCs w:val="28"/>
        </w:rPr>
        <w:t xml:space="preserve"> на </w:t>
      </w:r>
      <w:r w:rsidRPr="00324580">
        <w:rPr>
          <w:sz w:val="28"/>
          <w:szCs w:val="28"/>
        </w:rPr>
        <w:t>1</w:t>
      </w:r>
      <w:r w:rsidR="00652DBA" w:rsidRPr="00324580">
        <w:rPr>
          <w:sz w:val="28"/>
          <w:szCs w:val="28"/>
        </w:rPr>
        <w:t>,</w:t>
      </w:r>
      <w:r w:rsidRPr="00324580">
        <w:rPr>
          <w:sz w:val="28"/>
          <w:szCs w:val="28"/>
        </w:rPr>
        <w:t>5</w:t>
      </w:r>
      <w:r w:rsidR="00F264DD" w:rsidRPr="00324580">
        <w:rPr>
          <w:sz w:val="28"/>
          <w:szCs w:val="28"/>
        </w:rPr>
        <w:t xml:space="preserve">% </w:t>
      </w:r>
      <w:r w:rsidR="00652DBA" w:rsidRPr="00324580">
        <w:rPr>
          <w:sz w:val="28"/>
          <w:szCs w:val="28"/>
        </w:rPr>
        <w:t xml:space="preserve">в сопоставимых ценах, в </w:t>
      </w:r>
      <w:r w:rsidR="00163B48">
        <w:rPr>
          <w:sz w:val="28"/>
          <w:szCs w:val="28"/>
        </w:rPr>
        <w:t>том числе в черной металлургии –</w:t>
      </w:r>
      <w:r w:rsidR="00652DBA" w:rsidRPr="00324580">
        <w:rPr>
          <w:sz w:val="28"/>
          <w:szCs w:val="28"/>
        </w:rPr>
        <w:t xml:space="preserve"> </w:t>
      </w:r>
      <w:r w:rsidR="000D7410" w:rsidRPr="00324580">
        <w:rPr>
          <w:sz w:val="28"/>
          <w:szCs w:val="28"/>
        </w:rPr>
        <w:t xml:space="preserve">на </w:t>
      </w:r>
      <w:r w:rsidRPr="00324580">
        <w:rPr>
          <w:sz w:val="28"/>
          <w:szCs w:val="28"/>
        </w:rPr>
        <w:t>15</w:t>
      </w:r>
      <w:r w:rsidR="000D7410" w:rsidRPr="00324580">
        <w:rPr>
          <w:sz w:val="28"/>
          <w:szCs w:val="28"/>
        </w:rPr>
        <w:t>,</w:t>
      </w:r>
      <w:r w:rsidRPr="00324580">
        <w:rPr>
          <w:sz w:val="28"/>
          <w:szCs w:val="28"/>
        </w:rPr>
        <w:t>8</w:t>
      </w:r>
      <w:r w:rsidR="000D7410" w:rsidRPr="00324580">
        <w:rPr>
          <w:sz w:val="28"/>
          <w:szCs w:val="28"/>
        </w:rPr>
        <w:t>%</w:t>
      </w:r>
      <w:r w:rsidR="000E3B3C">
        <w:rPr>
          <w:sz w:val="28"/>
          <w:szCs w:val="28"/>
        </w:rPr>
        <w:t>. Совокупный</w:t>
      </w:r>
      <w:r w:rsidR="00652DBA" w:rsidRPr="00324580">
        <w:rPr>
          <w:sz w:val="28"/>
          <w:szCs w:val="28"/>
        </w:rPr>
        <w:t xml:space="preserve"> экспорт (по методике платежного баланса) </w:t>
      </w:r>
      <w:r w:rsidR="00F264DD" w:rsidRPr="00324580">
        <w:rPr>
          <w:sz w:val="28"/>
          <w:szCs w:val="28"/>
        </w:rPr>
        <w:t>сократился</w:t>
      </w:r>
      <w:r w:rsidR="00652DBA" w:rsidRPr="00324580">
        <w:rPr>
          <w:sz w:val="28"/>
          <w:szCs w:val="28"/>
        </w:rPr>
        <w:t xml:space="preserve"> </w:t>
      </w:r>
      <w:r w:rsidRPr="00324580">
        <w:rPr>
          <w:sz w:val="28"/>
          <w:szCs w:val="28"/>
        </w:rPr>
        <w:t>на 3</w:t>
      </w:r>
      <w:r w:rsidR="00652DBA" w:rsidRPr="00324580">
        <w:rPr>
          <w:sz w:val="28"/>
          <w:szCs w:val="28"/>
        </w:rPr>
        <w:t>,</w:t>
      </w:r>
      <w:r w:rsidRPr="00324580">
        <w:rPr>
          <w:sz w:val="28"/>
          <w:szCs w:val="28"/>
        </w:rPr>
        <w:t>3</w:t>
      </w:r>
      <w:r w:rsidR="00F264DD" w:rsidRPr="00324580">
        <w:rPr>
          <w:sz w:val="28"/>
          <w:szCs w:val="28"/>
        </w:rPr>
        <w:t>%, импорт</w:t>
      </w:r>
      <w:r w:rsidR="00652DBA" w:rsidRPr="00324580">
        <w:rPr>
          <w:sz w:val="28"/>
          <w:szCs w:val="28"/>
        </w:rPr>
        <w:t xml:space="preserve"> – на </w:t>
      </w:r>
      <w:r w:rsidR="00F264DD" w:rsidRPr="00324580">
        <w:rPr>
          <w:sz w:val="28"/>
          <w:szCs w:val="28"/>
        </w:rPr>
        <w:t>1</w:t>
      </w:r>
      <w:r w:rsidRPr="00324580">
        <w:rPr>
          <w:sz w:val="28"/>
          <w:szCs w:val="28"/>
        </w:rPr>
        <w:t>4</w:t>
      </w:r>
      <w:r w:rsidR="00652DBA" w:rsidRPr="00324580">
        <w:rPr>
          <w:sz w:val="28"/>
          <w:szCs w:val="28"/>
        </w:rPr>
        <w:t>,</w:t>
      </w:r>
      <w:r w:rsidRPr="00324580">
        <w:rPr>
          <w:sz w:val="28"/>
          <w:szCs w:val="28"/>
        </w:rPr>
        <w:t>3</w:t>
      </w:r>
      <w:r w:rsidR="00F264DD" w:rsidRPr="00324580">
        <w:rPr>
          <w:sz w:val="28"/>
          <w:szCs w:val="28"/>
        </w:rPr>
        <w:t>%</w:t>
      </w:r>
      <w:r w:rsidR="00652DBA" w:rsidRPr="00324580">
        <w:rPr>
          <w:sz w:val="28"/>
          <w:szCs w:val="28"/>
        </w:rPr>
        <w:t xml:space="preserve">. </w:t>
      </w:r>
      <w:r w:rsidR="00652DBA" w:rsidRPr="00E9358A">
        <w:rPr>
          <w:sz w:val="28"/>
          <w:szCs w:val="28"/>
        </w:rPr>
        <w:t xml:space="preserve">Отрицательное сальдо платежного баланса Приднестровской Молдавской Республики </w:t>
      </w:r>
      <w:r w:rsidRPr="000B739A">
        <w:rPr>
          <w:sz w:val="28"/>
          <w:szCs w:val="28"/>
        </w:rPr>
        <w:t>увеличилось</w:t>
      </w:r>
      <w:r w:rsidR="00B3421B" w:rsidRPr="00E9358A">
        <w:rPr>
          <w:sz w:val="28"/>
          <w:szCs w:val="28"/>
        </w:rPr>
        <w:t xml:space="preserve"> </w:t>
      </w:r>
      <w:r w:rsidR="000E3B3C" w:rsidRPr="000E3B3C">
        <w:rPr>
          <w:sz w:val="28"/>
          <w:szCs w:val="28"/>
        </w:rPr>
        <w:t>на 25,6%</w:t>
      </w:r>
      <w:r w:rsidR="00B3421B" w:rsidRPr="00E9358A">
        <w:rPr>
          <w:sz w:val="28"/>
          <w:szCs w:val="28"/>
        </w:rPr>
        <w:t xml:space="preserve"> и </w:t>
      </w:r>
      <w:r w:rsidR="00B076DF">
        <w:rPr>
          <w:sz w:val="28"/>
          <w:szCs w:val="28"/>
        </w:rPr>
        <w:br/>
      </w:r>
      <w:r w:rsidR="00B3421B" w:rsidRPr="00E9358A">
        <w:rPr>
          <w:sz w:val="28"/>
          <w:szCs w:val="28"/>
        </w:rPr>
        <w:t xml:space="preserve">составило </w:t>
      </w:r>
      <w:r w:rsidR="005567A6">
        <w:rPr>
          <w:sz w:val="28"/>
          <w:szCs w:val="28"/>
        </w:rPr>
        <w:t xml:space="preserve">– </w:t>
      </w:r>
      <w:r w:rsidRPr="00E9358A">
        <w:rPr>
          <w:sz w:val="28"/>
          <w:szCs w:val="28"/>
        </w:rPr>
        <w:t>1</w:t>
      </w:r>
      <w:r w:rsidR="000D7410" w:rsidRPr="00E9358A">
        <w:rPr>
          <w:sz w:val="28"/>
          <w:szCs w:val="28"/>
        </w:rPr>
        <w:t>5,</w:t>
      </w:r>
      <w:r w:rsidRPr="00E9358A">
        <w:rPr>
          <w:sz w:val="28"/>
          <w:szCs w:val="28"/>
        </w:rPr>
        <w:t>7</w:t>
      </w:r>
      <w:r w:rsidR="000D7410" w:rsidRPr="00E9358A">
        <w:rPr>
          <w:sz w:val="28"/>
          <w:szCs w:val="28"/>
        </w:rPr>
        <w:t xml:space="preserve"> млн долл. США</w:t>
      </w:r>
      <w:r w:rsidR="00652DBA" w:rsidRPr="00E9358A">
        <w:rPr>
          <w:sz w:val="28"/>
          <w:szCs w:val="28"/>
        </w:rPr>
        <w:t xml:space="preserve">. </w:t>
      </w:r>
      <w:r w:rsidR="004A4C0B" w:rsidRPr="00E9358A">
        <w:rPr>
          <w:sz w:val="28"/>
          <w:szCs w:val="28"/>
        </w:rPr>
        <w:t>С</w:t>
      </w:r>
      <w:r w:rsidR="00652DBA" w:rsidRPr="00E9358A">
        <w:rPr>
          <w:sz w:val="28"/>
          <w:szCs w:val="28"/>
        </w:rPr>
        <w:t xml:space="preserve">умма инвестиций в основной капитал </w:t>
      </w:r>
      <w:r w:rsidR="004A4C0B" w:rsidRPr="00E9358A">
        <w:rPr>
          <w:sz w:val="28"/>
          <w:szCs w:val="28"/>
        </w:rPr>
        <w:t xml:space="preserve">демонстрировала </w:t>
      </w:r>
      <w:r w:rsidR="00E9358A" w:rsidRPr="00E9358A">
        <w:rPr>
          <w:sz w:val="28"/>
          <w:szCs w:val="28"/>
        </w:rPr>
        <w:t>падение</w:t>
      </w:r>
      <w:r w:rsidR="00203F98" w:rsidRPr="00E9358A">
        <w:rPr>
          <w:sz w:val="28"/>
          <w:szCs w:val="28"/>
        </w:rPr>
        <w:t xml:space="preserve">, </w:t>
      </w:r>
      <w:r w:rsidR="00E9358A" w:rsidRPr="00E9358A">
        <w:rPr>
          <w:sz w:val="28"/>
          <w:szCs w:val="28"/>
        </w:rPr>
        <w:t>сократившись по итогам 2020</w:t>
      </w:r>
      <w:r w:rsidR="00652DBA" w:rsidRPr="00E9358A">
        <w:rPr>
          <w:sz w:val="28"/>
          <w:szCs w:val="28"/>
        </w:rPr>
        <w:t xml:space="preserve"> года </w:t>
      </w:r>
      <w:r w:rsidR="00E9358A" w:rsidRPr="00E9358A">
        <w:rPr>
          <w:sz w:val="28"/>
          <w:szCs w:val="28"/>
        </w:rPr>
        <w:t>на 20</w:t>
      </w:r>
      <w:r w:rsidR="00203F98" w:rsidRPr="00E9358A">
        <w:rPr>
          <w:sz w:val="28"/>
          <w:szCs w:val="28"/>
        </w:rPr>
        <w:t>,</w:t>
      </w:r>
      <w:r w:rsidR="000E3B3C">
        <w:rPr>
          <w:sz w:val="28"/>
          <w:szCs w:val="28"/>
        </w:rPr>
        <w:t>3</w:t>
      </w:r>
      <w:r w:rsidR="00203F98" w:rsidRPr="00E9358A">
        <w:rPr>
          <w:sz w:val="28"/>
          <w:szCs w:val="28"/>
        </w:rPr>
        <w:t>%</w:t>
      </w:r>
      <w:r w:rsidR="00652DBA" w:rsidRPr="00E9358A">
        <w:rPr>
          <w:sz w:val="28"/>
          <w:szCs w:val="28"/>
        </w:rPr>
        <w:t xml:space="preserve"> </w:t>
      </w:r>
      <w:r w:rsidR="00B076DF">
        <w:rPr>
          <w:sz w:val="28"/>
          <w:szCs w:val="28"/>
        </w:rPr>
        <w:br/>
      </w:r>
      <w:r w:rsidR="00652DBA" w:rsidRPr="00E9358A">
        <w:rPr>
          <w:sz w:val="28"/>
          <w:szCs w:val="28"/>
        </w:rPr>
        <w:t xml:space="preserve">(с учетом субъектов малого предпринимательства и индивидуальных </w:t>
      </w:r>
      <w:r w:rsidR="00652DBA" w:rsidRPr="00E9358A">
        <w:rPr>
          <w:sz w:val="28"/>
          <w:szCs w:val="28"/>
        </w:rPr>
        <w:lastRenderedPageBreak/>
        <w:t xml:space="preserve">застройщиков). </w:t>
      </w:r>
      <w:r w:rsidR="000E3B3C" w:rsidRPr="000E3B3C">
        <w:rPr>
          <w:sz w:val="28"/>
          <w:szCs w:val="28"/>
        </w:rPr>
        <w:t>Совокупный фонд оплаты труда (с учётом субъектов малого предпринимательства, некоммерческих и религиозных организаций) увеличился на 2,8%.</w:t>
      </w:r>
    </w:p>
    <w:p w:rsidR="00203F98" w:rsidRPr="008E4247" w:rsidRDefault="00203F98" w:rsidP="00652DBA">
      <w:pPr>
        <w:ind w:firstLine="737"/>
        <w:jc w:val="both"/>
        <w:rPr>
          <w:color w:val="000000"/>
          <w:highlight w:val="yellow"/>
        </w:rPr>
      </w:pPr>
    </w:p>
    <w:p w:rsidR="00652DBA" w:rsidRPr="008E4247" w:rsidRDefault="00652DBA" w:rsidP="00B76CBB">
      <w:pPr>
        <w:ind w:firstLine="737"/>
        <w:jc w:val="both"/>
        <w:rPr>
          <w:sz w:val="28"/>
          <w:szCs w:val="28"/>
          <w:highlight w:val="yellow"/>
        </w:rPr>
      </w:pPr>
      <w:r w:rsidRPr="00E9358A">
        <w:rPr>
          <w:sz w:val="28"/>
          <w:szCs w:val="28"/>
        </w:rPr>
        <w:t xml:space="preserve">2. </w:t>
      </w:r>
      <w:r w:rsidR="00C41836" w:rsidRPr="00C41836">
        <w:rPr>
          <w:sz w:val="28"/>
          <w:szCs w:val="28"/>
        </w:rPr>
        <w:t xml:space="preserve">Отчётный год для финансовых рынков стал наиболее непредсказуемым. При этом ситуация на валютном рынке Приднестровья в 2020 году в целом сохраняла стабильность. </w:t>
      </w:r>
      <w:r w:rsidR="004A4C0B" w:rsidRPr="00E9358A">
        <w:rPr>
          <w:sz w:val="28"/>
          <w:szCs w:val="28"/>
        </w:rPr>
        <w:t>Средневзвешенный курс продажи доллара США коммерческими банками и кредитными организациями на наличном</w:t>
      </w:r>
      <w:r w:rsidR="00E9358A" w:rsidRPr="00E9358A">
        <w:rPr>
          <w:sz w:val="28"/>
          <w:szCs w:val="28"/>
        </w:rPr>
        <w:t xml:space="preserve"> сегменте валютного рынка за 2020</w:t>
      </w:r>
      <w:r w:rsidR="004A4C0B" w:rsidRPr="00E9358A">
        <w:rPr>
          <w:sz w:val="28"/>
          <w:szCs w:val="28"/>
        </w:rPr>
        <w:t xml:space="preserve"> год зафик</w:t>
      </w:r>
      <w:r w:rsidR="00203F98" w:rsidRPr="00E9358A">
        <w:rPr>
          <w:sz w:val="28"/>
          <w:szCs w:val="28"/>
        </w:rPr>
        <w:t xml:space="preserve">сирован на </w:t>
      </w:r>
      <w:r w:rsidR="00203F98" w:rsidRPr="002013AF">
        <w:rPr>
          <w:sz w:val="28"/>
          <w:szCs w:val="28"/>
        </w:rPr>
        <w:t>уровне 16,</w:t>
      </w:r>
      <w:r w:rsidR="00E9358A" w:rsidRPr="002013AF">
        <w:rPr>
          <w:sz w:val="28"/>
          <w:szCs w:val="28"/>
        </w:rPr>
        <w:t>3563</w:t>
      </w:r>
      <w:r w:rsidR="004A4C0B" w:rsidRPr="002013AF">
        <w:rPr>
          <w:sz w:val="28"/>
          <w:szCs w:val="28"/>
        </w:rPr>
        <w:t xml:space="preserve"> руб. ПМР</w:t>
      </w:r>
      <w:r w:rsidR="00203F98" w:rsidRPr="002013AF">
        <w:rPr>
          <w:sz w:val="28"/>
          <w:szCs w:val="28"/>
        </w:rPr>
        <w:t xml:space="preserve">, </w:t>
      </w:r>
      <w:r w:rsidR="00E9358A" w:rsidRPr="002013AF">
        <w:rPr>
          <w:sz w:val="28"/>
          <w:szCs w:val="28"/>
        </w:rPr>
        <w:t>что практически соответствует значению 2019 года.</w:t>
      </w:r>
      <w:r w:rsidR="004A4C0B" w:rsidRPr="002013AF">
        <w:rPr>
          <w:sz w:val="28"/>
          <w:szCs w:val="28"/>
        </w:rPr>
        <w:t xml:space="preserve"> </w:t>
      </w:r>
      <w:r w:rsidR="00B076DF">
        <w:rPr>
          <w:sz w:val="28"/>
          <w:szCs w:val="28"/>
        </w:rPr>
        <w:br/>
      </w:r>
      <w:r w:rsidR="00E9358A" w:rsidRPr="002013AF">
        <w:rPr>
          <w:sz w:val="28"/>
          <w:szCs w:val="28"/>
        </w:rPr>
        <w:t>За 2020</w:t>
      </w:r>
      <w:r w:rsidR="00B76CBB" w:rsidRPr="002013AF">
        <w:rPr>
          <w:sz w:val="28"/>
          <w:szCs w:val="28"/>
        </w:rPr>
        <w:t xml:space="preserve"> год золотовалютные резервы восстановились </w:t>
      </w:r>
      <w:r w:rsidR="00E9358A" w:rsidRPr="002013AF">
        <w:rPr>
          <w:sz w:val="28"/>
          <w:szCs w:val="28"/>
        </w:rPr>
        <w:t>на 13</w:t>
      </w:r>
      <w:r w:rsidR="001230A6" w:rsidRPr="002013AF">
        <w:rPr>
          <w:sz w:val="28"/>
          <w:szCs w:val="28"/>
        </w:rPr>
        <w:t>,</w:t>
      </w:r>
      <w:r w:rsidR="00E9358A" w:rsidRPr="002013AF">
        <w:rPr>
          <w:sz w:val="28"/>
          <w:szCs w:val="28"/>
        </w:rPr>
        <w:t>7</w:t>
      </w:r>
      <w:r w:rsidR="001230A6" w:rsidRPr="002013AF">
        <w:rPr>
          <w:sz w:val="28"/>
          <w:szCs w:val="28"/>
        </w:rPr>
        <w:t xml:space="preserve"> млн</w:t>
      </w:r>
      <w:r w:rsidR="0015700C" w:rsidRPr="002013AF">
        <w:rPr>
          <w:sz w:val="28"/>
          <w:szCs w:val="28"/>
        </w:rPr>
        <w:t xml:space="preserve"> долл.</w:t>
      </w:r>
      <w:r w:rsidR="00B76CBB" w:rsidRPr="002013AF">
        <w:rPr>
          <w:sz w:val="28"/>
          <w:szCs w:val="28"/>
        </w:rPr>
        <w:t xml:space="preserve"> США. В то же время их объём всё ещё </w:t>
      </w:r>
      <w:r w:rsidR="002013AF" w:rsidRPr="002013AF">
        <w:rPr>
          <w:sz w:val="28"/>
          <w:szCs w:val="28"/>
        </w:rPr>
        <w:t>находится в отрицательной зоне.</w:t>
      </w:r>
    </w:p>
    <w:p w:rsidR="00EE306F" w:rsidRPr="008E4247" w:rsidRDefault="00EE306F" w:rsidP="00652DBA">
      <w:pPr>
        <w:ind w:firstLine="737"/>
        <w:jc w:val="both"/>
        <w:rPr>
          <w:sz w:val="28"/>
          <w:szCs w:val="28"/>
          <w:highlight w:val="yellow"/>
        </w:rPr>
      </w:pPr>
    </w:p>
    <w:p w:rsidR="00B76CBB" w:rsidRPr="002013AF" w:rsidRDefault="00F86525" w:rsidP="00B76CBB">
      <w:pPr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По итогам 2020</w:t>
      </w:r>
      <w:r w:rsidR="00652DBA" w:rsidRPr="002013AF">
        <w:rPr>
          <w:sz w:val="28"/>
          <w:szCs w:val="28"/>
        </w:rPr>
        <w:t xml:space="preserve"> года </w:t>
      </w:r>
      <w:r w:rsidR="00B76CBB" w:rsidRPr="002013AF">
        <w:rPr>
          <w:color w:val="000000"/>
          <w:sz w:val="28"/>
          <w:szCs w:val="28"/>
        </w:rPr>
        <w:t>совокупная валюта баланса действующих коммерч</w:t>
      </w:r>
      <w:r w:rsidR="002013AF" w:rsidRPr="002013AF">
        <w:rPr>
          <w:color w:val="000000"/>
          <w:sz w:val="28"/>
          <w:szCs w:val="28"/>
        </w:rPr>
        <w:t>еских банков расширилась на 14,7</w:t>
      </w:r>
      <w:r w:rsidR="00B76CBB" w:rsidRPr="002013AF">
        <w:rPr>
          <w:color w:val="000000"/>
          <w:sz w:val="28"/>
          <w:szCs w:val="28"/>
        </w:rPr>
        <w:t>%, или на 1</w:t>
      </w:r>
      <w:r w:rsidR="001230A6" w:rsidRPr="002013AF">
        <w:rPr>
          <w:color w:val="000000"/>
          <w:sz w:val="28"/>
          <w:szCs w:val="28"/>
        </w:rPr>
        <w:t> </w:t>
      </w:r>
      <w:r w:rsidR="002013AF" w:rsidRPr="002013AF">
        <w:rPr>
          <w:color w:val="000000"/>
          <w:sz w:val="28"/>
          <w:szCs w:val="28"/>
        </w:rPr>
        <w:t>427</w:t>
      </w:r>
      <w:r w:rsidR="001230A6" w:rsidRPr="002013AF">
        <w:rPr>
          <w:color w:val="000000"/>
          <w:sz w:val="28"/>
          <w:szCs w:val="28"/>
        </w:rPr>
        <w:t>,</w:t>
      </w:r>
      <w:r w:rsidR="00B76CBB" w:rsidRPr="002013AF">
        <w:rPr>
          <w:color w:val="000000"/>
          <w:sz w:val="28"/>
          <w:szCs w:val="28"/>
        </w:rPr>
        <w:t xml:space="preserve">3 </w:t>
      </w:r>
      <w:r w:rsidR="001230A6" w:rsidRPr="002013AF">
        <w:rPr>
          <w:color w:val="000000"/>
          <w:sz w:val="28"/>
          <w:szCs w:val="28"/>
        </w:rPr>
        <w:t>млн</w:t>
      </w:r>
      <w:r w:rsidR="00B76CBB" w:rsidRPr="002013AF">
        <w:rPr>
          <w:color w:val="000000"/>
          <w:sz w:val="28"/>
          <w:szCs w:val="28"/>
        </w:rPr>
        <w:t xml:space="preserve"> </w:t>
      </w:r>
      <w:r w:rsidR="0015700C" w:rsidRPr="002013AF">
        <w:rPr>
          <w:sz w:val="28"/>
          <w:szCs w:val="28"/>
        </w:rPr>
        <w:t>руб. ПМР</w:t>
      </w:r>
      <w:r w:rsidR="00B76CBB" w:rsidRPr="002013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 состоянию на 1 января 2021</w:t>
      </w:r>
      <w:r w:rsidR="00B76CBB" w:rsidRPr="002013AF">
        <w:rPr>
          <w:color w:val="000000"/>
          <w:sz w:val="28"/>
          <w:szCs w:val="28"/>
        </w:rPr>
        <w:t xml:space="preserve"> года сложилась на отметке </w:t>
      </w:r>
      <w:r w:rsidR="002013AF" w:rsidRPr="002013AF">
        <w:rPr>
          <w:color w:val="000000"/>
          <w:sz w:val="28"/>
          <w:szCs w:val="28"/>
        </w:rPr>
        <w:t>11</w:t>
      </w:r>
      <w:r w:rsidR="001230A6" w:rsidRPr="002013AF">
        <w:rPr>
          <w:color w:val="000000"/>
          <w:sz w:val="28"/>
          <w:szCs w:val="28"/>
        </w:rPr>
        <w:t> </w:t>
      </w:r>
      <w:r w:rsidR="002013AF" w:rsidRPr="002013AF">
        <w:rPr>
          <w:color w:val="000000"/>
          <w:sz w:val="28"/>
          <w:szCs w:val="28"/>
        </w:rPr>
        <w:t>167</w:t>
      </w:r>
      <w:r w:rsidR="001230A6" w:rsidRPr="002013AF">
        <w:rPr>
          <w:color w:val="000000"/>
          <w:sz w:val="28"/>
          <w:szCs w:val="28"/>
        </w:rPr>
        <w:t>,</w:t>
      </w:r>
      <w:r w:rsidR="002013AF" w:rsidRPr="002013AF">
        <w:rPr>
          <w:color w:val="000000"/>
          <w:sz w:val="28"/>
          <w:szCs w:val="28"/>
        </w:rPr>
        <w:t>2</w:t>
      </w:r>
      <w:r w:rsidR="001230A6" w:rsidRPr="002013AF">
        <w:rPr>
          <w:color w:val="000000"/>
          <w:sz w:val="28"/>
          <w:szCs w:val="28"/>
        </w:rPr>
        <w:t xml:space="preserve"> млн</w:t>
      </w:r>
      <w:r w:rsidR="0015700C" w:rsidRPr="002013AF">
        <w:rPr>
          <w:color w:val="000000"/>
          <w:sz w:val="28"/>
          <w:szCs w:val="28"/>
        </w:rPr>
        <w:t xml:space="preserve"> руб. ПМР</w:t>
      </w:r>
      <w:r w:rsidR="00B76CBB" w:rsidRPr="002013AF">
        <w:rPr>
          <w:color w:val="000000"/>
          <w:sz w:val="28"/>
          <w:szCs w:val="28"/>
        </w:rPr>
        <w:t>.</w:t>
      </w:r>
    </w:p>
    <w:p w:rsidR="002013AF" w:rsidRPr="002013AF" w:rsidRDefault="002013AF" w:rsidP="00B76CB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013AF">
        <w:rPr>
          <w:color w:val="000000"/>
          <w:sz w:val="28"/>
          <w:szCs w:val="28"/>
        </w:rPr>
        <w:t>Собственн</w:t>
      </w:r>
      <w:r>
        <w:rPr>
          <w:color w:val="000000"/>
          <w:sz w:val="28"/>
          <w:szCs w:val="28"/>
        </w:rPr>
        <w:t xml:space="preserve">ый капитал коммерческих банков </w:t>
      </w:r>
      <w:r w:rsidRPr="002013AF">
        <w:rPr>
          <w:color w:val="000000"/>
          <w:sz w:val="28"/>
          <w:szCs w:val="28"/>
        </w:rPr>
        <w:t>по состоянию на 1 января</w:t>
      </w:r>
      <w:r>
        <w:rPr>
          <w:color w:val="000000"/>
          <w:sz w:val="28"/>
          <w:szCs w:val="28"/>
        </w:rPr>
        <w:t xml:space="preserve"> 2021 года сложился на </w:t>
      </w:r>
      <w:r w:rsidRPr="002013AF">
        <w:rPr>
          <w:color w:val="000000"/>
          <w:sz w:val="28"/>
          <w:szCs w:val="28"/>
        </w:rPr>
        <w:t>уровне 2</w:t>
      </w:r>
      <w:r w:rsidRPr="002013AF">
        <w:rPr>
          <w:sz w:val="28"/>
          <w:szCs w:val="28"/>
        </w:rPr>
        <w:t> </w:t>
      </w:r>
      <w:r w:rsidRPr="002013AF">
        <w:rPr>
          <w:color w:val="000000"/>
          <w:sz w:val="28"/>
          <w:szCs w:val="28"/>
        </w:rPr>
        <w:t>064</w:t>
      </w:r>
      <w:r>
        <w:rPr>
          <w:color w:val="000000"/>
          <w:sz w:val="28"/>
          <w:szCs w:val="28"/>
        </w:rPr>
        <w:t>,5 млн руб.</w:t>
      </w:r>
      <w:r w:rsidR="000B739A">
        <w:rPr>
          <w:color w:val="000000"/>
          <w:sz w:val="28"/>
          <w:szCs w:val="28"/>
        </w:rPr>
        <w:t xml:space="preserve"> ПМР.</w:t>
      </w:r>
    </w:p>
    <w:p w:rsidR="007F4089" w:rsidRDefault="00954F9F" w:rsidP="002475AE">
      <w:pPr>
        <w:widowControl w:val="0"/>
        <w:ind w:firstLine="709"/>
        <w:jc w:val="both"/>
        <w:rPr>
          <w:sz w:val="28"/>
          <w:szCs w:val="28"/>
        </w:rPr>
      </w:pPr>
      <w:r w:rsidRPr="002013AF">
        <w:rPr>
          <w:sz w:val="28"/>
          <w:szCs w:val="28"/>
        </w:rPr>
        <w:t>В части привлеченных средств отмечен рост на 1</w:t>
      </w:r>
      <w:r w:rsidR="001230A6" w:rsidRPr="002013AF">
        <w:rPr>
          <w:sz w:val="28"/>
          <w:szCs w:val="28"/>
        </w:rPr>
        <w:t> </w:t>
      </w:r>
      <w:r w:rsidR="002013AF" w:rsidRPr="002013AF">
        <w:rPr>
          <w:sz w:val="28"/>
          <w:szCs w:val="28"/>
        </w:rPr>
        <w:t>052</w:t>
      </w:r>
      <w:r w:rsidR="001230A6" w:rsidRPr="002013AF">
        <w:rPr>
          <w:sz w:val="28"/>
          <w:szCs w:val="28"/>
        </w:rPr>
        <w:t>,</w:t>
      </w:r>
      <w:r w:rsidRPr="002013AF">
        <w:rPr>
          <w:sz w:val="28"/>
          <w:szCs w:val="28"/>
        </w:rPr>
        <w:t>2</w:t>
      </w:r>
      <w:r w:rsidR="001230A6" w:rsidRPr="002013AF">
        <w:rPr>
          <w:sz w:val="28"/>
          <w:szCs w:val="28"/>
        </w:rPr>
        <w:t xml:space="preserve"> млн</w:t>
      </w:r>
      <w:r w:rsidRPr="002013AF">
        <w:rPr>
          <w:sz w:val="28"/>
          <w:szCs w:val="28"/>
        </w:rPr>
        <w:t xml:space="preserve"> </w:t>
      </w:r>
      <w:r w:rsidR="0015700C" w:rsidRPr="002013AF">
        <w:rPr>
          <w:sz w:val="28"/>
          <w:szCs w:val="28"/>
        </w:rPr>
        <w:t>руб. ПМР</w:t>
      </w:r>
      <w:r w:rsidR="002013AF" w:rsidRPr="002013AF">
        <w:rPr>
          <w:sz w:val="28"/>
          <w:szCs w:val="28"/>
        </w:rPr>
        <w:t>, до 9</w:t>
      </w:r>
      <w:r w:rsidR="001230A6" w:rsidRPr="002013AF">
        <w:rPr>
          <w:sz w:val="28"/>
          <w:szCs w:val="28"/>
        </w:rPr>
        <w:t> </w:t>
      </w:r>
      <w:r w:rsidR="002013AF" w:rsidRPr="002013AF">
        <w:rPr>
          <w:sz w:val="28"/>
          <w:szCs w:val="28"/>
        </w:rPr>
        <w:t>067</w:t>
      </w:r>
      <w:r w:rsidR="001230A6" w:rsidRPr="002013AF">
        <w:rPr>
          <w:sz w:val="28"/>
          <w:szCs w:val="28"/>
        </w:rPr>
        <w:t>,</w:t>
      </w:r>
      <w:r w:rsidR="002013AF" w:rsidRPr="002013AF">
        <w:rPr>
          <w:sz w:val="28"/>
          <w:szCs w:val="28"/>
        </w:rPr>
        <w:t>8</w:t>
      </w:r>
      <w:r w:rsidR="001230A6" w:rsidRPr="002013AF">
        <w:rPr>
          <w:sz w:val="28"/>
          <w:szCs w:val="28"/>
        </w:rPr>
        <w:t xml:space="preserve"> млн</w:t>
      </w:r>
      <w:r w:rsidRPr="002013AF">
        <w:rPr>
          <w:sz w:val="28"/>
          <w:szCs w:val="28"/>
        </w:rPr>
        <w:t xml:space="preserve"> </w:t>
      </w:r>
      <w:r w:rsidR="0015700C" w:rsidRPr="002013AF">
        <w:rPr>
          <w:sz w:val="28"/>
          <w:szCs w:val="28"/>
        </w:rPr>
        <w:t xml:space="preserve">руб. </w:t>
      </w:r>
      <w:r w:rsidR="0053312E">
        <w:rPr>
          <w:sz w:val="28"/>
          <w:szCs w:val="28"/>
        </w:rPr>
        <w:t>ПМР</w:t>
      </w:r>
      <w:r w:rsidR="001D585C">
        <w:rPr>
          <w:sz w:val="28"/>
          <w:szCs w:val="28"/>
        </w:rPr>
        <w:t>,</w:t>
      </w:r>
      <w:r w:rsidR="001D585C" w:rsidRPr="001D585C">
        <w:rPr>
          <w:sz w:val="28"/>
          <w:szCs w:val="28"/>
        </w:rPr>
        <w:t xml:space="preserve"> </w:t>
      </w:r>
      <w:r w:rsidR="001D585C" w:rsidRPr="002013AF">
        <w:rPr>
          <w:sz w:val="28"/>
          <w:szCs w:val="28"/>
        </w:rPr>
        <w:t>или на 13,1%</w:t>
      </w:r>
      <w:r w:rsidR="006E729B">
        <w:rPr>
          <w:sz w:val="28"/>
          <w:szCs w:val="28"/>
        </w:rPr>
        <w:t>.</w:t>
      </w:r>
      <w:r w:rsidR="002013AF" w:rsidRPr="002013AF">
        <w:rPr>
          <w:sz w:val="28"/>
          <w:szCs w:val="28"/>
        </w:rPr>
        <w:t xml:space="preserve"> </w:t>
      </w:r>
      <w:r w:rsidR="006E729B" w:rsidRPr="00800637">
        <w:rPr>
          <w:sz w:val="28"/>
          <w:szCs w:val="28"/>
        </w:rPr>
        <w:t>При этом ростом характеризовались как рублёвые, так и валютные обязательства – на 7,6% и 15,1% соответственно.</w:t>
      </w:r>
      <w:r w:rsidR="002475AE">
        <w:rPr>
          <w:sz w:val="28"/>
          <w:szCs w:val="28"/>
        </w:rPr>
        <w:t xml:space="preserve"> </w:t>
      </w:r>
      <w:r w:rsidR="00800637" w:rsidRPr="00800637">
        <w:rPr>
          <w:sz w:val="28"/>
          <w:szCs w:val="28"/>
        </w:rPr>
        <w:t xml:space="preserve">В абсолютном выражении средства в приднестровских рублях возросли на 163,5 млн руб. ПМР, </w:t>
      </w:r>
      <w:r w:rsidR="00800637">
        <w:rPr>
          <w:sz w:val="28"/>
          <w:szCs w:val="28"/>
        </w:rPr>
        <w:t>до 2</w:t>
      </w:r>
      <w:r w:rsidR="00800637" w:rsidRPr="002013AF">
        <w:rPr>
          <w:sz w:val="28"/>
          <w:szCs w:val="28"/>
        </w:rPr>
        <w:t> </w:t>
      </w:r>
      <w:r w:rsidR="00800637" w:rsidRPr="00800637">
        <w:rPr>
          <w:sz w:val="28"/>
          <w:szCs w:val="28"/>
        </w:rPr>
        <w:t>305,6 млн руб. ПМР, в иностранной валюте –</w:t>
      </w:r>
      <w:r w:rsidR="00F16138">
        <w:rPr>
          <w:sz w:val="28"/>
          <w:szCs w:val="28"/>
        </w:rPr>
        <w:br/>
      </w:r>
      <w:r w:rsidR="00800637" w:rsidRPr="00800637">
        <w:rPr>
          <w:sz w:val="28"/>
          <w:szCs w:val="28"/>
        </w:rPr>
        <w:t xml:space="preserve">на 888,6 млн руб. ПМР, </w:t>
      </w:r>
      <w:r w:rsidR="00800637">
        <w:rPr>
          <w:sz w:val="28"/>
          <w:szCs w:val="28"/>
        </w:rPr>
        <w:t>до 6</w:t>
      </w:r>
      <w:r w:rsidR="00800637" w:rsidRPr="002013AF">
        <w:rPr>
          <w:sz w:val="28"/>
          <w:szCs w:val="28"/>
        </w:rPr>
        <w:t> </w:t>
      </w:r>
      <w:r w:rsidR="00800637" w:rsidRPr="00800637">
        <w:rPr>
          <w:sz w:val="28"/>
          <w:szCs w:val="28"/>
        </w:rPr>
        <w:t>762,2 млн руб. ПМР.</w:t>
      </w:r>
      <w:r w:rsidR="007F4089">
        <w:rPr>
          <w:sz w:val="28"/>
          <w:szCs w:val="28"/>
        </w:rPr>
        <w:t xml:space="preserve"> </w:t>
      </w:r>
      <w:r w:rsidR="007F4089" w:rsidRPr="007F4089">
        <w:rPr>
          <w:sz w:val="28"/>
          <w:szCs w:val="28"/>
        </w:rPr>
        <w:t>Средства юридических лиц возросли на 719,6 млн руб. ПМР, до 5</w:t>
      </w:r>
      <w:r w:rsidR="007F4089" w:rsidRPr="002013AF">
        <w:rPr>
          <w:sz w:val="28"/>
          <w:szCs w:val="28"/>
        </w:rPr>
        <w:t> </w:t>
      </w:r>
      <w:r w:rsidR="007F4089" w:rsidRPr="007F4089">
        <w:rPr>
          <w:sz w:val="28"/>
          <w:szCs w:val="28"/>
        </w:rPr>
        <w:t>064,8 млн руб. ПМР.</w:t>
      </w:r>
      <w:r w:rsidR="007F4089">
        <w:rPr>
          <w:sz w:val="28"/>
          <w:szCs w:val="28"/>
        </w:rPr>
        <w:t xml:space="preserve"> </w:t>
      </w:r>
      <w:r w:rsidR="007F4089" w:rsidRPr="00415B3A">
        <w:rPr>
          <w:sz w:val="28"/>
          <w:szCs w:val="28"/>
        </w:rPr>
        <w:t xml:space="preserve">Приростом характеризовались и средства на счетах граждан </w:t>
      </w:r>
      <w:r w:rsidR="007F4089">
        <w:rPr>
          <w:sz w:val="28"/>
          <w:szCs w:val="28"/>
        </w:rPr>
        <w:t>(на 248,9 млн руб.</w:t>
      </w:r>
      <w:r w:rsidR="000B739A">
        <w:rPr>
          <w:sz w:val="28"/>
          <w:szCs w:val="28"/>
        </w:rPr>
        <w:t xml:space="preserve"> </w:t>
      </w:r>
      <w:r w:rsidR="00FA5BA1">
        <w:rPr>
          <w:sz w:val="28"/>
          <w:szCs w:val="28"/>
        </w:rPr>
        <w:t>ПМР,</w:t>
      </w:r>
      <w:r w:rsidR="007F4089">
        <w:rPr>
          <w:sz w:val="28"/>
          <w:szCs w:val="28"/>
        </w:rPr>
        <w:t xml:space="preserve"> до 3</w:t>
      </w:r>
      <w:r w:rsidR="007F4089" w:rsidRPr="00E77EA3">
        <w:rPr>
          <w:sz w:val="28"/>
          <w:szCs w:val="28"/>
        </w:rPr>
        <w:t> </w:t>
      </w:r>
      <w:r w:rsidR="007F4089" w:rsidRPr="00415B3A">
        <w:rPr>
          <w:sz w:val="28"/>
          <w:szCs w:val="28"/>
        </w:rPr>
        <w:t>317,2 млн руб.</w:t>
      </w:r>
      <w:r w:rsidR="000B739A">
        <w:rPr>
          <w:sz w:val="28"/>
          <w:szCs w:val="28"/>
        </w:rPr>
        <w:t xml:space="preserve"> ПМР</w:t>
      </w:r>
      <w:r w:rsidR="007F4089" w:rsidRPr="00415B3A">
        <w:rPr>
          <w:sz w:val="28"/>
          <w:szCs w:val="28"/>
        </w:rPr>
        <w:t>)</w:t>
      </w:r>
      <w:r w:rsidR="007F4089">
        <w:rPr>
          <w:sz w:val="28"/>
          <w:szCs w:val="28"/>
        </w:rPr>
        <w:t>.</w:t>
      </w:r>
    </w:p>
    <w:p w:rsidR="00652DBA" w:rsidRPr="007C624A" w:rsidRDefault="00652DBA" w:rsidP="007C624A">
      <w:pPr>
        <w:ind w:firstLine="737"/>
        <w:jc w:val="both"/>
        <w:rPr>
          <w:sz w:val="28"/>
          <w:szCs w:val="28"/>
        </w:rPr>
      </w:pPr>
      <w:r w:rsidRPr="007C624A">
        <w:rPr>
          <w:sz w:val="28"/>
          <w:szCs w:val="28"/>
        </w:rPr>
        <w:t xml:space="preserve">Общий объем привлечений и заимствований на межбанковском рынке </w:t>
      </w:r>
      <w:r w:rsidRPr="007C624A">
        <w:rPr>
          <w:color w:val="000000" w:themeColor="text1"/>
          <w:sz w:val="28"/>
          <w:szCs w:val="28"/>
        </w:rPr>
        <w:t>(включая ПРБ</w:t>
      </w:r>
      <w:r w:rsidRPr="007C624A">
        <w:rPr>
          <w:sz w:val="28"/>
          <w:szCs w:val="28"/>
        </w:rPr>
        <w:t xml:space="preserve">) </w:t>
      </w:r>
      <w:r w:rsidR="007C624A" w:rsidRPr="007C624A">
        <w:rPr>
          <w:sz w:val="28"/>
          <w:szCs w:val="28"/>
        </w:rPr>
        <w:t xml:space="preserve">увеличился с 40,4 млн руб. ПМР до 218,3 млн руб. ПМР. </w:t>
      </w:r>
      <w:r w:rsidR="00B076DF">
        <w:rPr>
          <w:sz w:val="28"/>
          <w:szCs w:val="28"/>
        </w:rPr>
        <w:br/>
      </w:r>
      <w:r w:rsidRPr="007C624A">
        <w:rPr>
          <w:sz w:val="28"/>
          <w:szCs w:val="28"/>
        </w:rPr>
        <w:t>За счёт</w:t>
      </w:r>
      <w:r w:rsidR="007C624A" w:rsidRPr="007C624A">
        <w:rPr>
          <w:sz w:val="28"/>
          <w:szCs w:val="28"/>
        </w:rPr>
        <w:t xml:space="preserve"> данных средств на 1 января 2021</w:t>
      </w:r>
      <w:r w:rsidR="00132C0B" w:rsidRPr="007C624A">
        <w:rPr>
          <w:sz w:val="28"/>
          <w:szCs w:val="28"/>
        </w:rPr>
        <w:t xml:space="preserve"> года было </w:t>
      </w:r>
      <w:r w:rsidR="0015700C" w:rsidRPr="007C624A">
        <w:rPr>
          <w:sz w:val="28"/>
          <w:szCs w:val="28"/>
        </w:rPr>
        <w:t>сформировано</w:t>
      </w:r>
      <w:r w:rsidR="007C624A" w:rsidRPr="007C624A">
        <w:rPr>
          <w:sz w:val="28"/>
          <w:szCs w:val="28"/>
        </w:rPr>
        <w:t xml:space="preserve"> 2</w:t>
      </w:r>
      <w:r w:rsidR="003A08F3" w:rsidRPr="007C624A">
        <w:rPr>
          <w:sz w:val="28"/>
          <w:szCs w:val="28"/>
        </w:rPr>
        <w:t>,</w:t>
      </w:r>
      <w:r w:rsidR="007C624A" w:rsidRPr="007C624A">
        <w:rPr>
          <w:sz w:val="28"/>
          <w:szCs w:val="28"/>
        </w:rPr>
        <w:t>4</w:t>
      </w:r>
      <w:r w:rsidR="003A08F3" w:rsidRPr="007C624A">
        <w:rPr>
          <w:sz w:val="28"/>
          <w:szCs w:val="28"/>
        </w:rPr>
        <w:t xml:space="preserve">% </w:t>
      </w:r>
      <w:r w:rsidRPr="007C624A">
        <w:rPr>
          <w:sz w:val="28"/>
          <w:szCs w:val="28"/>
        </w:rPr>
        <w:t xml:space="preserve">ресурсов </w:t>
      </w:r>
      <w:r w:rsidR="0015700C" w:rsidRPr="007C624A">
        <w:rPr>
          <w:sz w:val="28"/>
          <w:szCs w:val="28"/>
        </w:rPr>
        <w:t>банковской системы</w:t>
      </w:r>
      <w:r w:rsidR="007C624A" w:rsidRPr="007C624A">
        <w:rPr>
          <w:sz w:val="28"/>
          <w:szCs w:val="28"/>
        </w:rPr>
        <w:t>.</w:t>
      </w:r>
    </w:p>
    <w:p w:rsidR="00130E66" w:rsidRPr="007C624A" w:rsidRDefault="007C624A" w:rsidP="00130E66">
      <w:pPr>
        <w:ind w:firstLine="737"/>
        <w:jc w:val="both"/>
        <w:rPr>
          <w:sz w:val="28"/>
          <w:szCs w:val="28"/>
        </w:rPr>
      </w:pPr>
      <w:r w:rsidRPr="007C624A">
        <w:rPr>
          <w:sz w:val="28"/>
          <w:szCs w:val="28"/>
        </w:rPr>
        <w:t>По итогам 2020</w:t>
      </w:r>
      <w:r w:rsidR="00130E66" w:rsidRPr="007C624A">
        <w:rPr>
          <w:sz w:val="28"/>
          <w:szCs w:val="28"/>
        </w:rPr>
        <w:t xml:space="preserve"> года сумма задолженности по кредитам и приравненным к ним средствам </w:t>
      </w:r>
      <w:r w:rsidRPr="007C624A">
        <w:rPr>
          <w:sz w:val="28"/>
          <w:szCs w:val="28"/>
        </w:rPr>
        <w:t>сократилась на 1 064,7 млн руб. ПМР</w:t>
      </w:r>
      <w:r w:rsidR="00130E66" w:rsidRPr="007C624A">
        <w:rPr>
          <w:sz w:val="28"/>
          <w:szCs w:val="28"/>
        </w:rPr>
        <w:t xml:space="preserve">, сложившись </w:t>
      </w:r>
      <w:r w:rsidRPr="007C624A">
        <w:rPr>
          <w:sz w:val="28"/>
          <w:szCs w:val="28"/>
        </w:rPr>
        <w:br/>
        <w:t>на 1 января 2021 года на отметке 4</w:t>
      </w:r>
      <w:r w:rsidR="001230A6" w:rsidRPr="007C624A">
        <w:rPr>
          <w:sz w:val="28"/>
          <w:szCs w:val="28"/>
        </w:rPr>
        <w:t> </w:t>
      </w:r>
      <w:r w:rsidRPr="007C624A">
        <w:rPr>
          <w:sz w:val="28"/>
          <w:szCs w:val="28"/>
        </w:rPr>
        <w:t>829</w:t>
      </w:r>
      <w:r w:rsidR="001230A6" w:rsidRPr="007C624A">
        <w:rPr>
          <w:sz w:val="28"/>
          <w:szCs w:val="28"/>
        </w:rPr>
        <w:t>,</w:t>
      </w:r>
      <w:r w:rsidR="00C41836">
        <w:rPr>
          <w:sz w:val="28"/>
          <w:szCs w:val="28"/>
        </w:rPr>
        <w:t>0</w:t>
      </w:r>
      <w:r w:rsidR="001230A6" w:rsidRPr="007C624A">
        <w:rPr>
          <w:sz w:val="28"/>
          <w:szCs w:val="28"/>
        </w:rPr>
        <w:t xml:space="preserve"> млн</w:t>
      </w:r>
      <w:r w:rsidR="00130E66" w:rsidRPr="007C624A">
        <w:rPr>
          <w:sz w:val="28"/>
          <w:szCs w:val="28"/>
        </w:rPr>
        <w:t xml:space="preserve"> </w:t>
      </w:r>
      <w:r w:rsidR="0015700C" w:rsidRPr="007C624A">
        <w:rPr>
          <w:sz w:val="28"/>
          <w:szCs w:val="28"/>
        </w:rPr>
        <w:t>руб. ПМР</w:t>
      </w:r>
      <w:r w:rsidR="00130E66" w:rsidRPr="007C624A">
        <w:rPr>
          <w:sz w:val="28"/>
          <w:szCs w:val="28"/>
        </w:rPr>
        <w:t>.</w:t>
      </w:r>
    </w:p>
    <w:p w:rsidR="007C624A" w:rsidRPr="007C624A" w:rsidRDefault="007C624A" w:rsidP="00130E66">
      <w:pPr>
        <w:ind w:firstLine="737"/>
        <w:jc w:val="both"/>
        <w:rPr>
          <w:sz w:val="28"/>
          <w:szCs w:val="28"/>
        </w:rPr>
      </w:pPr>
      <w:r w:rsidRPr="007C624A">
        <w:rPr>
          <w:sz w:val="28"/>
          <w:szCs w:val="28"/>
        </w:rPr>
        <w:t>Сумма задолженности по кредитам</w:t>
      </w:r>
      <w:r w:rsidRPr="007C624A">
        <w:rPr>
          <w:color w:val="000000"/>
          <w:sz w:val="28"/>
          <w:szCs w:val="28"/>
        </w:rPr>
        <w:t xml:space="preserve"> хозяйствующих субъектов и населения составила </w:t>
      </w:r>
      <w:r w:rsidRPr="007C624A">
        <w:rPr>
          <w:sz w:val="28"/>
          <w:szCs w:val="28"/>
        </w:rPr>
        <w:t>3 973,7 млн руб. ПМР, превысив значение на начало отчётного года на 0,3%.</w:t>
      </w:r>
    </w:p>
    <w:p w:rsidR="00130E66" w:rsidRPr="009F7347" w:rsidRDefault="009F7347" w:rsidP="00130E66">
      <w:pPr>
        <w:ind w:firstLine="737"/>
        <w:jc w:val="both"/>
        <w:rPr>
          <w:sz w:val="28"/>
          <w:szCs w:val="28"/>
        </w:rPr>
      </w:pPr>
      <w:r w:rsidRPr="009F7347">
        <w:rPr>
          <w:sz w:val="28"/>
          <w:szCs w:val="28"/>
        </w:rPr>
        <w:t>По итогам 2020</w:t>
      </w:r>
      <w:r w:rsidR="00130E66" w:rsidRPr="009F7347">
        <w:rPr>
          <w:sz w:val="28"/>
          <w:szCs w:val="28"/>
        </w:rPr>
        <w:t xml:space="preserve"> года задолженность населения по кредитам </w:t>
      </w:r>
      <w:r w:rsidRPr="009F7347">
        <w:rPr>
          <w:sz w:val="28"/>
          <w:szCs w:val="28"/>
        </w:rPr>
        <w:t xml:space="preserve">сократилась на </w:t>
      </w:r>
      <w:r w:rsidR="00130E66" w:rsidRPr="009F7347">
        <w:rPr>
          <w:sz w:val="28"/>
          <w:szCs w:val="28"/>
        </w:rPr>
        <w:t>0</w:t>
      </w:r>
      <w:r w:rsidRPr="009F7347">
        <w:rPr>
          <w:sz w:val="28"/>
          <w:szCs w:val="28"/>
        </w:rPr>
        <w:t>,9%, или на 1</w:t>
      </w:r>
      <w:r w:rsidR="00130E66" w:rsidRPr="009F7347">
        <w:rPr>
          <w:sz w:val="28"/>
          <w:szCs w:val="28"/>
        </w:rPr>
        <w:t>0</w:t>
      </w:r>
      <w:r w:rsidR="001230A6" w:rsidRPr="009F7347">
        <w:rPr>
          <w:sz w:val="28"/>
          <w:szCs w:val="28"/>
        </w:rPr>
        <w:t>,</w:t>
      </w:r>
      <w:r w:rsidRPr="009F7347">
        <w:rPr>
          <w:sz w:val="28"/>
          <w:szCs w:val="28"/>
        </w:rPr>
        <w:t>0</w:t>
      </w:r>
      <w:r w:rsidR="001230A6" w:rsidRPr="009F7347">
        <w:rPr>
          <w:sz w:val="28"/>
          <w:szCs w:val="28"/>
        </w:rPr>
        <w:t xml:space="preserve"> млн</w:t>
      </w:r>
      <w:r w:rsidR="00130E66" w:rsidRPr="009F7347">
        <w:rPr>
          <w:sz w:val="28"/>
          <w:szCs w:val="28"/>
        </w:rPr>
        <w:t xml:space="preserve"> </w:t>
      </w:r>
      <w:r w:rsidR="0015700C" w:rsidRPr="009F7347">
        <w:rPr>
          <w:sz w:val="28"/>
          <w:szCs w:val="28"/>
        </w:rPr>
        <w:t>руб. ПМР</w:t>
      </w:r>
      <w:r w:rsidR="000B739A">
        <w:rPr>
          <w:sz w:val="28"/>
          <w:szCs w:val="28"/>
        </w:rPr>
        <w:t>,</w:t>
      </w:r>
      <w:r w:rsidRPr="009F7347">
        <w:rPr>
          <w:sz w:val="28"/>
          <w:szCs w:val="28"/>
        </w:rPr>
        <w:t xml:space="preserve"> и сложилась на 1 января 2021</w:t>
      </w:r>
      <w:r w:rsidR="00130E66" w:rsidRPr="009F7347">
        <w:rPr>
          <w:sz w:val="28"/>
          <w:szCs w:val="28"/>
        </w:rPr>
        <w:t xml:space="preserve"> года </w:t>
      </w:r>
      <w:r w:rsidR="00B076DF">
        <w:rPr>
          <w:sz w:val="28"/>
          <w:szCs w:val="28"/>
        </w:rPr>
        <w:br/>
      </w:r>
      <w:r w:rsidR="00130E66" w:rsidRPr="009F7347">
        <w:rPr>
          <w:sz w:val="28"/>
          <w:szCs w:val="28"/>
        </w:rPr>
        <w:t>на уровне 1</w:t>
      </w:r>
      <w:r w:rsidR="001230A6" w:rsidRPr="009F7347">
        <w:rPr>
          <w:sz w:val="28"/>
          <w:szCs w:val="28"/>
        </w:rPr>
        <w:t> </w:t>
      </w:r>
      <w:r w:rsidRPr="009F7347">
        <w:rPr>
          <w:sz w:val="28"/>
          <w:szCs w:val="28"/>
        </w:rPr>
        <w:t>106</w:t>
      </w:r>
      <w:r w:rsidR="001230A6" w:rsidRPr="009F7347">
        <w:rPr>
          <w:sz w:val="28"/>
          <w:szCs w:val="28"/>
        </w:rPr>
        <w:t>,</w:t>
      </w:r>
      <w:r w:rsidR="00130E66" w:rsidRPr="009F7347">
        <w:rPr>
          <w:sz w:val="28"/>
          <w:szCs w:val="28"/>
        </w:rPr>
        <w:t>9</w:t>
      </w:r>
      <w:r w:rsidR="001230A6" w:rsidRPr="009F7347">
        <w:rPr>
          <w:sz w:val="28"/>
          <w:szCs w:val="28"/>
        </w:rPr>
        <w:t xml:space="preserve"> млн</w:t>
      </w:r>
      <w:r w:rsidR="00130E66" w:rsidRPr="009F7347">
        <w:rPr>
          <w:sz w:val="28"/>
          <w:szCs w:val="28"/>
        </w:rPr>
        <w:t xml:space="preserve"> </w:t>
      </w:r>
      <w:r w:rsidR="0015700C" w:rsidRPr="009F7347">
        <w:rPr>
          <w:sz w:val="28"/>
          <w:szCs w:val="28"/>
        </w:rPr>
        <w:t>руб. ПМР</w:t>
      </w:r>
      <w:r w:rsidR="00130E66" w:rsidRPr="009F7347">
        <w:rPr>
          <w:sz w:val="28"/>
          <w:szCs w:val="28"/>
        </w:rPr>
        <w:t>.</w:t>
      </w:r>
    </w:p>
    <w:p w:rsidR="00652DBA" w:rsidRPr="009F7347" w:rsidRDefault="009F7347" w:rsidP="00652DBA">
      <w:pPr>
        <w:ind w:firstLine="737"/>
        <w:jc w:val="both"/>
        <w:rPr>
          <w:sz w:val="28"/>
          <w:szCs w:val="28"/>
        </w:rPr>
      </w:pPr>
      <w:r w:rsidRPr="009F7347">
        <w:rPr>
          <w:sz w:val="28"/>
          <w:szCs w:val="28"/>
        </w:rPr>
        <w:t>По состоянию на 1 января 2021</w:t>
      </w:r>
      <w:r w:rsidR="00652DBA" w:rsidRPr="009F7347">
        <w:rPr>
          <w:sz w:val="28"/>
          <w:szCs w:val="28"/>
        </w:rPr>
        <w:t xml:space="preserve"> года совокупный объём задолженности </w:t>
      </w:r>
      <w:r w:rsidR="00652DBA" w:rsidRPr="009F7347">
        <w:rPr>
          <w:color w:val="000000" w:themeColor="text1"/>
          <w:sz w:val="28"/>
          <w:szCs w:val="28"/>
        </w:rPr>
        <w:t xml:space="preserve">нефинансового сектора </w:t>
      </w:r>
      <w:r w:rsidR="00652DBA" w:rsidRPr="009F7347">
        <w:rPr>
          <w:sz w:val="28"/>
          <w:szCs w:val="28"/>
        </w:rPr>
        <w:t xml:space="preserve">с нарушениями сроков погашения сложился на отметке </w:t>
      </w:r>
      <w:r w:rsidRPr="009F7347">
        <w:rPr>
          <w:sz w:val="28"/>
          <w:szCs w:val="28"/>
        </w:rPr>
        <w:t>186</w:t>
      </w:r>
      <w:r w:rsidR="001230A6" w:rsidRPr="009F7347">
        <w:rPr>
          <w:sz w:val="28"/>
          <w:szCs w:val="28"/>
        </w:rPr>
        <w:t>,</w:t>
      </w:r>
      <w:r w:rsidRPr="009F7347">
        <w:rPr>
          <w:sz w:val="28"/>
          <w:szCs w:val="28"/>
        </w:rPr>
        <w:t>7</w:t>
      </w:r>
      <w:r w:rsidR="001230A6" w:rsidRPr="009F7347">
        <w:rPr>
          <w:sz w:val="28"/>
          <w:szCs w:val="28"/>
        </w:rPr>
        <w:t xml:space="preserve"> млн</w:t>
      </w:r>
      <w:r w:rsidR="00652DBA" w:rsidRPr="009F7347">
        <w:rPr>
          <w:sz w:val="28"/>
          <w:szCs w:val="28"/>
        </w:rPr>
        <w:t xml:space="preserve"> </w:t>
      </w:r>
      <w:r w:rsidR="00062299" w:rsidRPr="009F7347">
        <w:rPr>
          <w:sz w:val="28"/>
          <w:szCs w:val="28"/>
        </w:rPr>
        <w:t>руб. ПМР</w:t>
      </w:r>
      <w:r w:rsidR="00652DBA" w:rsidRPr="009F7347">
        <w:rPr>
          <w:sz w:val="28"/>
          <w:szCs w:val="28"/>
        </w:rPr>
        <w:t>,</w:t>
      </w:r>
      <w:r w:rsidR="00487AA1" w:rsidRPr="009F7347">
        <w:rPr>
          <w:sz w:val="28"/>
          <w:szCs w:val="28"/>
        </w:rPr>
        <w:t xml:space="preserve"> что на</w:t>
      </w:r>
      <w:r w:rsidR="00652DBA" w:rsidRPr="009F7347">
        <w:rPr>
          <w:sz w:val="28"/>
          <w:szCs w:val="28"/>
        </w:rPr>
        <w:t xml:space="preserve"> </w:t>
      </w:r>
      <w:r w:rsidRPr="009F7347">
        <w:rPr>
          <w:sz w:val="28"/>
          <w:szCs w:val="28"/>
        </w:rPr>
        <w:t>28</w:t>
      </w:r>
      <w:r w:rsidR="00130E66" w:rsidRPr="009F7347">
        <w:rPr>
          <w:sz w:val="28"/>
          <w:szCs w:val="28"/>
        </w:rPr>
        <w:t>,</w:t>
      </w:r>
      <w:r w:rsidRPr="009F7347">
        <w:rPr>
          <w:sz w:val="28"/>
          <w:szCs w:val="28"/>
        </w:rPr>
        <w:t>3</w:t>
      </w:r>
      <w:r w:rsidR="00130E66" w:rsidRPr="009F7347">
        <w:rPr>
          <w:sz w:val="28"/>
          <w:szCs w:val="28"/>
        </w:rPr>
        <w:t>%</w:t>
      </w:r>
      <w:r w:rsidR="00487AA1" w:rsidRPr="009F7347">
        <w:rPr>
          <w:sz w:val="28"/>
          <w:szCs w:val="28"/>
        </w:rPr>
        <w:t xml:space="preserve"> </w:t>
      </w:r>
      <w:r w:rsidRPr="009F7347">
        <w:rPr>
          <w:sz w:val="28"/>
          <w:szCs w:val="28"/>
        </w:rPr>
        <w:t>ниже</w:t>
      </w:r>
      <w:r w:rsidR="00652DBA" w:rsidRPr="009F7347">
        <w:rPr>
          <w:sz w:val="28"/>
          <w:szCs w:val="28"/>
        </w:rPr>
        <w:t xml:space="preserve"> показателя </w:t>
      </w:r>
      <w:r w:rsidR="00487AA1" w:rsidRPr="009F7347">
        <w:rPr>
          <w:sz w:val="28"/>
          <w:szCs w:val="28"/>
        </w:rPr>
        <w:t xml:space="preserve">на 1 января </w:t>
      </w:r>
      <w:r w:rsidR="00B076DF">
        <w:rPr>
          <w:sz w:val="28"/>
          <w:szCs w:val="28"/>
        </w:rPr>
        <w:br/>
      </w:r>
      <w:r w:rsidRPr="009F7347">
        <w:rPr>
          <w:sz w:val="28"/>
          <w:szCs w:val="28"/>
        </w:rPr>
        <w:t>2020</w:t>
      </w:r>
      <w:r w:rsidR="00652DBA" w:rsidRPr="009F7347">
        <w:rPr>
          <w:sz w:val="28"/>
          <w:szCs w:val="28"/>
        </w:rPr>
        <w:t xml:space="preserve"> года.</w:t>
      </w:r>
    </w:p>
    <w:p w:rsidR="00652DBA" w:rsidRPr="008E4247" w:rsidRDefault="00487AA1" w:rsidP="009F7347">
      <w:pPr>
        <w:ind w:firstLine="737"/>
        <w:jc w:val="both"/>
        <w:rPr>
          <w:sz w:val="28"/>
          <w:szCs w:val="28"/>
          <w:highlight w:val="yellow"/>
        </w:rPr>
      </w:pPr>
      <w:r w:rsidRPr="009F7347">
        <w:rPr>
          <w:sz w:val="28"/>
          <w:szCs w:val="28"/>
        </w:rPr>
        <w:lastRenderedPageBreak/>
        <w:t xml:space="preserve">4. </w:t>
      </w:r>
      <w:r w:rsidR="009F7347" w:rsidRPr="009F7347">
        <w:rPr>
          <w:sz w:val="28"/>
          <w:szCs w:val="28"/>
        </w:rPr>
        <w:t xml:space="preserve">Расширение сферы безналичных платежей, а также существенные суммы выплат населению из средств поступивших государственных трансфертов обеспечили рост объёма национальной денежной массы на 6,4%, до 3 658,4 млн руб. </w:t>
      </w:r>
      <w:r w:rsidR="000B739A">
        <w:rPr>
          <w:sz w:val="28"/>
          <w:szCs w:val="28"/>
        </w:rPr>
        <w:t xml:space="preserve">ПМР </w:t>
      </w:r>
      <w:r w:rsidR="009F7347" w:rsidRPr="009F7347">
        <w:rPr>
          <w:sz w:val="28"/>
          <w:szCs w:val="28"/>
        </w:rPr>
        <w:t xml:space="preserve">на 1 января 2021 года. </w:t>
      </w:r>
      <w:r w:rsidR="00062299" w:rsidRPr="009F7347">
        <w:rPr>
          <w:sz w:val="28"/>
          <w:szCs w:val="28"/>
        </w:rPr>
        <w:t>Объём наличных денежных средств, находящихся в обращении вне касс кредитных организаций,</w:t>
      </w:r>
      <w:r w:rsidR="00062299" w:rsidRPr="009F7347">
        <w:t xml:space="preserve"> </w:t>
      </w:r>
      <w:r w:rsidR="00062299" w:rsidRPr="009F7347">
        <w:rPr>
          <w:sz w:val="28"/>
          <w:szCs w:val="28"/>
        </w:rPr>
        <w:t>увеличился</w:t>
      </w:r>
      <w:r w:rsidR="00652DBA" w:rsidRPr="009F7347">
        <w:rPr>
          <w:sz w:val="28"/>
          <w:szCs w:val="28"/>
        </w:rPr>
        <w:t xml:space="preserve"> </w:t>
      </w:r>
      <w:r w:rsidR="009F7347" w:rsidRPr="009F7347">
        <w:rPr>
          <w:sz w:val="28"/>
          <w:szCs w:val="28"/>
        </w:rPr>
        <w:t>на 101</w:t>
      </w:r>
      <w:r w:rsidR="001230A6" w:rsidRPr="009F7347">
        <w:rPr>
          <w:sz w:val="28"/>
          <w:szCs w:val="28"/>
        </w:rPr>
        <w:t>,</w:t>
      </w:r>
      <w:r w:rsidR="009F7347" w:rsidRPr="009F7347">
        <w:rPr>
          <w:sz w:val="28"/>
          <w:szCs w:val="28"/>
        </w:rPr>
        <w:t>7</w:t>
      </w:r>
      <w:r w:rsidR="001230A6" w:rsidRPr="009F7347">
        <w:rPr>
          <w:sz w:val="28"/>
          <w:szCs w:val="28"/>
        </w:rPr>
        <w:t xml:space="preserve"> млн</w:t>
      </w:r>
      <w:r w:rsidR="00652DBA" w:rsidRPr="009F7347">
        <w:rPr>
          <w:sz w:val="28"/>
          <w:szCs w:val="28"/>
        </w:rPr>
        <w:t xml:space="preserve"> </w:t>
      </w:r>
      <w:r w:rsidR="00062299" w:rsidRPr="009F7347">
        <w:rPr>
          <w:sz w:val="28"/>
          <w:szCs w:val="28"/>
        </w:rPr>
        <w:t>руб. ПМР</w:t>
      </w:r>
      <w:r w:rsidR="00652DBA" w:rsidRPr="009F7347">
        <w:rPr>
          <w:sz w:val="28"/>
          <w:szCs w:val="28"/>
        </w:rPr>
        <w:t xml:space="preserve">, </w:t>
      </w:r>
      <w:r w:rsidR="009F7347" w:rsidRPr="009F7347">
        <w:rPr>
          <w:sz w:val="28"/>
          <w:szCs w:val="28"/>
        </w:rPr>
        <w:t>или на 8</w:t>
      </w:r>
      <w:r w:rsidR="006405BE" w:rsidRPr="009F7347">
        <w:rPr>
          <w:sz w:val="28"/>
          <w:szCs w:val="28"/>
        </w:rPr>
        <w:t>,</w:t>
      </w:r>
      <w:r w:rsidR="009F7347" w:rsidRPr="009F7347">
        <w:rPr>
          <w:sz w:val="28"/>
          <w:szCs w:val="28"/>
        </w:rPr>
        <w:t>6</w:t>
      </w:r>
      <w:r w:rsidR="00130E66" w:rsidRPr="009F7347">
        <w:rPr>
          <w:sz w:val="28"/>
          <w:szCs w:val="28"/>
        </w:rPr>
        <w:t>%</w:t>
      </w:r>
      <w:r w:rsidR="00652DBA" w:rsidRPr="009F7347">
        <w:rPr>
          <w:sz w:val="28"/>
          <w:szCs w:val="28"/>
        </w:rPr>
        <w:t xml:space="preserve">, до </w:t>
      </w:r>
      <w:r w:rsidR="00130E66" w:rsidRPr="009F7347">
        <w:rPr>
          <w:sz w:val="28"/>
          <w:szCs w:val="28"/>
        </w:rPr>
        <w:t>1</w:t>
      </w:r>
      <w:r w:rsidR="001230A6" w:rsidRPr="009F7347">
        <w:rPr>
          <w:sz w:val="28"/>
          <w:szCs w:val="28"/>
        </w:rPr>
        <w:t> </w:t>
      </w:r>
      <w:r w:rsidR="009F7347" w:rsidRPr="009F7347">
        <w:rPr>
          <w:sz w:val="28"/>
          <w:szCs w:val="28"/>
        </w:rPr>
        <w:t>279</w:t>
      </w:r>
      <w:r w:rsidR="001230A6" w:rsidRPr="009F7347">
        <w:rPr>
          <w:sz w:val="28"/>
          <w:szCs w:val="28"/>
        </w:rPr>
        <w:t>,</w:t>
      </w:r>
      <w:r w:rsidR="009F7347" w:rsidRPr="009F7347">
        <w:rPr>
          <w:sz w:val="28"/>
          <w:szCs w:val="28"/>
        </w:rPr>
        <w:t>8</w:t>
      </w:r>
      <w:r w:rsidR="001230A6" w:rsidRPr="009F7347">
        <w:rPr>
          <w:sz w:val="28"/>
          <w:szCs w:val="28"/>
        </w:rPr>
        <w:t xml:space="preserve"> млн</w:t>
      </w:r>
      <w:r w:rsidR="00652DBA" w:rsidRPr="009F7347">
        <w:rPr>
          <w:sz w:val="28"/>
          <w:szCs w:val="28"/>
        </w:rPr>
        <w:t xml:space="preserve"> </w:t>
      </w:r>
      <w:r w:rsidR="00062299" w:rsidRPr="009F7347">
        <w:rPr>
          <w:sz w:val="28"/>
          <w:szCs w:val="28"/>
        </w:rPr>
        <w:t>руб. ПМР</w:t>
      </w:r>
      <w:r w:rsidR="00652DBA" w:rsidRPr="009F7347">
        <w:rPr>
          <w:sz w:val="28"/>
          <w:szCs w:val="28"/>
        </w:rPr>
        <w:t xml:space="preserve">. </w:t>
      </w:r>
      <w:r w:rsidR="006405BE" w:rsidRPr="009F7347">
        <w:rPr>
          <w:sz w:val="28"/>
          <w:szCs w:val="28"/>
        </w:rPr>
        <w:t>Ростом</w:t>
      </w:r>
      <w:r w:rsidR="00652DBA" w:rsidRPr="009F7347">
        <w:rPr>
          <w:sz w:val="28"/>
          <w:szCs w:val="28"/>
        </w:rPr>
        <w:t xml:space="preserve"> характеризовался и объем безналичных средств</w:t>
      </w:r>
      <w:r w:rsidR="006405BE" w:rsidRPr="009F7347">
        <w:rPr>
          <w:sz w:val="28"/>
          <w:szCs w:val="28"/>
        </w:rPr>
        <w:t xml:space="preserve">. По отношению </w:t>
      </w:r>
      <w:r w:rsidR="00B076DF">
        <w:rPr>
          <w:sz w:val="28"/>
          <w:szCs w:val="28"/>
        </w:rPr>
        <w:br/>
      </w:r>
      <w:r w:rsidR="009F7347" w:rsidRPr="009F7347">
        <w:rPr>
          <w:sz w:val="28"/>
          <w:szCs w:val="28"/>
        </w:rPr>
        <w:t>к 1 января 2020</w:t>
      </w:r>
      <w:r w:rsidR="00652DBA" w:rsidRPr="009F7347">
        <w:rPr>
          <w:sz w:val="28"/>
          <w:szCs w:val="28"/>
        </w:rPr>
        <w:t xml:space="preserve"> года он </w:t>
      </w:r>
      <w:r w:rsidR="006405BE" w:rsidRPr="009F7347">
        <w:rPr>
          <w:sz w:val="28"/>
          <w:szCs w:val="28"/>
        </w:rPr>
        <w:t xml:space="preserve">расширился </w:t>
      </w:r>
      <w:r w:rsidR="009F7347" w:rsidRPr="009F7347">
        <w:rPr>
          <w:sz w:val="28"/>
          <w:szCs w:val="28"/>
        </w:rPr>
        <w:t>на 117</w:t>
      </w:r>
      <w:r w:rsidR="001230A6" w:rsidRPr="009F7347">
        <w:rPr>
          <w:sz w:val="28"/>
          <w:szCs w:val="28"/>
        </w:rPr>
        <w:t>,</w:t>
      </w:r>
      <w:r w:rsidR="009F7347" w:rsidRPr="009F7347">
        <w:rPr>
          <w:sz w:val="28"/>
          <w:szCs w:val="28"/>
        </w:rPr>
        <w:t>1</w:t>
      </w:r>
      <w:r w:rsidR="001230A6" w:rsidRPr="009F7347">
        <w:rPr>
          <w:sz w:val="28"/>
          <w:szCs w:val="28"/>
        </w:rPr>
        <w:t xml:space="preserve"> млн</w:t>
      </w:r>
      <w:r w:rsidR="00652DBA" w:rsidRPr="009F7347">
        <w:rPr>
          <w:sz w:val="28"/>
          <w:szCs w:val="28"/>
        </w:rPr>
        <w:t xml:space="preserve"> </w:t>
      </w:r>
      <w:r w:rsidR="00062299" w:rsidRPr="009F7347">
        <w:rPr>
          <w:sz w:val="28"/>
          <w:szCs w:val="28"/>
        </w:rPr>
        <w:t>руб. ПМР</w:t>
      </w:r>
      <w:r w:rsidR="00652DBA" w:rsidRPr="009F7347">
        <w:rPr>
          <w:sz w:val="28"/>
          <w:szCs w:val="28"/>
        </w:rPr>
        <w:t xml:space="preserve">, </w:t>
      </w:r>
      <w:r w:rsidR="009F7347" w:rsidRPr="009F7347">
        <w:rPr>
          <w:sz w:val="28"/>
          <w:szCs w:val="28"/>
        </w:rPr>
        <w:t>или на 5</w:t>
      </w:r>
      <w:r w:rsidR="006405BE" w:rsidRPr="009F7347">
        <w:rPr>
          <w:sz w:val="28"/>
          <w:szCs w:val="28"/>
        </w:rPr>
        <w:t>,</w:t>
      </w:r>
      <w:r w:rsidR="00130E66" w:rsidRPr="009F7347">
        <w:rPr>
          <w:sz w:val="28"/>
          <w:szCs w:val="28"/>
        </w:rPr>
        <w:t>2%</w:t>
      </w:r>
      <w:r w:rsidR="00652DBA" w:rsidRPr="009F7347">
        <w:rPr>
          <w:sz w:val="28"/>
          <w:szCs w:val="28"/>
        </w:rPr>
        <w:t xml:space="preserve">, составив </w:t>
      </w:r>
      <w:r w:rsidR="00130E66" w:rsidRPr="009F7347">
        <w:rPr>
          <w:sz w:val="28"/>
          <w:szCs w:val="28"/>
        </w:rPr>
        <w:t>2</w:t>
      </w:r>
      <w:r w:rsidR="001230A6" w:rsidRPr="009F7347">
        <w:rPr>
          <w:sz w:val="28"/>
          <w:szCs w:val="28"/>
        </w:rPr>
        <w:t> </w:t>
      </w:r>
      <w:r w:rsidR="009F7347" w:rsidRPr="009F7347">
        <w:rPr>
          <w:sz w:val="28"/>
          <w:szCs w:val="28"/>
        </w:rPr>
        <w:t>378</w:t>
      </w:r>
      <w:r w:rsidR="001230A6" w:rsidRPr="009F7347">
        <w:rPr>
          <w:sz w:val="28"/>
          <w:szCs w:val="28"/>
        </w:rPr>
        <w:t>,</w:t>
      </w:r>
      <w:r w:rsidR="009F7347" w:rsidRPr="009F7347">
        <w:rPr>
          <w:sz w:val="28"/>
          <w:szCs w:val="28"/>
        </w:rPr>
        <w:t>6</w:t>
      </w:r>
      <w:r w:rsidR="001230A6" w:rsidRPr="009F7347">
        <w:rPr>
          <w:sz w:val="28"/>
          <w:szCs w:val="28"/>
        </w:rPr>
        <w:t xml:space="preserve"> млн</w:t>
      </w:r>
      <w:r w:rsidR="00652DBA" w:rsidRPr="009F7347">
        <w:rPr>
          <w:sz w:val="28"/>
          <w:szCs w:val="28"/>
        </w:rPr>
        <w:t xml:space="preserve"> </w:t>
      </w:r>
      <w:r w:rsidR="00062299" w:rsidRPr="009F7347">
        <w:rPr>
          <w:sz w:val="28"/>
          <w:szCs w:val="28"/>
        </w:rPr>
        <w:t>руб. ПМР</w:t>
      </w:r>
      <w:r w:rsidR="00652DBA" w:rsidRPr="009F7347">
        <w:rPr>
          <w:sz w:val="28"/>
          <w:szCs w:val="28"/>
        </w:rPr>
        <w:t>.</w:t>
      </w:r>
    </w:p>
    <w:p w:rsidR="00652DBA" w:rsidRPr="003E7350" w:rsidRDefault="00652DBA" w:rsidP="00652DBA">
      <w:pPr>
        <w:ind w:firstLine="737"/>
        <w:jc w:val="both"/>
        <w:rPr>
          <w:sz w:val="28"/>
          <w:szCs w:val="28"/>
        </w:rPr>
      </w:pPr>
      <w:r w:rsidRPr="003E7350">
        <w:rPr>
          <w:sz w:val="28"/>
          <w:szCs w:val="28"/>
        </w:rPr>
        <w:t xml:space="preserve">Наблюдается </w:t>
      </w:r>
      <w:r w:rsidR="0013783C" w:rsidRPr="003E7350">
        <w:rPr>
          <w:sz w:val="28"/>
          <w:szCs w:val="28"/>
        </w:rPr>
        <w:t>увеличение</w:t>
      </w:r>
      <w:r w:rsidRPr="003E7350">
        <w:rPr>
          <w:sz w:val="28"/>
          <w:szCs w:val="28"/>
        </w:rPr>
        <w:t xml:space="preserve"> обязательств центрального б</w:t>
      </w:r>
      <w:r w:rsidR="003E7350" w:rsidRPr="003E7350">
        <w:rPr>
          <w:sz w:val="28"/>
          <w:szCs w:val="28"/>
        </w:rPr>
        <w:t>анка в виде денежной базы на 278</w:t>
      </w:r>
      <w:r w:rsidR="001230A6" w:rsidRPr="003E7350">
        <w:rPr>
          <w:sz w:val="28"/>
          <w:szCs w:val="28"/>
        </w:rPr>
        <w:t>,</w:t>
      </w:r>
      <w:r w:rsidR="003E7350" w:rsidRPr="003E7350">
        <w:rPr>
          <w:sz w:val="28"/>
          <w:szCs w:val="28"/>
        </w:rPr>
        <w:t>1</w:t>
      </w:r>
      <w:r w:rsidR="001230A6" w:rsidRPr="003E7350">
        <w:rPr>
          <w:sz w:val="28"/>
          <w:szCs w:val="28"/>
        </w:rPr>
        <w:t xml:space="preserve"> млн</w:t>
      </w:r>
      <w:r w:rsidR="00A40349" w:rsidRPr="003E7350">
        <w:rPr>
          <w:sz w:val="28"/>
          <w:szCs w:val="28"/>
        </w:rPr>
        <w:t xml:space="preserve"> </w:t>
      </w:r>
      <w:r w:rsidR="00062299" w:rsidRPr="003E7350">
        <w:rPr>
          <w:sz w:val="28"/>
          <w:szCs w:val="28"/>
        </w:rPr>
        <w:t>руб. ПМР</w:t>
      </w:r>
      <w:r w:rsidR="003E7350" w:rsidRPr="003E7350">
        <w:rPr>
          <w:sz w:val="28"/>
          <w:szCs w:val="28"/>
        </w:rPr>
        <w:t>, или на 9</w:t>
      </w:r>
      <w:r w:rsidRPr="003E7350">
        <w:rPr>
          <w:sz w:val="28"/>
          <w:szCs w:val="28"/>
        </w:rPr>
        <w:t>,</w:t>
      </w:r>
      <w:r w:rsidR="00A40349" w:rsidRPr="003E7350">
        <w:rPr>
          <w:sz w:val="28"/>
          <w:szCs w:val="28"/>
        </w:rPr>
        <w:t>1%, до 3</w:t>
      </w:r>
      <w:r w:rsidR="001230A6" w:rsidRPr="003E7350">
        <w:rPr>
          <w:sz w:val="28"/>
          <w:szCs w:val="28"/>
        </w:rPr>
        <w:t> </w:t>
      </w:r>
      <w:r w:rsidR="003E7350" w:rsidRPr="003E7350">
        <w:rPr>
          <w:sz w:val="28"/>
          <w:szCs w:val="28"/>
        </w:rPr>
        <w:t>328</w:t>
      </w:r>
      <w:r w:rsidR="001230A6" w:rsidRPr="003E7350">
        <w:rPr>
          <w:sz w:val="28"/>
          <w:szCs w:val="28"/>
        </w:rPr>
        <w:t>,</w:t>
      </w:r>
      <w:r w:rsidR="003E7350" w:rsidRPr="003E7350">
        <w:rPr>
          <w:sz w:val="28"/>
          <w:szCs w:val="28"/>
        </w:rPr>
        <w:t>3</w:t>
      </w:r>
      <w:r w:rsidR="001230A6" w:rsidRPr="003E7350">
        <w:rPr>
          <w:sz w:val="28"/>
          <w:szCs w:val="28"/>
        </w:rPr>
        <w:t xml:space="preserve"> млн</w:t>
      </w:r>
      <w:r w:rsidRPr="003E7350">
        <w:rPr>
          <w:sz w:val="28"/>
          <w:szCs w:val="28"/>
        </w:rPr>
        <w:t xml:space="preserve"> </w:t>
      </w:r>
      <w:r w:rsidR="00062299" w:rsidRPr="003E7350">
        <w:rPr>
          <w:sz w:val="28"/>
          <w:szCs w:val="28"/>
        </w:rPr>
        <w:t>руб. ПМР</w:t>
      </w:r>
      <w:r w:rsidRPr="003E7350">
        <w:rPr>
          <w:sz w:val="28"/>
          <w:szCs w:val="28"/>
        </w:rPr>
        <w:t>.</w:t>
      </w:r>
    </w:p>
    <w:p w:rsidR="00652DBA" w:rsidRPr="00243970" w:rsidRDefault="00652DBA" w:rsidP="00652DBA">
      <w:pPr>
        <w:ind w:firstLine="737"/>
        <w:jc w:val="both"/>
        <w:rPr>
          <w:sz w:val="28"/>
          <w:szCs w:val="28"/>
        </w:rPr>
      </w:pPr>
      <w:r w:rsidRPr="00243970">
        <w:rPr>
          <w:sz w:val="28"/>
          <w:szCs w:val="28"/>
        </w:rPr>
        <w:t xml:space="preserve">Совокупный объём остатков средств на корреспондентских счетах коммерческих банков в ПРБ </w:t>
      </w:r>
      <w:r w:rsidR="00243970" w:rsidRPr="00243970">
        <w:rPr>
          <w:sz w:val="28"/>
          <w:szCs w:val="28"/>
        </w:rPr>
        <w:t>на 1 января 2021</w:t>
      </w:r>
      <w:r w:rsidRPr="00243970">
        <w:rPr>
          <w:sz w:val="28"/>
          <w:szCs w:val="28"/>
        </w:rPr>
        <w:t xml:space="preserve"> года составил </w:t>
      </w:r>
      <w:r w:rsidR="007675D7" w:rsidRPr="00243970">
        <w:rPr>
          <w:sz w:val="28"/>
          <w:szCs w:val="28"/>
        </w:rPr>
        <w:t>1</w:t>
      </w:r>
      <w:r w:rsidR="001230A6" w:rsidRPr="00243970">
        <w:rPr>
          <w:sz w:val="28"/>
          <w:szCs w:val="28"/>
        </w:rPr>
        <w:t> </w:t>
      </w:r>
      <w:r w:rsidR="00243970" w:rsidRPr="00243970">
        <w:rPr>
          <w:sz w:val="28"/>
          <w:szCs w:val="28"/>
        </w:rPr>
        <w:t>519</w:t>
      </w:r>
      <w:r w:rsidR="001230A6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7</w:t>
      </w:r>
      <w:r w:rsidR="001230A6" w:rsidRPr="00243970">
        <w:rPr>
          <w:sz w:val="28"/>
          <w:szCs w:val="28"/>
        </w:rPr>
        <w:t xml:space="preserve"> млн</w:t>
      </w:r>
      <w:r w:rsidR="007675D7" w:rsidRPr="00243970">
        <w:rPr>
          <w:sz w:val="28"/>
          <w:szCs w:val="28"/>
        </w:rPr>
        <w:t xml:space="preserve"> </w:t>
      </w:r>
      <w:r w:rsidR="00062299" w:rsidRPr="00243970">
        <w:rPr>
          <w:sz w:val="28"/>
          <w:szCs w:val="28"/>
        </w:rPr>
        <w:t>руб. ПМР</w:t>
      </w:r>
      <w:r w:rsidR="00243970" w:rsidRPr="00243970">
        <w:rPr>
          <w:sz w:val="28"/>
          <w:szCs w:val="28"/>
        </w:rPr>
        <w:t>, что на 7</w:t>
      </w:r>
      <w:r w:rsidR="0013783C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5</w:t>
      </w:r>
      <w:r w:rsidR="007675D7" w:rsidRPr="00243970">
        <w:rPr>
          <w:sz w:val="28"/>
          <w:szCs w:val="28"/>
        </w:rPr>
        <w:t>%</w:t>
      </w:r>
      <w:r w:rsidRPr="00243970">
        <w:rPr>
          <w:sz w:val="28"/>
          <w:szCs w:val="28"/>
        </w:rPr>
        <w:t xml:space="preserve"> </w:t>
      </w:r>
      <w:r w:rsidR="00243970" w:rsidRPr="00243970">
        <w:rPr>
          <w:sz w:val="28"/>
          <w:szCs w:val="28"/>
        </w:rPr>
        <w:t>выше значения начала 2020</w:t>
      </w:r>
      <w:r w:rsidRPr="00243970">
        <w:rPr>
          <w:sz w:val="28"/>
          <w:szCs w:val="28"/>
        </w:rPr>
        <w:t xml:space="preserve"> года.</w:t>
      </w:r>
    </w:p>
    <w:p w:rsidR="0013783C" w:rsidRPr="008E4247" w:rsidRDefault="00652DBA" w:rsidP="0013783C">
      <w:pPr>
        <w:ind w:firstLine="737"/>
        <w:jc w:val="both"/>
        <w:rPr>
          <w:sz w:val="28"/>
          <w:szCs w:val="28"/>
          <w:highlight w:val="yellow"/>
        </w:rPr>
      </w:pPr>
      <w:r w:rsidRPr="00243970">
        <w:rPr>
          <w:sz w:val="28"/>
          <w:szCs w:val="28"/>
        </w:rPr>
        <w:t xml:space="preserve">По данным эмиссионного баланса, </w:t>
      </w:r>
      <w:r w:rsidR="00243970" w:rsidRPr="00243970">
        <w:rPr>
          <w:sz w:val="28"/>
          <w:szCs w:val="28"/>
        </w:rPr>
        <w:t>за 2020</w:t>
      </w:r>
      <w:r w:rsidRPr="00243970">
        <w:rPr>
          <w:sz w:val="28"/>
          <w:szCs w:val="28"/>
        </w:rPr>
        <w:t xml:space="preserve"> год </w:t>
      </w:r>
      <w:r w:rsidR="007675D7" w:rsidRPr="00243970">
        <w:rPr>
          <w:sz w:val="28"/>
          <w:szCs w:val="28"/>
        </w:rPr>
        <w:t xml:space="preserve">совокупный выпуск </w:t>
      </w:r>
      <w:r w:rsidRPr="00243970">
        <w:rPr>
          <w:sz w:val="28"/>
          <w:szCs w:val="28"/>
        </w:rPr>
        <w:t xml:space="preserve">в платёжный оборот </w:t>
      </w:r>
      <w:r w:rsidR="007675D7" w:rsidRPr="00243970">
        <w:rPr>
          <w:sz w:val="28"/>
          <w:szCs w:val="28"/>
        </w:rPr>
        <w:t>наличны</w:t>
      </w:r>
      <w:r w:rsidR="00243970" w:rsidRPr="00243970">
        <w:rPr>
          <w:sz w:val="28"/>
          <w:szCs w:val="28"/>
        </w:rPr>
        <w:t>х денежных средств составил 466</w:t>
      </w:r>
      <w:r w:rsidR="001230A6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4</w:t>
      </w:r>
      <w:r w:rsidR="001230A6" w:rsidRPr="00243970">
        <w:rPr>
          <w:sz w:val="28"/>
          <w:szCs w:val="28"/>
        </w:rPr>
        <w:t xml:space="preserve"> млн</w:t>
      </w:r>
      <w:r w:rsidRPr="00243970">
        <w:rPr>
          <w:sz w:val="28"/>
          <w:szCs w:val="28"/>
        </w:rPr>
        <w:t xml:space="preserve"> </w:t>
      </w:r>
      <w:r w:rsidR="00062299" w:rsidRPr="00243970">
        <w:rPr>
          <w:sz w:val="28"/>
          <w:szCs w:val="28"/>
        </w:rPr>
        <w:t>руб. ПМР</w:t>
      </w:r>
      <w:r w:rsidRPr="00243970">
        <w:rPr>
          <w:sz w:val="28"/>
          <w:szCs w:val="28"/>
        </w:rPr>
        <w:t>, изъято из обр</w:t>
      </w:r>
      <w:r w:rsidR="00243970" w:rsidRPr="00243970">
        <w:rPr>
          <w:sz w:val="28"/>
          <w:szCs w:val="28"/>
        </w:rPr>
        <w:t>ащения 298</w:t>
      </w:r>
      <w:r w:rsidR="001230A6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5</w:t>
      </w:r>
      <w:r w:rsidR="001230A6" w:rsidRPr="00243970">
        <w:rPr>
          <w:sz w:val="28"/>
          <w:szCs w:val="28"/>
        </w:rPr>
        <w:t xml:space="preserve"> </w:t>
      </w:r>
      <w:r w:rsidR="00243970" w:rsidRPr="00243970">
        <w:rPr>
          <w:sz w:val="28"/>
          <w:szCs w:val="28"/>
        </w:rPr>
        <w:t>млн руб. ПМР</w:t>
      </w:r>
      <w:r w:rsidRPr="00243970">
        <w:rPr>
          <w:sz w:val="28"/>
          <w:szCs w:val="28"/>
        </w:rPr>
        <w:t>. В результате чист</w:t>
      </w:r>
      <w:r w:rsidR="00123C01" w:rsidRPr="00243970">
        <w:rPr>
          <w:sz w:val="28"/>
          <w:szCs w:val="28"/>
        </w:rPr>
        <w:t>ый</w:t>
      </w:r>
      <w:r w:rsidRPr="00243970">
        <w:rPr>
          <w:sz w:val="28"/>
          <w:szCs w:val="28"/>
        </w:rPr>
        <w:t xml:space="preserve"> </w:t>
      </w:r>
      <w:r w:rsidR="00123C01" w:rsidRPr="00243970">
        <w:rPr>
          <w:sz w:val="28"/>
          <w:szCs w:val="28"/>
        </w:rPr>
        <w:t>выпуск</w:t>
      </w:r>
      <w:r w:rsidRPr="00243970">
        <w:rPr>
          <w:sz w:val="28"/>
          <w:szCs w:val="28"/>
        </w:rPr>
        <w:t xml:space="preserve"> наличных денежных </w:t>
      </w:r>
      <w:r w:rsidR="007675D7" w:rsidRPr="00243970">
        <w:rPr>
          <w:sz w:val="28"/>
          <w:szCs w:val="28"/>
        </w:rPr>
        <w:t xml:space="preserve">средств </w:t>
      </w:r>
      <w:r w:rsidR="00834A74" w:rsidRPr="00243970">
        <w:rPr>
          <w:sz w:val="28"/>
          <w:szCs w:val="28"/>
        </w:rPr>
        <w:t xml:space="preserve">в </w:t>
      </w:r>
      <w:r w:rsidR="00243970" w:rsidRPr="00243970">
        <w:rPr>
          <w:sz w:val="28"/>
          <w:szCs w:val="28"/>
        </w:rPr>
        <w:t>оборот составил 167</w:t>
      </w:r>
      <w:r w:rsidR="001230A6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9</w:t>
      </w:r>
      <w:r w:rsidR="001230A6" w:rsidRPr="00243970">
        <w:rPr>
          <w:sz w:val="28"/>
          <w:szCs w:val="28"/>
        </w:rPr>
        <w:t xml:space="preserve"> млн</w:t>
      </w:r>
      <w:r w:rsidR="007675D7" w:rsidRPr="00243970">
        <w:rPr>
          <w:sz w:val="28"/>
          <w:szCs w:val="28"/>
        </w:rPr>
        <w:t xml:space="preserve"> </w:t>
      </w:r>
      <w:r w:rsidR="00062299" w:rsidRPr="00243970">
        <w:rPr>
          <w:sz w:val="28"/>
          <w:szCs w:val="28"/>
        </w:rPr>
        <w:t>руб. ПМР</w:t>
      </w:r>
      <w:r w:rsidR="00243970" w:rsidRPr="00243970">
        <w:rPr>
          <w:sz w:val="28"/>
          <w:szCs w:val="28"/>
        </w:rPr>
        <w:t>.</w:t>
      </w:r>
    </w:p>
    <w:p w:rsidR="00652DBA" w:rsidRPr="008E4247" w:rsidRDefault="00652DBA" w:rsidP="00652DBA">
      <w:pPr>
        <w:ind w:firstLine="737"/>
        <w:jc w:val="both"/>
        <w:rPr>
          <w:sz w:val="28"/>
          <w:szCs w:val="28"/>
          <w:highlight w:val="yellow"/>
        </w:rPr>
      </w:pPr>
      <w:r w:rsidRPr="00243970">
        <w:rPr>
          <w:sz w:val="28"/>
          <w:szCs w:val="28"/>
        </w:rPr>
        <w:t>Таким образом, по состоянию на</w:t>
      </w:r>
      <w:r w:rsidR="00243970" w:rsidRPr="00243970">
        <w:rPr>
          <w:sz w:val="28"/>
          <w:szCs w:val="28"/>
        </w:rPr>
        <w:t xml:space="preserve"> 1 января 2021</w:t>
      </w:r>
      <w:r w:rsidRPr="00243970">
        <w:rPr>
          <w:sz w:val="28"/>
          <w:szCs w:val="28"/>
        </w:rPr>
        <w:t xml:space="preserve"> года в обращении, включая остатки в кассах банков, находилось </w:t>
      </w:r>
      <w:r w:rsidR="0013783C" w:rsidRPr="00243970">
        <w:rPr>
          <w:sz w:val="28"/>
          <w:szCs w:val="28"/>
        </w:rPr>
        <w:t>ден</w:t>
      </w:r>
      <w:r w:rsidR="007675D7" w:rsidRPr="00243970">
        <w:rPr>
          <w:sz w:val="28"/>
          <w:szCs w:val="28"/>
        </w:rPr>
        <w:t>ежных знаков ПРБ на сумму 1</w:t>
      </w:r>
      <w:r w:rsidR="001230A6" w:rsidRPr="00243970">
        <w:rPr>
          <w:sz w:val="28"/>
          <w:szCs w:val="28"/>
        </w:rPr>
        <w:t> </w:t>
      </w:r>
      <w:r w:rsidR="00243970" w:rsidRPr="00243970">
        <w:rPr>
          <w:sz w:val="28"/>
          <w:szCs w:val="28"/>
        </w:rPr>
        <w:t>796</w:t>
      </w:r>
      <w:r w:rsidR="001230A6" w:rsidRPr="00243970">
        <w:rPr>
          <w:sz w:val="28"/>
          <w:szCs w:val="28"/>
        </w:rPr>
        <w:t>,</w:t>
      </w:r>
      <w:r w:rsidR="007675D7" w:rsidRPr="00243970">
        <w:rPr>
          <w:sz w:val="28"/>
          <w:szCs w:val="28"/>
        </w:rPr>
        <w:t>7</w:t>
      </w:r>
      <w:r w:rsidR="001230A6" w:rsidRPr="00243970">
        <w:rPr>
          <w:sz w:val="28"/>
          <w:szCs w:val="28"/>
        </w:rPr>
        <w:t xml:space="preserve"> млн</w:t>
      </w:r>
      <w:r w:rsidRPr="00243970">
        <w:rPr>
          <w:sz w:val="28"/>
          <w:szCs w:val="28"/>
        </w:rPr>
        <w:t xml:space="preserve"> </w:t>
      </w:r>
      <w:r w:rsidR="00062299" w:rsidRPr="00243970">
        <w:rPr>
          <w:sz w:val="28"/>
          <w:szCs w:val="28"/>
        </w:rPr>
        <w:t>руб. ПМР</w:t>
      </w:r>
      <w:r w:rsidRPr="00243970">
        <w:rPr>
          <w:sz w:val="28"/>
          <w:szCs w:val="28"/>
        </w:rPr>
        <w:t>, в</w:t>
      </w:r>
      <w:r w:rsidR="00254749" w:rsidRPr="00243970">
        <w:rPr>
          <w:sz w:val="28"/>
          <w:szCs w:val="28"/>
        </w:rPr>
        <w:t xml:space="preserve"> том</w:t>
      </w:r>
      <w:r w:rsidR="007675D7" w:rsidRPr="00243970">
        <w:rPr>
          <w:sz w:val="28"/>
          <w:szCs w:val="28"/>
        </w:rPr>
        <w:t xml:space="preserve"> числе банкнот – на сумму 1</w:t>
      </w:r>
      <w:r w:rsidR="001230A6" w:rsidRPr="00243970">
        <w:rPr>
          <w:sz w:val="28"/>
          <w:szCs w:val="28"/>
        </w:rPr>
        <w:t> </w:t>
      </w:r>
      <w:r w:rsidR="00243970" w:rsidRPr="00243970">
        <w:rPr>
          <w:sz w:val="28"/>
          <w:szCs w:val="28"/>
        </w:rPr>
        <w:t>750</w:t>
      </w:r>
      <w:r w:rsidR="001230A6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9</w:t>
      </w:r>
      <w:r w:rsidR="001230A6" w:rsidRPr="00243970">
        <w:rPr>
          <w:sz w:val="28"/>
          <w:szCs w:val="28"/>
        </w:rPr>
        <w:t xml:space="preserve"> млн</w:t>
      </w:r>
      <w:r w:rsidR="00DB10B9" w:rsidRPr="00243970">
        <w:rPr>
          <w:sz w:val="28"/>
          <w:szCs w:val="28"/>
        </w:rPr>
        <w:t xml:space="preserve"> </w:t>
      </w:r>
      <w:r w:rsidR="00E61BE2" w:rsidRPr="00243970">
        <w:rPr>
          <w:sz w:val="28"/>
          <w:szCs w:val="28"/>
        </w:rPr>
        <w:t>руб. ПМР</w:t>
      </w:r>
      <w:r w:rsidR="00DB10B9" w:rsidRPr="00243970">
        <w:rPr>
          <w:sz w:val="28"/>
          <w:szCs w:val="28"/>
        </w:rPr>
        <w:t xml:space="preserve"> </w:t>
      </w:r>
      <w:r w:rsidR="00243970" w:rsidRPr="00243970">
        <w:rPr>
          <w:sz w:val="28"/>
          <w:szCs w:val="28"/>
        </w:rPr>
        <w:t>(29</w:t>
      </w:r>
      <w:r w:rsidR="001230A6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0</w:t>
      </w:r>
      <w:r w:rsidR="001230A6" w:rsidRPr="00243970">
        <w:rPr>
          <w:sz w:val="28"/>
          <w:szCs w:val="28"/>
        </w:rPr>
        <w:t xml:space="preserve"> млн</w:t>
      </w:r>
      <w:r w:rsidRPr="00243970">
        <w:rPr>
          <w:sz w:val="28"/>
          <w:szCs w:val="28"/>
        </w:rPr>
        <w:t xml:space="preserve"> штук)</w:t>
      </w:r>
      <w:r w:rsidR="007675D7" w:rsidRPr="00243970">
        <w:rPr>
          <w:sz w:val="28"/>
          <w:szCs w:val="28"/>
        </w:rPr>
        <w:t xml:space="preserve">, разменной монеты – на сумму </w:t>
      </w:r>
      <w:r w:rsidR="00243970" w:rsidRPr="00243970">
        <w:rPr>
          <w:sz w:val="28"/>
          <w:szCs w:val="28"/>
        </w:rPr>
        <w:t>22</w:t>
      </w:r>
      <w:r w:rsidR="001230A6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4</w:t>
      </w:r>
      <w:r w:rsidR="001230A6" w:rsidRPr="00243970">
        <w:rPr>
          <w:sz w:val="28"/>
          <w:szCs w:val="28"/>
        </w:rPr>
        <w:t xml:space="preserve"> млн</w:t>
      </w:r>
      <w:r w:rsidRPr="00243970">
        <w:rPr>
          <w:sz w:val="28"/>
          <w:szCs w:val="28"/>
        </w:rPr>
        <w:t xml:space="preserve"> </w:t>
      </w:r>
      <w:r w:rsidR="00E61BE2" w:rsidRPr="00243970">
        <w:rPr>
          <w:sz w:val="28"/>
          <w:szCs w:val="28"/>
        </w:rPr>
        <w:t>руб. ПМР</w:t>
      </w:r>
      <w:r w:rsidRPr="00243970">
        <w:rPr>
          <w:sz w:val="28"/>
          <w:szCs w:val="28"/>
        </w:rPr>
        <w:t xml:space="preserve"> (</w:t>
      </w:r>
      <w:r w:rsidR="00243970" w:rsidRPr="00243970">
        <w:rPr>
          <w:sz w:val="28"/>
          <w:szCs w:val="28"/>
        </w:rPr>
        <w:t>137</w:t>
      </w:r>
      <w:r w:rsidR="001230A6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9</w:t>
      </w:r>
      <w:r w:rsidR="001230A6" w:rsidRPr="00243970">
        <w:rPr>
          <w:sz w:val="28"/>
          <w:szCs w:val="28"/>
        </w:rPr>
        <w:t xml:space="preserve"> млн</w:t>
      </w:r>
      <w:r w:rsidRPr="00243970">
        <w:rPr>
          <w:sz w:val="28"/>
          <w:szCs w:val="28"/>
        </w:rPr>
        <w:t xml:space="preserve"> штук), юбилейных, памятн</w:t>
      </w:r>
      <w:r w:rsidR="00243970" w:rsidRPr="00243970">
        <w:rPr>
          <w:sz w:val="28"/>
          <w:szCs w:val="28"/>
        </w:rPr>
        <w:t>ых монет и банкнот – на сумму 14</w:t>
      </w:r>
      <w:r w:rsidR="001230A6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4</w:t>
      </w:r>
      <w:r w:rsidR="001230A6" w:rsidRPr="00243970">
        <w:rPr>
          <w:sz w:val="28"/>
          <w:szCs w:val="28"/>
        </w:rPr>
        <w:t xml:space="preserve"> млн</w:t>
      </w:r>
      <w:r w:rsidR="00DB10B9" w:rsidRPr="00243970">
        <w:rPr>
          <w:sz w:val="28"/>
          <w:szCs w:val="28"/>
        </w:rPr>
        <w:t xml:space="preserve"> </w:t>
      </w:r>
      <w:r w:rsidR="00E61BE2" w:rsidRPr="00243970">
        <w:rPr>
          <w:sz w:val="28"/>
          <w:szCs w:val="28"/>
        </w:rPr>
        <w:t>руб. ПМР</w:t>
      </w:r>
      <w:r w:rsidR="00243970" w:rsidRPr="00243970">
        <w:rPr>
          <w:sz w:val="28"/>
          <w:szCs w:val="28"/>
        </w:rPr>
        <w:t xml:space="preserve"> (5</w:t>
      </w:r>
      <w:r w:rsidR="001230A6" w:rsidRPr="00243970">
        <w:rPr>
          <w:sz w:val="28"/>
          <w:szCs w:val="28"/>
        </w:rPr>
        <w:t>,</w:t>
      </w:r>
      <w:r w:rsidR="00243970" w:rsidRPr="00243970">
        <w:rPr>
          <w:sz w:val="28"/>
          <w:szCs w:val="28"/>
        </w:rPr>
        <w:t>2</w:t>
      </w:r>
      <w:r w:rsidR="001230A6" w:rsidRPr="00243970">
        <w:rPr>
          <w:sz w:val="28"/>
          <w:szCs w:val="28"/>
        </w:rPr>
        <w:t xml:space="preserve"> млн</w:t>
      </w:r>
      <w:r w:rsidRPr="00243970">
        <w:rPr>
          <w:sz w:val="28"/>
          <w:szCs w:val="28"/>
        </w:rPr>
        <w:t xml:space="preserve"> штук), монет из композитных материалов – на сумму 8</w:t>
      </w:r>
      <w:r w:rsidR="001230A6" w:rsidRPr="00243970">
        <w:rPr>
          <w:sz w:val="28"/>
          <w:szCs w:val="28"/>
        </w:rPr>
        <w:t>,</w:t>
      </w:r>
      <w:r w:rsidR="00DB10B9" w:rsidRPr="00243970">
        <w:rPr>
          <w:sz w:val="28"/>
          <w:szCs w:val="28"/>
        </w:rPr>
        <w:t>9</w:t>
      </w:r>
      <w:r w:rsidR="001230A6" w:rsidRPr="00243970">
        <w:rPr>
          <w:sz w:val="28"/>
          <w:szCs w:val="28"/>
        </w:rPr>
        <w:t xml:space="preserve"> млн</w:t>
      </w:r>
      <w:r w:rsidR="00DB10B9" w:rsidRPr="00243970">
        <w:rPr>
          <w:sz w:val="28"/>
          <w:szCs w:val="28"/>
        </w:rPr>
        <w:t xml:space="preserve"> </w:t>
      </w:r>
      <w:r w:rsidR="00E61BE2" w:rsidRPr="00243970">
        <w:rPr>
          <w:sz w:val="28"/>
          <w:szCs w:val="28"/>
        </w:rPr>
        <w:t>руб. ПМР</w:t>
      </w:r>
      <w:r w:rsidR="00DB10B9" w:rsidRPr="00243970">
        <w:rPr>
          <w:sz w:val="28"/>
          <w:szCs w:val="28"/>
        </w:rPr>
        <w:t xml:space="preserve"> (2</w:t>
      </w:r>
      <w:r w:rsidR="001230A6" w:rsidRPr="00243970">
        <w:rPr>
          <w:sz w:val="28"/>
          <w:szCs w:val="28"/>
        </w:rPr>
        <w:t>,</w:t>
      </w:r>
      <w:r w:rsidR="00DB10B9" w:rsidRPr="00243970">
        <w:rPr>
          <w:sz w:val="28"/>
          <w:szCs w:val="28"/>
        </w:rPr>
        <w:t>2</w:t>
      </w:r>
      <w:r w:rsidR="001230A6" w:rsidRPr="00243970">
        <w:rPr>
          <w:sz w:val="28"/>
          <w:szCs w:val="28"/>
        </w:rPr>
        <w:t xml:space="preserve"> млн</w:t>
      </w:r>
      <w:r w:rsidRPr="00243970">
        <w:rPr>
          <w:sz w:val="28"/>
          <w:szCs w:val="28"/>
        </w:rPr>
        <w:t xml:space="preserve"> штук).</w:t>
      </w:r>
    </w:p>
    <w:p w:rsidR="00652DBA" w:rsidRPr="008E4247" w:rsidRDefault="00652DBA" w:rsidP="00652DBA">
      <w:pPr>
        <w:jc w:val="both"/>
        <w:rPr>
          <w:szCs w:val="28"/>
          <w:highlight w:val="yellow"/>
        </w:rPr>
      </w:pPr>
    </w:p>
    <w:p w:rsidR="00652DBA" w:rsidRPr="008E4247" w:rsidRDefault="00652DBA" w:rsidP="00652DBA">
      <w:pPr>
        <w:ind w:firstLine="737"/>
        <w:jc w:val="both"/>
        <w:rPr>
          <w:sz w:val="28"/>
          <w:szCs w:val="28"/>
          <w:highlight w:val="yellow"/>
        </w:rPr>
      </w:pPr>
      <w:r w:rsidRPr="00622EB2">
        <w:rPr>
          <w:sz w:val="28"/>
          <w:szCs w:val="28"/>
        </w:rPr>
        <w:t>5.</w:t>
      </w:r>
      <w:r w:rsidR="003D6505" w:rsidRPr="00622EB2">
        <w:rPr>
          <w:sz w:val="28"/>
          <w:szCs w:val="28"/>
        </w:rPr>
        <w:t xml:space="preserve"> По </w:t>
      </w:r>
      <w:r w:rsidR="003D6505" w:rsidRPr="005E2E3B">
        <w:rPr>
          <w:sz w:val="28"/>
          <w:szCs w:val="28"/>
        </w:rPr>
        <w:t xml:space="preserve">данным ПРБ, на 1 </w:t>
      </w:r>
      <w:r w:rsidR="00CD1C40" w:rsidRPr="005E2E3B">
        <w:rPr>
          <w:sz w:val="28"/>
          <w:szCs w:val="28"/>
        </w:rPr>
        <w:t>января 202</w:t>
      </w:r>
      <w:r w:rsidR="00622EB2" w:rsidRPr="005E2E3B">
        <w:rPr>
          <w:sz w:val="28"/>
          <w:szCs w:val="28"/>
        </w:rPr>
        <w:t>1</w:t>
      </w:r>
      <w:r w:rsidRPr="005E2E3B">
        <w:rPr>
          <w:sz w:val="28"/>
          <w:szCs w:val="28"/>
        </w:rPr>
        <w:t xml:space="preserve"> года величина активов банка возросла на </w:t>
      </w:r>
      <w:r w:rsidR="00622EB2" w:rsidRPr="005E2E3B">
        <w:rPr>
          <w:sz w:val="28"/>
          <w:szCs w:val="28"/>
        </w:rPr>
        <w:t>28</w:t>
      </w:r>
      <w:r w:rsidR="0087344F" w:rsidRPr="005E2E3B">
        <w:rPr>
          <w:sz w:val="28"/>
          <w:szCs w:val="28"/>
        </w:rPr>
        <w:t> </w:t>
      </w:r>
      <w:r w:rsidR="00622EB2" w:rsidRPr="005E2E3B">
        <w:rPr>
          <w:sz w:val="28"/>
          <w:szCs w:val="28"/>
        </w:rPr>
        <w:t>791</w:t>
      </w:r>
      <w:r w:rsidR="0087344F" w:rsidRPr="005E2E3B">
        <w:rPr>
          <w:sz w:val="28"/>
          <w:szCs w:val="28"/>
        </w:rPr>
        <w:t xml:space="preserve"> </w:t>
      </w:r>
      <w:r w:rsidR="00CE74EF" w:rsidRPr="005E2E3B">
        <w:rPr>
          <w:sz w:val="28"/>
          <w:szCs w:val="28"/>
        </w:rPr>
        <w:t>тыс.</w:t>
      </w:r>
      <w:r w:rsidRPr="005E2E3B">
        <w:rPr>
          <w:sz w:val="28"/>
          <w:szCs w:val="28"/>
        </w:rPr>
        <w:t xml:space="preserve"> </w:t>
      </w:r>
      <w:r w:rsidR="00E61BE2" w:rsidRPr="005E2E3B">
        <w:rPr>
          <w:sz w:val="28"/>
          <w:szCs w:val="28"/>
        </w:rPr>
        <w:t>руб. ПМР</w:t>
      </w:r>
      <w:r w:rsidRPr="005E2E3B">
        <w:rPr>
          <w:sz w:val="28"/>
          <w:szCs w:val="28"/>
        </w:rPr>
        <w:t xml:space="preserve"> по сравнению </w:t>
      </w:r>
      <w:r w:rsidR="00427C05" w:rsidRPr="005E2E3B">
        <w:rPr>
          <w:sz w:val="28"/>
          <w:szCs w:val="28"/>
        </w:rPr>
        <w:t xml:space="preserve">с предыдущим годом и составила </w:t>
      </w:r>
      <w:r w:rsidR="00622EB2" w:rsidRPr="005E2E3B">
        <w:rPr>
          <w:sz w:val="28"/>
          <w:szCs w:val="28"/>
        </w:rPr>
        <w:t>4 927</w:t>
      </w:r>
      <w:r w:rsidR="0082472F" w:rsidRPr="005E2E3B">
        <w:rPr>
          <w:sz w:val="28"/>
          <w:szCs w:val="28"/>
        </w:rPr>
        <w:t> </w:t>
      </w:r>
      <w:r w:rsidR="00622EB2" w:rsidRPr="005E2E3B">
        <w:rPr>
          <w:sz w:val="28"/>
          <w:szCs w:val="28"/>
        </w:rPr>
        <w:t>278</w:t>
      </w:r>
      <w:r w:rsidR="0082472F" w:rsidRPr="005E2E3B">
        <w:rPr>
          <w:sz w:val="28"/>
          <w:szCs w:val="28"/>
        </w:rPr>
        <w:t xml:space="preserve"> </w:t>
      </w:r>
      <w:r w:rsidR="00CE74EF" w:rsidRPr="005E2E3B">
        <w:rPr>
          <w:sz w:val="28"/>
          <w:szCs w:val="28"/>
        </w:rPr>
        <w:t>тыс.</w:t>
      </w:r>
      <w:r w:rsidRPr="005E2E3B">
        <w:rPr>
          <w:sz w:val="28"/>
          <w:szCs w:val="28"/>
        </w:rPr>
        <w:t xml:space="preserve"> </w:t>
      </w:r>
      <w:r w:rsidR="00E61BE2" w:rsidRPr="005E2E3B">
        <w:rPr>
          <w:sz w:val="28"/>
          <w:szCs w:val="28"/>
        </w:rPr>
        <w:t>руб. ПМР</w:t>
      </w:r>
      <w:r w:rsidRPr="005E2E3B">
        <w:rPr>
          <w:sz w:val="28"/>
          <w:szCs w:val="28"/>
        </w:rPr>
        <w:t>.</w:t>
      </w:r>
    </w:p>
    <w:p w:rsidR="00652DBA" w:rsidRPr="008E4247" w:rsidRDefault="00CE74EF" w:rsidP="005966E8">
      <w:pPr>
        <w:ind w:firstLine="737"/>
        <w:jc w:val="both"/>
        <w:rPr>
          <w:sz w:val="28"/>
          <w:szCs w:val="28"/>
          <w:highlight w:val="yellow"/>
        </w:rPr>
      </w:pPr>
      <w:r w:rsidRPr="005E2E3B">
        <w:rPr>
          <w:sz w:val="28"/>
          <w:szCs w:val="28"/>
        </w:rPr>
        <w:t xml:space="preserve">По </w:t>
      </w:r>
      <w:r w:rsidR="005E2E3B" w:rsidRPr="005E2E3B">
        <w:rPr>
          <w:sz w:val="28"/>
          <w:szCs w:val="28"/>
        </w:rPr>
        <w:t>состоянию на 1 января 2021</w:t>
      </w:r>
      <w:r w:rsidR="00CB7BF4" w:rsidRPr="005E2E3B">
        <w:rPr>
          <w:sz w:val="28"/>
          <w:szCs w:val="28"/>
        </w:rPr>
        <w:t xml:space="preserve"> года в</w:t>
      </w:r>
      <w:r w:rsidR="00652DBA" w:rsidRPr="005E2E3B">
        <w:rPr>
          <w:sz w:val="28"/>
          <w:szCs w:val="28"/>
        </w:rPr>
        <w:t xml:space="preserve"> структуре активов преобладали </w:t>
      </w:r>
      <w:r w:rsidR="00CB7BF4" w:rsidRPr="005E2E3B">
        <w:rPr>
          <w:sz w:val="28"/>
          <w:szCs w:val="28"/>
        </w:rPr>
        <w:t xml:space="preserve">вложения в </w:t>
      </w:r>
      <w:r w:rsidR="00F21C18">
        <w:rPr>
          <w:sz w:val="28"/>
          <w:szCs w:val="28"/>
        </w:rPr>
        <w:t>ценные бумаги –</w:t>
      </w:r>
      <w:r w:rsidR="005E2E3B" w:rsidRPr="005E2E3B">
        <w:rPr>
          <w:sz w:val="28"/>
          <w:szCs w:val="28"/>
        </w:rPr>
        <w:t xml:space="preserve"> 2</w:t>
      </w:r>
      <w:r w:rsidRPr="005E2E3B">
        <w:rPr>
          <w:sz w:val="28"/>
          <w:szCs w:val="28"/>
        </w:rPr>
        <w:t> 818</w:t>
      </w:r>
      <w:r w:rsidR="00CB7BF4" w:rsidRPr="005E2E3B">
        <w:rPr>
          <w:sz w:val="28"/>
          <w:szCs w:val="28"/>
        </w:rPr>
        <w:t> </w:t>
      </w:r>
      <w:r w:rsidRPr="005E2E3B">
        <w:rPr>
          <w:sz w:val="28"/>
          <w:szCs w:val="28"/>
        </w:rPr>
        <w:t>62</w:t>
      </w:r>
      <w:r w:rsidR="005E2E3B" w:rsidRPr="005E2E3B">
        <w:rPr>
          <w:sz w:val="28"/>
          <w:szCs w:val="28"/>
        </w:rPr>
        <w:t>1</w:t>
      </w:r>
      <w:r w:rsidRPr="005E2E3B">
        <w:rPr>
          <w:sz w:val="28"/>
          <w:szCs w:val="28"/>
        </w:rPr>
        <w:t xml:space="preserve"> тыс.</w:t>
      </w:r>
      <w:r w:rsidR="00652DBA" w:rsidRPr="005E2E3B">
        <w:rPr>
          <w:sz w:val="28"/>
          <w:szCs w:val="28"/>
        </w:rPr>
        <w:t xml:space="preserve"> </w:t>
      </w:r>
      <w:r w:rsidR="00E61BE2" w:rsidRPr="005E2E3B">
        <w:rPr>
          <w:sz w:val="28"/>
          <w:szCs w:val="28"/>
        </w:rPr>
        <w:t>руб. ПМР</w:t>
      </w:r>
      <w:r w:rsidR="00652DBA" w:rsidRPr="005E2E3B">
        <w:rPr>
          <w:sz w:val="28"/>
          <w:szCs w:val="28"/>
        </w:rPr>
        <w:t xml:space="preserve">. </w:t>
      </w:r>
      <w:r w:rsidR="00CB7BF4" w:rsidRPr="005E2E3B">
        <w:rPr>
          <w:sz w:val="28"/>
          <w:szCs w:val="28"/>
        </w:rPr>
        <w:t>Объём вложений в ценные бумаги</w:t>
      </w:r>
      <w:r w:rsidR="00652DBA" w:rsidRPr="005E2E3B">
        <w:rPr>
          <w:sz w:val="28"/>
          <w:szCs w:val="28"/>
        </w:rPr>
        <w:t xml:space="preserve"> за от</w:t>
      </w:r>
      <w:r w:rsidR="00893E3D">
        <w:rPr>
          <w:sz w:val="28"/>
          <w:szCs w:val="28"/>
        </w:rPr>
        <w:t>чётный период увеличился</w:t>
      </w:r>
      <w:r w:rsidRPr="005E2E3B">
        <w:rPr>
          <w:sz w:val="28"/>
          <w:szCs w:val="28"/>
        </w:rPr>
        <w:t xml:space="preserve"> на </w:t>
      </w:r>
      <w:r w:rsidR="005E2E3B" w:rsidRPr="005E2E3B">
        <w:rPr>
          <w:sz w:val="28"/>
          <w:szCs w:val="28"/>
        </w:rPr>
        <w:t>1</w:t>
      </w:r>
      <w:r w:rsidRPr="005E2E3B">
        <w:rPr>
          <w:sz w:val="28"/>
          <w:szCs w:val="28"/>
        </w:rPr>
        <w:t xml:space="preserve"> тыс.</w:t>
      </w:r>
      <w:r w:rsidR="00652DBA" w:rsidRPr="005E2E3B">
        <w:rPr>
          <w:sz w:val="28"/>
          <w:szCs w:val="28"/>
        </w:rPr>
        <w:t xml:space="preserve"> </w:t>
      </w:r>
      <w:r w:rsidR="00E61BE2" w:rsidRPr="005E2E3B">
        <w:rPr>
          <w:sz w:val="28"/>
          <w:szCs w:val="28"/>
        </w:rPr>
        <w:t>руб. ПМР</w:t>
      </w:r>
      <w:r w:rsidR="00652DBA" w:rsidRPr="005E2E3B">
        <w:rPr>
          <w:sz w:val="28"/>
          <w:szCs w:val="28"/>
        </w:rPr>
        <w:t xml:space="preserve">, а их доля в структуре активов баланса </w:t>
      </w:r>
      <w:r w:rsidR="005E2E3B" w:rsidRPr="005E2E3B">
        <w:rPr>
          <w:sz w:val="28"/>
          <w:szCs w:val="28"/>
        </w:rPr>
        <w:t>составляет 57,2%</w:t>
      </w:r>
      <w:r w:rsidR="005E2E3B">
        <w:rPr>
          <w:sz w:val="28"/>
          <w:szCs w:val="28"/>
        </w:rPr>
        <w:t>.</w:t>
      </w:r>
    </w:p>
    <w:p w:rsidR="00CB7BF4" w:rsidRPr="008E4247" w:rsidRDefault="00CB7BF4" w:rsidP="00CB7BF4">
      <w:pPr>
        <w:ind w:firstLine="737"/>
        <w:jc w:val="both"/>
        <w:rPr>
          <w:sz w:val="28"/>
          <w:szCs w:val="28"/>
          <w:highlight w:val="yellow"/>
        </w:rPr>
      </w:pPr>
      <w:r w:rsidRPr="005E2E3B">
        <w:rPr>
          <w:sz w:val="28"/>
          <w:szCs w:val="28"/>
        </w:rPr>
        <w:t>Объём денежных средств, размещённых ПРБ на территории республики, за вычетом сумм сформированного резерва</w:t>
      </w:r>
      <w:r w:rsidR="005E2E3B" w:rsidRPr="005E2E3B">
        <w:rPr>
          <w:sz w:val="28"/>
          <w:szCs w:val="28"/>
        </w:rPr>
        <w:t xml:space="preserve">, по состоянию </w:t>
      </w:r>
      <w:r w:rsidR="00B076DF">
        <w:rPr>
          <w:sz w:val="28"/>
          <w:szCs w:val="28"/>
        </w:rPr>
        <w:br/>
      </w:r>
      <w:r w:rsidR="005E2E3B" w:rsidRPr="005E2E3B">
        <w:rPr>
          <w:sz w:val="28"/>
          <w:szCs w:val="28"/>
        </w:rPr>
        <w:t>на 1 января 2021 года составил 1 344</w:t>
      </w:r>
      <w:r w:rsidRPr="005E2E3B">
        <w:rPr>
          <w:sz w:val="28"/>
          <w:szCs w:val="28"/>
        </w:rPr>
        <w:t> </w:t>
      </w:r>
      <w:r w:rsidR="005E2E3B" w:rsidRPr="005E2E3B">
        <w:rPr>
          <w:sz w:val="28"/>
          <w:szCs w:val="28"/>
        </w:rPr>
        <w:t>413</w:t>
      </w:r>
      <w:r w:rsidR="007C6C6F" w:rsidRPr="005E2E3B">
        <w:rPr>
          <w:sz w:val="28"/>
          <w:szCs w:val="28"/>
        </w:rPr>
        <w:t xml:space="preserve"> тыс.</w:t>
      </w:r>
      <w:r w:rsidRPr="005E2E3B">
        <w:rPr>
          <w:sz w:val="28"/>
          <w:szCs w:val="28"/>
        </w:rPr>
        <w:t xml:space="preserve"> </w:t>
      </w:r>
      <w:r w:rsidR="00E61BE2" w:rsidRPr="005E2E3B">
        <w:rPr>
          <w:sz w:val="28"/>
          <w:szCs w:val="28"/>
        </w:rPr>
        <w:t>руб. ПМР</w:t>
      </w:r>
      <w:r w:rsidRPr="005E2E3B">
        <w:rPr>
          <w:sz w:val="28"/>
          <w:szCs w:val="28"/>
        </w:rPr>
        <w:t>, увел</w:t>
      </w:r>
      <w:r w:rsidR="007C6C6F" w:rsidRPr="005E2E3B">
        <w:rPr>
          <w:sz w:val="28"/>
          <w:szCs w:val="28"/>
        </w:rPr>
        <w:t>ич</w:t>
      </w:r>
      <w:r w:rsidR="005E2E3B" w:rsidRPr="005E2E3B">
        <w:rPr>
          <w:sz w:val="28"/>
          <w:szCs w:val="28"/>
        </w:rPr>
        <w:t>ившись за отчётный период на 100</w:t>
      </w:r>
      <w:r w:rsidRPr="005E2E3B">
        <w:rPr>
          <w:sz w:val="28"/>
          <w:szCs w:val="28"/>
        </w:rPr>
        <w:t> </w:t>
      </w:r>
      <w:r w:rsidR="005E2E3B" w:rsidRPr="005E2E3B">
        <w:rPr>
          <w:sz w:val="28"/>
          <w:szCs w:val="28"/>
        </w:rPr>
        <w:t>513</w:t>
      </w:r>
      <w:r w:rsidRPr="005E2E3B">
        <w:rPr>
          <w:sz w:val="28"/>
          <w:szCs w:val="28"/>
        </w:rPr>
        <w:t xml:space="preserve"> </w:t>
      </w:r>
      <w:r w:rsidR="007C6C6F" w:rsidRPr="005E2E3B">
        <w:rPr>
          <w:sz w:val="28"/>
          <w:szCs w:val="28"/>
        </w:rPr>
        <w:t>тыс.</w:t>
      </w:r>
      <w:r w:rsidRPr="005E2E3B">
        <w:rPr>
          <w:sz w:val="28"/>
          <w:szCs w:val="28"/>
        </w:rPr>
        <w:t xml:space="preserve"> </w:t>
      </w:r>
      <w:r w:rsidR="00E61BE2" w:rsidRPr="005E2E3B">
        <w:rPr>
          <w:sz w:val="28"/>
          <w:szCs w:val="28"/>
        </w:rPr>
        <w:t>руб. ПМР</w:t>
      </w:r>
      <w:r w:rsidRPr="005E2E3B">
        <w:rPr>
          <w:sz w:val="28"/>
          <w:szCs w:val="28"/>
        </w:rPr>
        <w:t>, при этом их доля в структур</w:t>
      </w:r>
      <w:r w:rsidR="007C6C6F" w:rsidRPr="005E2E3B">
        <w:rPr>
          <w:sz w:val="28"/>
          <w:szCs w:val="28"/>
        </w:rPr>
        <w:t xml:space="preserve">е активов баланса </w:t>
      </w:r>
      <w:r w:rsidR="005E2E3B" w:rsidRPr="005E2E3B">
        <w:rPr>
          <w:sz w:val="28"/>
          <w:szCs w:val="28"/>
        </w:rPr>
        <w:t>увеличилась</w:t>
      </w:r>
      <w:r w:rsidR="007C6C6F" w:rsidRPr="005E2E3B">
        <w:rPr>
          <w:sz w:val="28"/>
          <w:szCs w:val="28"/>
        </w:rPr>
        <w:t xml:space="preserve"> с 25</w:t>
      </w:r>
      <w:r w:rsidR="005E2E3B" w:rsidRPr="005E2E3B">
        <w:rPr>
          <w:sz w:val="28"/>
          <w:szCs w:val="28"/>
        </w:rPr>
        <w:t>,4</w:t>
      </w:r>
      <w:r w:rsidR="007C6C6F" w:rsidRPr="005E2E3B">
        <w:rPr>
          <w:sz w:val="28"/>
          <w:szCs w:val="28"/>
        </w:rPr>
        <w:t>%</w:t>
      </w:r>
      <w:r w:rsidR="005E2E3B" w:rsidRPr="005E2E3B">
        <w:rPr>
          <w:sz w:val="28"/>
          <w:szCs w:val="28"/>
        </w:rPr>
        <w:t xml:space="preserve"> до 27</w:t>
      </w:r>
      <w:r w:rsidRPr="005E2E3B">
        <w:rPr>
          <w:sz w:val="28"/>
          <w:szCs w:val="28"/>
        </w:rPr>
        <w:t>,</w:t>
      </w:r>
      <w:r w:rsidR="005E2E3B">
        <w:rPr>
          <w:sz w:val="28"/>
          <w:szCs w:val="28"/>
        </w:rPr>
        <w:t>3</w:t>
      </w:r>
      <w:r w:rsidR="007C6C6F" w:rsidRPr="005E2E3B">
        <w:rPr>
          <w:sz w:val="28"/>
          <w:szCs w:val="28"/>
        </w:rPr>
        <w:t>%</w:t>
      </w:r>
      <w:r w:rsidRPr="005E2E3B">
        <w:rPr>
          <w:sz w:val="28"/>
          <w:szCs w:val="28"/>
        </w:rPr>
        <w:t>.</w:t>
      </w:r>
    </w:p>
    <w:p w:rsidR="00E61BE2" w:rsidRPr="008E4247" w:rsidRDefault="00E61BE2" w:rsidP="00E61BE2">
      <w:pPr>
        <w:ind w:firstLine="737"/>
        <w:jc w:val="both"/>
        <w:rPr>
          <w:sz w:val="28"/>
          <w:szCs w:val="28"/>
          <w:highlight w:val="yellow"/>
        </w:rPr>
      </w:pPr>
      <w:r w:rsidRPr="005E2E3B">
        <w:rPr>
          <w:sz w:val="28"/>
          <w:szCs w:val="28"/>
        </w:rPr>
        <w:t>Объём денежных средств, размещённых ПРБ у нерезидентов, с учётом резерва на возможные потери, по состоянию на 1 января 202</w:t>
      </w:r>
      <w:r w:rsidR="005E2E3B" w:rsidRPr="005E2E3B">
        <w:rPr>
          <w:sz w:val="28"/>
          <w:szCs w:val="28"/>
        </w:rPr>
        <w:t>1</w:t>
      </w:r>
      <w:r w:rsidRPr="005E2E3B">
        <w:rPr>
          <w:sz w:val="28"/>
          <w:szCs w:val="28"/>
        </w:rPr>
        <w:t xml:space="preserve"> года составил </w:t>
      </w:r>
      <w:r w:rsidR="005E2E3B" w:rsidRPr="005E2E3B">
        <w:rPr>
          <w:sz w:val="28"/>
          <w:szCs w:val="28"/>
        </w:rPr>
        <w:t>664</w:t>
      </w:r>
      <w:r w:rsidRPr="005E2E3B">
        <w:rPr>
          <w:sz w:val="28"/>
          <w:szCs w:val="28"/>
        </w:rPr>
        <w:t> </w:t>
      </w:r>
      <w:r w:rsidR="005E2E3B" w:rsidRPr="005E2E3B">
        <w:rPr>
          <w:sz w:val="28"/>
          <w:szCs w:val="28"/>
        </w:rPr>
        <w:t>742</w:t>
      </w:r>
      <w:r w:rsidRPr="005E2E3B">
        <w:rPr>
          <w:sz w:val="28"/>
          <w:szCs w:val="28"/>
        </w:rPr>
        <w:t xml:space="preserve"> тыс. руб. ПМР, </w:t>
      </w:r>
      <w:r w:rsidR="005E2E3B" w:rsidRPr="005E2E3B">
        <w:rPr>
          <w:sz w:val="28"/>
          <w:szCs w:val="28"/>
        </w:rPr>
        <w:t>сократившись на</w:t>
      </w:r>
      <w:r w:rsidRPr="005E2E3B">
        <w:rPr>
          <w:sz w:val="28"/>
          <w:szCs w:val="28"/>
        </w:rPr>
        <w:t xml:space="preserve"> </w:t>
      </w:r>
      <w:r w:rsidR="005E2E3B" w:rsidRPr="005E2E3B">
        <w:rPr>
          <w:sz w:val="28"/>
          <w:szCs w:val="28"/>
        </w:rPr>
        <w:t>82</w:t>
      </w:r>
      <w:r w:rsidRPr="005E2E3B">
        <w:rPr>
          <w:sz w:val="28"/>
          <w:szCs w:val="28"/>
        </w:rPr>
        <w:t> </w:t>
      </w:r>
      <w:r w:rsidR="005E2E3B" w:rsidRPr="005E2E3B">
        <w:rPr>
          <w:sz w:val="28"/>
          <w:szCs w:val="28"/>
        </w:rPr>
        <w:t>570</w:t>
      </w:r>
      <w:r w:rsidRPr="005E2E3B">
        <w:rPr>
          <w:sz w:val="28"/>
          <w:szCs w:val="28"/>
        </w:rPr>
        <w:t xml:space="preserve"> тыс. руб. ПМР, их доля в структуре активов баланса </w:t>
      </w:r>
      <w:r w:rsidR="005E2E3B" w:rsidRPr="005E2E3B">
        <w:rPr>
          <w:sz w:val="28"/>
          <w:szCs w:val="28"/>
        </w:rPr>
        <w:t>сократилась</w:t>
      </w:r>
      <w:r w:rsidRPr="005E2E3B">
        <w:rPr>
          <w:sz w:val="28"/>
          <w:szCs w:val="28"/>
        </w:rPr>
        <w:t xml:space="preserve"> с </w:t>
      </w:r>
      <w:r w:rsidR="005E2E3B" w:rsidRPr="005E2E3B">
        <w:rPr>
          <w:sz w:val="28"/>
          <w:szCs w:val="28"/>
        </w:rPr>
        <w:t>1</w:t>
      </w:r>
      <w:r w:rsidRPr="005E2E3B">
        <w:rPr>
          <w:sz w:val="28"/>
          <w:szCs w:val="28"/>
        </w:rPr>
        <w:t>5,</w:t>
      </w:r>
      <w:r w:rsidR="005E2E3B" w:rsidRPr="005E2E3B">
        <w:rPr>
          <w:sz w:val="28"/>
          <w:szCs w:val="28"/>
        </w:rPr>
        <w:t>3</w:t>
      </w:r>
      <w:r w:rsidRPr="005E2E3B">
        <w:rPr>
          <w:sz w:val="28"/>
          <w:szCs w:val="28"/>
        </w:rPr>
        <w:t>% до 1</w:t>
      </w:r>
      <w:r w:rsidR="005E2E3B" w:rsidRPr="005E2E3B">
        <w:rPr>
          <w:sz w:val="28"/>
          <w:szCs w:val="28"/>
        </w:rPr>
        <w:t>3</w:t>
      </w:r>
      <w:r w:rsidRPr="005E2E3B">
        <w:rPr>
          <w:sz w:val="28"/>
          <w:szCs w:val="28"/>
        </w:rPr>
        <w:t>,</w:t>
      </w:r>
      <w:r w:rsidR="005E2E3B" w:rsidRPr="005E2E3B">
        <w:rPr>
          <w:sz w:val="28"/>
          <w:szCs w:val="28"/>
        </w:rPr>
        <w:t>5</w:t>
      </w:r>
      <w:r w:rsidRPr="005E2E3B">
        <w:rPr>
          <w:sz w:val="28"/>
          <w:szCs w:val="28"/>
        </w:rPr>
        <w:t>%.</w:t>
      </w:r>
    </w:p>
    <w:p w:rsidR="005966E8" w:rsidRPr="008E4247" w:rsidRDefault="005966E8" w:rsidP="00652DBA">
      <w:pPr>
        <w:ind w:firstLine="737"/>
        <w:jc w:val="both"/>
        <w:rPr>
          <w:snapToGrid w:val="0"/>
          <w:color w:val="000000"/>
          <w:sz w:val="28"/>
          <w:szCs w:val="28"/>
          <w:highlight w:val="yellow"/>
        </w:rPr>
      </w:pPr>
      <w:r w:rsidRPr="005E2E3B">
        <w:rPr>
          <w:sz w:val="28"/>
          <w:szCs w:val="28"/>
        </w:rPr>
        <w:t>Прочие акти</w:t>
      </w:r>
      <w:r w:rsidR="007C6C6F" w:rsidRPr="005E2E3B">
        <w:rPr>
          <w:sz w:val="28"/>
          <w:szCs w:val="28"/>
        </w:rPr>
        <w:t>вы по состоянию на 1 января 202</w:t>
      </w:r>
      <w:r w:rsidR="005E2E3B" w:rsidRPr="005E2E3B">
        <w:rPr>
          <w:sz w:val="28"/>
          <w:szCs w:val="28"/>
        </w:rPr>
        <w:t>1</w:t>
      </w:r>
      <w:r w:rsidR="00652DBA" w:rsidRPr="005E2E3B">
        <w:rPr>
          <w:sz w:val="28"/>
          <w:szCs w:val="28"/>
        </w:rPr>
        <w:t xml:space="preserve"> года составил</w:t>
      </w:r>
      <w:r w:rsidR="007C6C6F" w:rsidRPr="005E2E3B">
        <w:rPr>
          <w:sz w:val="28"/>
          <w:szCs w:val="28"/>
        </w:rPr>
        <w:t xml:space="preserve">и </w:t>
      </w:r>
      <w:r w:rsidR="00B076DF">
        <w:rPr>
          <w:sz w:val="28"/>
          <w:szCs w:val="28"/>
        </w:rPr>
        <w:br/>
      </w:r>
      <w:r w:rsidR="005E2E3B" w:rsidRPr="005E2E3B">
        <w:rPr>
          <w:sz w:val="28"/>
          <w:szCs w:val="28"/>
        </w:rPr>
        <w:t>89</w:t>
      </w:r>
      <w:r w:rsidR="00652DBA" w:rsidRPr="005E2E3B">
        <w:rPr>
          <w:sz w:val="28"/>
          <w:szCs w:val="28"/>
        </w:rPr>
        <w:t> </w:t>
      </w:r>
      <w:r w:rsidR="005E2E3B" w:rsidRPr="005E2E3B">
        <w:rPr>
          <w:sz w:val="28"/>
          <w:szCs w:val="28"/>
        </w:rPr>
        <w:t>002</w:t>
      </w:r>
      <w:r w:rsidR="007C6C6F" w:rsidRPr="005E2E3B">
        <w:rPr>
          <w:sz w:val="28"/>
          <w:szCs w:val="28"/>
        </w:rPr>
        <w:t xml:space="preserve"> тыс.</w:t>
      </w:r>
      <w:r w:rsidR="00652DBA" w:rsidRPr="005E2E3B">
        <w:rPr>
          <w:sz w:val="28"/>
          <w:szCs w:val="28"/>
        </w:rPr>
        <w:t xml:space="preserve"> </w:t>
      </w:r>
      <w:r w:rsidR="00E61BE2" w:rsidRPr="005E2E3B">
        <w:rPr>
          <w:sz w:val="28"/>
          <w:szCs w:val="28"/>
        </w:rPr>
        <w:t>руб. ПМР</w:t>
      </w:r>
      <w:r w:rsidR="00652DBA" w:rsidRPr="005E2E3B">
        <w:rPr>
          <w:sz w:val="28"/>
          <w:szCs w:val="28"/>
        </w:rPr>
        <w:t xml:space="preserve">, </w:t>
      </w:r>
      <w:r w:rsidR="005E2E3B" w:rsidRPr="005E2E3B">
        <w:rPr>
          <w:sz w:val="28"/>
          <w:szCs w:val="28"/>
        </w:rPr>
        <w:t>увеличившись</w:t>
      </w:r>
      <w:r w:rsidRPr="005E2E3B">
        <w:rPr>
          <w:sz w:val="28"/>
          <w:szCs w:val="28"/>
        </w:rPr>
        <w:t xml:space="preserve"> за отчётный период </w:t>
      </w:r>
      <w:r w:rsidR="005E2E3B" w:rsidRPr="005E2E3B">
        <w:rPr>
          <w:sz w:val="28"/>
          <w:szCs w:val="28"/>
        </w:rPr>
        <w:t>на 8</w:t>
      </w:r>
      <w:r w:rsidR="00652DBA" w:rsidRPr="005E2E3B">
        <w:rPr>
          <w:sz w:val="28"/>
          <w:szCs w:val="28"/>
        </w:rPr>
        <w:t> </w:t>
      </w:r>
      <w:r w:rsidR="005E2E3B" w:rsidRPr="005E2E3B">
        <w:rPr>
          <w:sz w:val="28"/>
          <w:szCs w:val="28"/>
        </w:rPr>
        <w:t>791</w:t>
      </w:r>
      <w:r w:rsidR="007C6C6F" w:rsidRPr="005E2E3B">
        <w:rPr>
          <w:sz w:val="28"/>
          <w:szCs w:val="28"/>
        </w:rPr>
        <w:t xml:space="preserve"> тыс.</w:t>
      </w:r>
      <w:r w:rsidR="00652DBA" w:rsidRPr="005E2E3B">
        <w:rPr>
          <w:sz w:val="28"/>
          <w:szCs w:val="28"/>
        </w:rPr>
        <w:t xml:space="preserve"> </w:t>
      </w:r>
      <w:r w:rsidR="00E61BE2" w:rsidRPr="005E2E3B">
        <w:rPr>
          <w:sz w:val="28"/>
          <w:szCs w:val="28"/>
        </w:rPr>
        <w:t>руб. ПМР</w:t>
      </w:r>
      <w:r w:rsidR="00652DBA" w:rsidRPr="005E2E3B">
        <w:rPr>
          <w:sz w:val="28"/>
          <w:szCs w:val="28"/>
        </w:rPr>
        <w:t xml:space="preserve">, их доля в структуре активов баланса </w:t>
      </w:r>
      <w:r w:rsidR="005E2E3B" w:rsidRPr="005E2E3B">
        <w:rPr>
          <w:sz w:val="28"/>
          <w:szCs w:val="28"/>
        </w:rPr>
        <w:t>увеличилась</w:t>
      </w:r>
      <w:r w:rsidR="007C6C6F" w:rsidRPr="005E2E3B">
        <w:rPr>
          <w:sz w:val="28"/>
          <w:szCs w:val="28"/>
        </w:rPr>
        <w:t xml:space="preserve"> </w:t>
      </w:r>
      <w:r w:rsidR="005E2E3B" w:rsidRPr="005E2E3B">
        <w:rPr>
          <w:sz w:val="28"/>
          <w:szCs w:val="28"/>
        </w:rPr>
        <w:t>с 1</w:t>
      </w:r>
      <w:r w:rsidR="00652DBA" w:rsidRPr="005E2E3B">
        <w:rPr>
          <w:sz w:val="28"/>
          <w:szCs w:val="28"/>
        </w:rPr>
        <w:t>,</w:t>
      </w:r>
      <w:r w:rsidR="005E2E3B" w:rsidRPr="005E2E3B">
        <w:rPr>
          <w:sz w:val="28"/>
          <w:szCs w:val="28"/>
        </w:rPr>
        <w:t>6</w:t>
      </w:r>
      <w:r w:rsidR="007C6C6F" w:rsidRPr="005E2E3B">
        <w:rPr>
          <w:sz w:val="28"/>
          <w:szCs w:val="28"/>
        </w:rPr>
        <w:t>% до 1</w:t>
      </w:r>
      <w:r w:rsidR="00652DBA" w:rsidRPr="005E2E3B">
        <w:rPr>
          <w:sz w:val="28"/>
          <w:szCs w:val="28"/>
        </w:rPr>
        <w:t>,</w:t>
      </w:r>
      <w:r w:rsidR="005E2E3B" w:rsidRPr="005E2E3B">
        <w:rPr>
          <w:sz w:val="28"/>
          <w:szCs w:val="28"/>
        </w:rPr>
        <w:t>8</w:t>
      </w:r>
      <w:r w:rsidR="007C6C6F" w:rsidRPr="005E2E3B">
        <w:rPr>
          <w:sz w:val="28"/>
          <w:szCs w:val="28"/>
        </w:rPr>
        <w:t>%</w:t>
      </w:r>
      <w:r w:rsidR="00652DBA" w:rsidRPr="005E2E3B">
        <w:rPr>
          <w:sz w:val="28"/>
          <w:szCs w:val="28"/>
        </w:rPr>
        <w:t>.</w:t>
      </w:r>
    </w:p>
    <w:p w:rsidR="00652DBA" w:rsidRPr="008E4247" w:rsidRDefault="00652DBA" w:rsidP="00652DBA">
      <w:pPr>
        <w:ind w:firstLine="737"/>
        <w:jc w:val="both"/>
        <w:rPr>
          <w:sz w:val="28"/>
          <w:szCs w:val="28"/>
          <w:highlight w:val="yellow"/>
        </w:rPr>
      </w:pPr>
      <w:r w:rsidRPr="005E2E3B">
        <w:rPr>
          <w:sz w:val="28"/>
          <w:szCs w:val="28"/>
        </w:rPr>
        <w:lastRenderedPageBreak/>
        <w:t xml:space="preserve">6. По </w:t>
      </w:r>
      <w:r w:rsidR="00205DC2" w:rsidRPr="005E2E3B">
        <w:rPr>
          <w:sz w:val="28"/>
          <w:szCs w:val="28"/>
        </w:rPr>
        <w:t>состоянию на 1 января 202</w:t>
      </w:r>
      <w:r w:rsidR="005E2E3B" w:rsidRPr="005E2E3B">
        <w:rPr>
          <w:sz w:val="28"/>
          <w:szCs w:val="28"/>
        </w:rPr>
        <w:t>1</w:t>
      </w:r>
      <w:r w:rsidRPr="005E2E3B">
        <w:rPr>
          <w:sz w:val="28"/>
          <w:szCs w:val="28"/>
        </w:rPr>
        <w:t xml:space="preserve"> года размер обязательств ПРБ составил </w:t>
      </w:r>
      <w:r w:rsidR="00C41836">
        <w:rPr>
          <w:sz w:val="28"/>
          <w:szCs w:val="28"/>
        </w:rPr>
        <w:t>4 </w:t>
      </w:r>
      <w:r w:rsidR="00C41836" w:rsidRPr="00C41836">
        <w:rPr>
          <w:sz w:val="28"/>
          <w:szCs w:val="28"/>
        </w:rPr>
        <w:t>782</w:t>
      </w:r>
      <w:r w:rsidR="00C41836" w:rsidRPr="00EB6CCF">
        <w:rPr>
          <w:sz w:val="28"/>
          <w:szCs w:val="28"/>
        </w:rPr>
        <w:t> </w:t>
      </w:r>
      <w:r w:rsidR="00C41836" w:rsidRPr="00C41836">
        <w:rPr>
          <w:sz w:val="28"/>
          <w:szCs w:val="28"/>
        </w:rPr>
        <w:t>892</w:t>
      </w:r>
      <w:r w:rsidR="00CA535B" w:rsidRPr="00EB6CCF">
        <w:rPr>
          <w:sz w:val="28"/>
          <w:szCs w:val="28"/>
        </w:rPr>
        <w:t xml:space="preserve"> тыс.</w:t>
      </w:r>
      <w:r w:rsidRPr="00EB6CCF">
        <w:rPr>
          <w:sz w:val="28"/>
          <w:szCs w:val="28"/>
        </w:rPr>
        <w:t xml:space="preserve"> </w:t>
      </w:r>
      <w:r w:rsidR="003419D5" w:rsidRPr="00EB6CCF">
        <w:rPr>
          <w:sz w:val="28"/>
          <w:szCs w:val="28"/>
        </w:rPr>
        <w:t>руб. ПМР</w:t>
      </w:r>
      <w:r w:rsidRPr="00EB6CCF">
        <w:rPr>
          <w:sz w:val="28"/>
          <w:szCs w:val="28"/>
        </w:rPr>
        <w:t xml:space="preserve">, </w:t>
      </w:r>
      <w:r w:rsidR="005E2E3B" w:rsidRPr="00EB6CCF">
        <w:rPr>
          <w:sz w:val="28"/>
          <w:szCs w:val="28"/>
        </w:rPr>
        <w:t xml:space="preserve">что на </w:t>
      </w:r>
      <w:r w:rsidR="00056F04" w:rsidRPr="00056F04">
        <w:rPr>
          <w:sz w:val="28"/>
          <w:szCs w:val="28"/>
        </w:rPr>
        <w:t>24 131</w:t>
      </w:r>
      <w:r w:rsidR="00056F04">
        <w:rPr>
          <w:sz w:val="28"/>
          <w:szCs w:val="28"/>
        </w:rPr>
        <w:t xml:space="preserve"> </w:t>
      </w:r>
      <w:r w:rsidR="00CA535B" w:rsidRPr="00EB6CCF">
        <w:rPr>
          <w:sz w:val="28"/>
          <w:szCs w:val="28"/>
        </w:rPr>
        <w:t>тыс.</w:t>
      </w:r>
      <w:r w:rsidRPr="00EB6CCF">
        <w:rPr>
          <w:sz w:val="28"/>
          <w:szCs w:val="28"/>
        </w:rPr>
        <w:t xml:space="preserve"> </w:t>
      </w:r>
      <w:r w:rsidR="003419D5" w:rsidRPr="00EB6CCF">
        <w:rPr>
          <w:sz w:val="28"/>
          <w:szCs w:val="28"/>
        </w:rPr>
        <w:t>руб. ПМР</w:t>
      </w:r>
      <w:r w:rsidRPr="00EB6CCF">
        <w:rPr>
          <w:sz w:val="28"/>
          <w:szCs w:val="28"/>
        </w:rPr>
        <w:t xml:space="preserve"> больше аналогичного показателя предыдущего года.</w:t>
      </w:r>
    </w:p>
    <w:p w:rsidR="00652DBA" w:rsidRPr="00EB6CCF" w:rsidRDefault="00652DBA" w:rsidP="00652DBA">
      <w:pPr>
        <w:ind w:right="-5" w:firstLine="720"/>
        <w:jc w:val="both"/>
        <w:rPr>
          <w:sz w:val="28"/>
          <w:szCs w:val="28"/>
        </w:rPr>
      </w:pPr>
      <w:r w:rsidRPr="00EB6CCF">
        <w:rPr>
          <w:sz w:val="28"/>
          <w:szCs w:val="28"/>
        </w:rPr>
        <w:t xml:space="preserve">Объём наличных денежных средств, выпущенных в обращение, по состоянию </w:t>
      </w:r>
      <w:r w:rsidR="00CA535B" w:rsidRPr="00EB6CCF">
        <w:rPr>
          <w:sz w:val="28"/>
          <w:szCs w:val="28"/>
        </w:rPr>
        <w:t>на 1 января 202</w:t>
      </w:r>
      <w:r w:rsidR="00EB6CCF" w:rsidRPr="00EB6CCF">
        <w:rPr>
          <w:sz w:val="28"/>
          <w:szCs w:val="28"/>
        </w:rPr>
        <w:t>1</w:t>
      </w:r>
      <w:r w:rsidRPr="00EB6CCF">
        <w:rPr>
          <w:sz w:val="28"/>
          <w:szCs w:val="28"/>
        </w:rPr>
        <w:t xml:space="preserve"> года составил 1 </w:t>
      </w:r>
      <w:r w:rsidR="00EB6CCF" w:rsidRPr="00EB6CCF">
        <w:rPr>
          <w:sz w:val="28"/>
          <w:szCs w:val="28"/>
        </w:rPr>
        <w:t>796</w:t>
      </w:r>
      <w:r w:rsidRPr="00EB6CCF">
        <w:rPr>
          <w:sz w:val="28"/>
          <w:szCs w:val="28"/>
        </w:rPr>
        <w:t> </w:t>
      </w:r>
      <w:r w:rsidR="00EB6CCF" w:rsidRPr="00EB6CCF">
        <w:rPr>
          <w:sz w:val="28"/>
          <w:szCs w:val="28"/>
        </w:rPr>
        <w:t>674</w:t>
      </w:r>
      <w:r w:rsidR="00CA535B" w:rsidRPr="00EB6CCF">
        <w:rPr>
          <w:sz w:val="28"/>
          <w:szCs w:val="28"/>
        </w:rPr>
        <w:t xml:space="preserve"> тыс.</w:t>
      </w:r>
      <w:r w:rsidRPr="00EB6CCF">
        <w:rPr>
          <w:sz w:val="28"/>
          <w:szCs w:val="28"/>
        </w:rPr>
        <w:t xml:space="preserve"> </w:t>
      </w:r>
      <w:r w:rsidR="003419D5" w:rsidRPr="00EB6CCF">
        <w:rPr>
          <w:sz w:val="28"/>
          <w:szCs w:val="28"/>
        </w:rPr>
        <w:t>руб. ПМР</w:t>
      </w:r>
      <w:r w:rsidRPr="00EB6CCF">
        <w:rPr>
          <w:sz w:val="28"/>
          <w:szCs w:val="28"/>
        </w:rPr>
        <w:t xml:space="preserve">, </w:t>
      </w:r>
      <w:r w:rsidR="00EB6CCF" w:rsidRPr="00EB6CCF">
        <w:rPr>
          <w:sz w:val="28"/>
          <w:szCs w:val="28"/>
        </w:rPr>
        <w:t>что на 167</w:t>
      </w:r>
      <w:r w:rsidR="005E30F4" w:rsidRPr="00EB6CCF">
        <w:rPr>
          <w:sz w:val="28"/>
          <w:szCs w:val="28"/>
        </w:rPr>
        <w:t> </w:t>
      </w:r>
      <w:r w:rsidR="00EB6CCF" w:rsidRPr="00EB6CCF">
        <w:rPr>
          <w:sz w:val="28"/>
          <w:szCs w:val="28"/>
        </w:rPr>
        <w:t>953</w:t>
      </w:r>
      <w:r w:rsidR="00CA535B" w:rsidRPr="00EB6CCF">
        <w:rPr>
          <w:sz w:val="28"/>
          <w:szCs w:val="28"/>
        </w:rPr>
        <w:t xml:space="preserve"> тыс.</w:t>
      </w:r>
      <w:r w:rsidRPr="00EB6CCF">
        <w:rPr>
          <w:sz w:val="28"/>
          <w:szCs w:val="28"/>
        </w:rPr>
        <w:t xml:space="preserve"> </w:t>
      </w:r>
      <w:r w:rsidR="003419D5" w:rsidRPr="00EB6CCF">
        <w:rPr>
          <w:sz w:val="28"/>
          <w:szCs w:val="28"/>
        </w:rPr>
        <w:t>руб. ПМР</w:t>
      </w:r>
      <w:r w:rsidRPr="00EB6CCF">
        <w:rPr>
          <w:sz w:val="28"/>
          <w:szCs w:val="28"/>
        </w:rPr>
        <w:t xml:space="preserve"> </w:t>
      </w:r>
      <w:r w:rsidR="005E30F4" w:rsidRPr="00EB6CCF">
        <w:rPr>
          <w:sz w:val="28"/>
          <w:szCs w:val="28"/>
        </w:rPr>
        <w:t>больше</w:t>
      </w:r>
      <w:r w:rsidRPr="00EB6CCF">
        <w:rPr>
          <w:sz w:val="28"/>
          <w:szCs w:val="28"/>
        </w:rPr>
        <w:t xml:space="preserve"> показателя на предыдущую отчётную дату. </w:t>
      </w:r>
      <w:r w:rsidR="00EB6CCF" w:rsidRPr="00EB6CCF">
        <w:rPr>
          <w:sz w:val="28"/>
          <w:szCs w:val="28"/>
        </w:rPr>
        <w:t>Д</w:t>
      </w:r>
      <w:r w:rsidRPr="00EB6CCF">
        <w:rPr>
          <w:sz w:val="28"/>
          <w:szCs w:val="28"/>
        </w:rPr>
        <w:t xml:space="preserve">оля наличных денег в структуре пассивов баланса ПРБ </w:t>
      </w:r>
      <w:r w:rsidR="00EB6CCF" w:rsidRPr="00EB6CCF">
        <w:rPr>
          <w:sz w:val="28"/>
          <w:szCs w:val="28"/>
        </w:rPr>
        <w:t>увеличилась</w:t>
      </w:r>
      <w:r w:rsidR="00CA535B" w:rsidRPr="00EB6CCF">
        <w:rPr>
          <w:sz w:val="28"/>
          <w:szCs w:val="28"/>
        </w:rPr>
        <w:t xml:space="preserve"> с 33</w:t>
      </w:r>
      <w:r w:rsidRPr="00EB6CCF">
        <w:rPr>
          <w:sz w:val="28"/>
          <w:szCs w:val="28"/>
        </w:rPr>
        <w:t>,</w:t>
      </w:r>
      <w:r w:rsidR="00EB6CCF" w:rsidRPr="00EB6CCF">
        <w:rPr>
          <w:sz w:val="28"/>
          <w:szCs w:val="28"/>
        </w:rPr>
        <w:t>3</w:t>
      </w:r>
      <w:r w:rsidR="00CA535B" w:rsidRPr="00EB6CCF">
        <w:rPr>
          <w:sz w:val="28"/>
          <w:szCs w:val="28"/>
        </w:rPr>
        <w:t xml:space="preserve">% </w:t>
      </w:r>
      <w:r w:rsidR="00EB6CCF" w:rsidRPr="00EB6CCF">
        <w:rPr>
          <w:sz w:val="28"/>
          <w:szCs w:val="28"/>
        </w:rPr>
        <w:t>до 36</w:t>
      </w:r>
      <w:r w:rsidRPr="00EB6CCF">
        <w:rPr>
          <w:sz w:val="28"/>
          <w:szCs w:val="28"/>
        </w:rPr>
        <w:t>,</w:t>
      </w:r>
      <w:r w:rsidR="00EB6CCF" w:rsidRPr="00EB6CCF">
        <w:rPr>
          <w:sz w:val="28"/>
          <w:szCs w:val="28"/>
        </w:rPr>
        <w:t>5</w:t>
      </w:r>
      <w:r w:rsidR="00CA535B" w:rsidRPr="00EB6CCF">
        <w:rPr>
          <w:sz w:val="28"/>
          <w:szCs w:val="28"/>
        </w:rPr>
        <w:t>%</w:t>
      </w:r>
      <w:r w:rsidRPr="00EB6CCF">
        <w:rPr>
          <w:sz w:val="28"/>
          <w:szCs w:val="28"/>
        </w:rPr>
        <w:t>.</w:t>
      </w:r>
    </w:p>
    <w:p w:rsidR="00652DBA" w:rsidRPr="007D2C69" w:rsidRDefault="00652DBA" w:rsidP="00652DBA">
      <w:pPr>
        <w:ind w:right="-5" w:firstLine="720"/>
        <w:jc w:val="both"/>
        <w:rPr>
          <w:sz w:val="28"/>
          <w:szCs w:val="28"/>
        </w:rPr>
      </w:pPr>
      <w:r w:rsidRPr="00EB6CCF">
        <w:rPr>
          <w:sz w:val="28"/>
          <w:szCs w:val="28"/>
        </w:rPr>
        <w:t>Остатки средств на счетах в П</w:t>
      </w:r>
      <w:r w:rsidR="00CA535B" w:rsidRPr="00EB6CCF">
        <w:rPr>
          <w:sz w:val="28"/>
          <w:szCs w:val="28"/>
        </w:rPr>
        <w:t>РБ по состоянию на 1 января 202</w:t>
      </w:r>
      <w:r w:rsidR="00EB6CCF" w:rsidRPr="00EB6CCF">
        <w:rPr>
          <w:sz w:val="28"/>
          <w:szCs w:val="28"/>
        </w:rPr>
        <w:t>1</w:t>
      </w:r>
      <w:r w:rsidRPr="00EB6CCF">
        <w:rPr>
          <w:sz w:val="28"/>
          <w:szCs w:val="28"/>
        </w:rPr>
        <w:t xml:space="preserve"> года составили </w:t>
      </w:r>
      <w:r w:rsidR="00CA535B" w:rsidRPr="00EB6CCF">
        <w:rPr>
          <w:sz w:val="28"/>
          <w:szCs w:val="28"/>
        </w:rPr>
        <w:t>2</w:t>
      </w:r>
      <w:r w:rsidR="00F010D6" w:rsidRPr="00EB6CCF">
        <w:rPr>
          <w:sz w:val="28"/>
          <w:szCs w:val="28"/>
        </w:rPr>
        <w:t> </w:t>
      </w:r>
      <w:r w:rsidR="00EB6CCF" w:rsidRPr="00EB6CCF">
        <w:rPr>
          <w:sz w:val="28"/>
          <w:szCs w:val="28"/>
        </w:rPr>
        <w:t>110</w:t>
      </w:r>
      <w:r w:rsidRPr="00EB6CCF">
        <w:rPr>
          <w:sz w:val="28"/>
          <w:szCs w:val="28"/>
        </w:rPr>
        <w:t> </w:t>
      </w:r>
      <w:r w:rsidR="00EB6CCF" w:rsidRPr="00EB6CCF">
        <w:rPr>
          <w:sz w:val="28"/>
          <w:szCs w:val="28"/>
        </w:rPr>
        <w:t>650</w:t>
      </w:r>
      <w:r w:rsidR="00CA535B" w:rsidRPr="00EB6CCF">
        <w:rPr>
          <w:sz w:val="28"/>
          <w:szCs w:val="28"/>
        </w:rPr>
        <w:t xml:space="preserve"> тыс.</w:t>
      </w:r>
      <w:r w:rsidRPr="00EB6CCF">
        <w:rPr>
          <w:sz w:val="28"/>
          <w:szCs w:val="28"/>
        </w:rPr>
        <w:t xml:space="preserve"> </w:t>
      </w:r>
      <w:r w:rsidR="003419D5" w:rsidRPr="00EB6CCF">
        <w:rPr>
          <w:sz w:val="28"/>
          <w:szCs w:val="28"/>
        </w:rPr>
        <w:t>руб. ПМР</w:t>
      </w:r>
      <w:r w:rsidRPr="00EB6CCF">
        <w:rPr>
          <w:sz w:val="28"/>
          <w:szCs w:val="28"/>
        </w:rPr>
        <w:t xml:space="preserve"> и по сравнению с аналогичным показателем </w:t>
      </w:r>
      <w:r w:rsidRPr="007D2C69">
        <w:rPr>
          <w:sz w:val="28"/>
          <w:szCs w:val="28"/>
        </w:rPr>
        <w:t xml:space="preserve">на предыдущую </w:t>
      </w:r>
      <w:r w:rsidR="00F010D6" w:rsidRPr="007D2C69">
        <w:rPr>
          <w:sz w:val="28"/>
          <w:szCs w:val="28"/>
        </w:rPr>
        <w:t xml:space="preserve">отчётную дату </w:t>
      </w:r>
      <w:r w:rsidR="007D2C69" w:rsidRPr="007D2C69">
        <w:rPr>
          <w:sz w:val="28"/>
          <w:szCs w:val="28"/>
        </w:rPr>
        <w:t>сократились</w:t>
      </w:r>
      <w:r w:rsidR="00F010D6" w:rsidRPr="007D2C69">
        <w:rPr>
          <w:sz w:val="28"/>
          <w:szCs w:val="28"/>
        </w:rPr>
        <w:t xml:space="preserve"> на </w:t>
      </w:r>
      <w:r w:rsidR="007D2C69" w:rsidRPr="007D2C69">
        <w:rPr>
          <w:sz w:val="28"/>
          <w:szCs w:val="28"/>
        </w:rPr>
        <w:t>269</w:t>
      </w:r>
      <w:r w:rsidRPr="007D2C69">
        <w:rPr>
          <w:sz w:val="28"/>
          <w:szCs w:val="28"/>
        </w:rPr>
        <w:t> </w:t>
      </w:r>
      <w:r w:rsidR="007D2C69" w:rsidRPr="007D2C69">
        <w:rPr>
          <w:sz w:val="28"/>
          <w:szCs w:val="28"/>
        </w:rPr>
        <w:t>821</w:t>
      </w:r>
      <w:r w:rsidR="00CA535B" w:rsidRPr="007D2C69">
        <w:rPr>
          <w:sz w:val="28"/>
          <w:szCs w:val="28"/>
        </w:rPr>
        <w:t xml:space="preserve"> тыс.</w:t>
      </w:r>
      <w:r w:rsidRPr="007D2C69">
        <w:rPr>
          <w:sz w:val="28"/>
          <w:szCs w:val="28"/>
        </w:rPr>
        <w:t xml:space="preserve"> </w:t>
      </w:r>
      <w:r w:rsidR="003419D5" w:rsidRPr="007D2C69">
        <w:rPr>
          <w:sz w:val="28"/>
          <w:szCs w:val="28"/>
        </w:rPr>
        <w:t>руб. ПМР</w:t>
      </w:r>
      <w:r w:rsidRPr="007D2C69">
        <w:rPr>
          <w:sz w:val="28"/>
          <w:szCs w:val="28"/>
        </w:rPr>
        <w:t xml:space="preserve">, их доля в структуре пассивов баланса ПРБ </w:t>
      </w:r>
      <w:r w:rsidR="007D2C69" w:rsidRPr="007D2C69">
        <w:rPr>
          <w:sz w:val="28"/>
          <w:szCs w:val="28"/>
        </w:rPr>
        <w:t>снизилась с 48</w:t>
      </w:r>
      <w:r w:rsidRPr="007D2C69">
        <w:rPr>
          <w:sz w:val="28"/>
          <w:szCs w:val="28"/>
        </w:rPr>
        <w:t>,</w:t>
      </w:r>
      <w:r w:rsidR="007D2C69" w:rsidRPr="007D2C69">
        <w:rPr>
          <w:sz w:val="28"/>
          <w:szCs w:val="28"/>
        </w:rPr>
        <w:t>6</w:t>
      </w:r>
      <w:r w:rsidR="009E6261" w:rsidRPr="007D2C69">
        <w:rPr>
          <w:sz w:val="28"/>
          <w:szCs w:val="28"/>
        </w:rPr>
        <w:t>% до 4</w:t>
      </w:r>
      <w:r w:rsidR="007D2C69" w:rsidRPr="007D2C69">
        <w:rPr>
          <w:sz w:val="28"/>
          <w:szCs w:val="28"/>
        </w:rPr>
        <w:t>2</w:t>
      </w:r>
      <w:r w:rsidRPr="007D2C69">
        <w:rPr>
          <w:sz w:val="28"/>
          <w:szCs w:val="28"/>
        </w:rPr>
        <w:t>,</w:t>
      </w:r>
      <w:r w:rsidR="007D2C69" w:rsidRPr="007D2C69">
        <w:rPr>
          <w:sz w:val="28"/>
          <w:szCs w:val="28"/>
        </w:rPr>
        <w:t>8</w:t>
      </w:r>
      <w:r w:rsidR="009E6261" w:rsidRPr="007D2C69">
        <w:rPr>
          <w:sz w:val="28"/>
          <w:szCs w:val="28"/>
        </w:rPr>
        <w:t>%</w:t>
      </w:r>
      <w:r w:rsidRPr="007D2C69">
        <w:rPr>
          <w:sz w:val="28"/>
          <w:szCs w:val="28"/>
        </w:rPr>
        <w:t>.</w:t>
      </w:r>
    </w:p>
    <w:p w:rsidR="00652DBA" w:rsidRPr="007D2C69" w:rsidRDefault="00652DBA" w:rsidP="00652DBA">
      <w:pPr>
        <w:ind w:right="-5" w:firstLine="720"/>
        <w:jc w:val="both"/>
        <w:rPr>
          <w:sz w:val="28"/>
          <w:szCs w:val="28"/>
        </w:rPr>
      </w:pPr>
      <w:r w:rsidRPr="007D2C69">
        <w:rPr>
          <w:sz w:val="28"/>
          <w:szCs w:val="28"/>
        </w:rPr>
        <w:t>Прочие пасс</w:t>
      </w:r>
      <w:r w:rsidR="009E6261" w:rsidRPr="007D2C69">
        <w:rPr>
          <w:sz w:val="28"/>
          <w:szCs w:val="28"/>
        </w:rPr>
        <w:t>и</w:t>
      </w:r>
      <w:r w:rsidR="007D2C69" w:rsidRPr="007D2C69">
        <w:rPr>
          <w:sz w:val="28"/>
          <w:szCs w:val="28"/>
        </w:rPr>
        <w:t>вы по состоянию на 1 января 2021</w:t>
      </w:r>
      <w:r w:rsidRPr="007D2C69">
        <w:rPr>
          <w:sz w:val="28"/>
          <w:szCs w:val="28"/>
        </w:rPr>
        <w:t xml:space="preserve"> года составили </w:t>
      </w:r>
      <w:r w:rsidR="00B076DF">
        <w:rPr>
          <w:sz w:val="28"/>
          <w:szCs w:val="28"/>
        </w:rPr>
        <w:br/>
      </w:r>
      <w:r w:rsidR="007D2C69" w:rsidRPr="007D2C69">
        <w:rPr>
          <w:sz w:val="28"/>
          <w:szCs w:val="28"/>
        </w:rPr>
        <w:t>856</w:t>
      </w:r>
      <w:r w:rsidR="004321DB" w:rsidRPr="007D2C69">
        <w:rPr>
          <w:sz w:val="28"/>
          <w:szCs w:val="28"/>
        </w:rPr>
        <w:t> </w:t>
      </w:r>
      <w:r w:rsidR="007D2C69" w:rsidRPr="007D2C69">
        <w:rPr>
          <w:sz w:val="28"/>
          <w:szCs w:val="28"/>
        </w:rPr>
        <w:t>101</w:t>
      </w:r>
      <w:r w:rsidR="009E6261" w:rsidRPr="007D2C69">
        <w:rPr>
          <w:sz w:val="28"/>
          <w:szCs w:val="28"/>
        </w:rPr>
        <w:t xml:space="preserve"> тыс.</w:t>
      </w:r>
      <w:r w:rsidRPr="007D2C69">
        <w:rPr>
          <w:sz w:val="28"/>
          <w:szCs w:val="28"/>
        </w:rPr>
        <w:t xml:space="preserve"> </w:t>
      </w:r>
      <w:r w:rsidR="003419D5" w:rsidRPr="007D2C69">
        <w:rPr>
          <w:sz w:val="28"/>
          <w:szCs w:val="28"/>
        </w:rPr>
        <w:t>руб. ПМР</w:t>
      </w:r>
      <w:r w:rsidRPr="007D2C69">
        <w:rPr>
          <w:sz w:val="28"/>
          <w:szCs w:val="28"/>
        </w:rPr>
        <w:t xml:space="preserve">, </w:t>
      </w:r>
      <w:r w:rsidR="007D2C69" w:rsidRPr="007D2C69">
        <w:rPr>
          <w:sz w:val="28"/>
          <w:szCs w:val="28"/>
        </w:rPr>
        <w:t>увеличившись на 106</w:t>
      </w:r>
      <w:r w:rsidR="004321DB" w:rsidRPr="007D2C69">
        <w:rPr>
          <w:sz w:val="28"/>
          <w:szCs w:val="28"/>
        </w:rPr>
        <w:t> </w:t>
      </w:r>
      <w:r w:rsidR="007D2C69" w:rsidRPr="007D2C69">
        <w:rPr>
          <w:sz w:val="28"/>
          <w:szCs w:val="28"/>
        </w:rPr>
        <w:t>532</w:t>
      </w:r>
      <w:r w:rsidR="009E6261" w:rsidRPr="007D2C69">
        <w:rPr>
          <w:sz w:val="28"/>
          <w:szCs w:val="28"/>
        </w:rPr>
        <w:t xml:space="preserve"> тыс.</w:t>
      </w:r>
      <w:r w:rsidRPr="007D2C69">
        <w:rPr>
          <w:sz w:val="28"/>
          <w:szCs w:val="28"/>
        </w:rPr>
        <w:t xml:space="preserve"> </w:t>
      </w:r>
      <w:r w:rsidR="003419D5" w:rsidRPr="007D2C69">
        <w:rPr>
          <w:sz w:val="28"/>
          <w:szCs w:val="28"/>
        </w:rPr>
        <w:t>руб. ПМР</w:t>
      </w:r>
      <w:r w:rsidRPr="007D2C69">
        <w:rPr>
          <w:sz w:val="28"/>
          <w:szCs w:val="28"/>
        </w:rPr>
        <w:t xml:space="preserve">, их доля в структуре пассивов баланса ПРБ </w:t>
      </w:r>
      <w:r w:rsidR="007D2C69" w:rsidRPr="007D2C69">
        <w:rPr>
          <w:sz w:val="28"/>
          <w:szCs w:val="28"/>
        </w:rPr>
        <w:t>увеличилась с 15</w:t>
      </w:r>
      <w:r w:rsidRPr="007D2C69">
        <w:rPr>
          <w:sz w:val="28"/>
          <w:szCs w:val="28"/>
        </w:rPr>
        <w:t>,</w:t>
      </w:r>
      <w:r w:rsidR="007D2C69" w:rsidRPr="007D2C69">
        <w:rPr>
          <w:sz w:val="28"/>
          <w:szCs w:val="28"/>
        </w:rPr>
        <w:t>3% до 17</w:t>
      </w:r>
      <w:r w:rsidRPr="007D2C69">
        <w:rPr>
          <w:sz w:val="28"/>
          <w:szCs w:val="28"/>
        </w:rPr>
        <w:t>,</w:t>
      </w:r>
      <w:r w:rsidR="007D2C69" w:rsidRPr="007D2C69">
        <w:rPr>
          <w:sz w:val="28"/>
          <w:szCs w:val="28"/>
        </w:rPr>
        <w:t>4</w:t>
      </w:r>
      <w:r w:rsidR="009E6261" w:rsidRPr="007D2C69">
        <w:rPr>
          <w:sz w:val="28"/>
          <w:szCs w:val="28"/>
        </w:rPr>
        <w:t>%</w:t>
      </w:r>
      <w:r w:rsidRPr="007D2C69">
        <w:rPr>
          <w:sz w:val="28"/>
          <w:szCs w:val="28"/>
        </w:rPr>
        <w:t>.</w:t>
      </w:r>
    </w:p>
    <w:p w:rsidR="00652DBA" w:rsidRPr="008E4247" w:rsidRDefault="00652DBA" w:rsidP="00652DBA">
      <w:pPr>
        <w:ind w:right="-5" w:firstLine="720"/>
        <w:jc w:val="both"/>
        <w:rPr>
          <w:sz w:val="28"/>
          <w:szCs w:val="28"/>
          <w:highlight w:val="yellow"/>
        </w:rPr>
      </w:pPr>
    </w:p>
    <w:p w:rsidR="00652DBA" w:rsidRPr="008E4247" w:rsidRDefault="00652DBA" w:rsidP="00652DBA">
      <w:pPr>
        <w:ind w:right="-5" w:firstLine="720"/>
        <w:jc w:val="both"/>
        <w:rPr>
          <w:sz w:val="28"/>
          <w:szCs w:val="28"/>
          <w:highlight w:val="yellow"/>
        </w:rPr>
      </w:pPr>
      <w:r w:rsidRPr="007D2C69">
        <w:rPr>
          <w:sz w:val="28"/>
          <w:szCs w:val="28"/>
        </w:rPr>
        <w:t>7. Собственные средства П</w:t>
      </w:r>
      <w:r w:rsidR="009E6261" w:rsidRPr="007D2C69">
        <w:rPr>
          <w:sz w:val="28"/>
          <w:szCs w:val="28"/>
        </w:rPr>
        <w:t>РБ по состоянию на 1 января 202</w:t>
      </w:r>
      <w:r w:rsidR="007D2C69" w:rsidRPr="007D2C69">
        <w:rPr>
          <w:sz w:val="28"/>
          <w:szCs w:val="28"/>
        </w:rPr>
        <w:t>1</w:t>
      </w:r>
      <w:r w:rsidRPr="007D2C69">
        <w:rPr>
          <w:sz w:val="28"/>
          <w:szCs w:val="28"/>
        </w:rPr>
        <w:t xml:space="preserve"> года сложились в размере </w:t>
      </w:r>
      <w:r w:rsidR="007D2C69" w:rsidRPr="007D2C69">
        <w:rPr>
          <w:sz w:val="28"/>
          <w:szCs w:val="28"/>
        </w:rPr>
        <w:t>116</w:t>
      </w:r>
      <w:r w:rsidRPr="007D2C69">
        <w:rPr>
          <w:sz w:val="28"/>
          <w:szCs w:val="28"/>
        </w:rPr>
        <w:t> </w:t>
      </w:r>
      <w:r w:rsidR="007D2C69" w:rsidRPr="007D2C69">
        <w:rPr>
          <w:sz w:val="28"/>
          <w:szCs w:val="28"/>
        </w:rPr>
        <w:t>470</w:t>
      </w:r>
      <w:r w:rsidR="009E6261" w:rsidRPr="007D2C69">
        <w:rPr>
          <w:sz w:val="28"/>
          <w:szCs w:val="28"/>
        </w:rPr>
        <w:t xml:space="preserve"> тыс. </w:t>
      </w:r>
      <w:r w:rsidR="003419D5" w:rsidRPr="007D2C69">
        <w:rPr>
          <w:sz w:val="28"/>
          <w:szCs w:val="28"/>
        </w:rPr>
        <w:t>руб. ПМР</w:t>
      </w:r>
      <w:r w:rsidR="009E6261" w:rsidRPr="007D2C69">
        <w:rPr>
          <w:sz w:val="28"/>
          <w:szCs w:val="28"/>
        </w:rPr>
        <w:t xml:space="preserve">, что на </w:t>
      </w:r>
      <w:r w:rsidR="007D2C69" w:rsidRPr="007D2C69">
        <w:rPr>
          <w:sz w:val="28"/>
          <w:szCs w:val="28"/>
        </w:rPr>
        <w:t>0,6</w:t>
      </w:r>
      <w:r w:rsidR="009E6261" w:rsidRPr="007D2C69">
        <w:rPr>
          <w:sz w:val="28"/>
          <w:szCs w:val="28"/>
        </w:rPr>
        <w:t>%</w:t>
      </w:r>
      <w:r w:rsidRPr="007D2C69">
        <w:rPr>
          <w:sz w:val="28"/>
          <w:szCs w:val="28"/>
        </w:rPr>
        <w:t xml:space="preserve"> </w:t>
      </w:r>
      <w:r w:rsidR="009E6261" w:rsidRPr="007D2C69">
        <w:rPr>
          <w:sz w:val="28"/>
          <w:szCs w:val="28"/>
        </w:rPr>
        <w:t>больше</w:t>
      </w:r>
      <w:r w:rsidRPr="007D2C69">
        <w:rPr>
          <w:sz w:val="28"/>
          <w:szCs w:val="28"/>
        </w:rPr>
        <w:t xml:space="preserve"> аналогичного показателя прошлого года. Собственные средства состоят из ус</w:t>
      </w:r>
      <w:r w:rsidR="009E6261" w:rsidRPr="007D2C69">
        <w:rPr>
          <w:sz w:val="28"/>
          <w:szCs w:val="28"/>
        </w:rPr>
        <w:t xml:space="preserve">тавного </w:t>
      </w:r>
      <w:r w:rsidR="009E6261" w:rsidRPr="003F679E">
        <w:rPr>
          <w:sz w:val="28"/>
          <w:szCs w:val="28"/>
        </w:rPr>
        <w:t>капитала – 526</w:t>
      </w:r>
      <w:r w:rsidR="00181CA9">
        <w:rPr>
          <w:sz w:val="28"/>
          <w:szCs w:val="28"/>
        </w:rPr>
        <w:t xml:space="preserve"> 100 </w:t>
      </w:r>
      <w:r w:rsidR="009E6261" w:rsidRPr="003F679E">
        <w:rPr>
          <w:sz w:val="28"/>
          <w:szCs w:val="28"/>
        </w:rPr>
        <w:t>тыс.</w:t>
      </w:r>
      <w:r w:rsidRPr="003F679E">
        <w:rPr>
          <w:sz w:val="28"/>
          <w:szCs w:val="28"/>
        </w:rPr>
        <w:t xml:space="preserve"> </w:t>
      </w:r>
      <w:r w:rsidR="003419D5" w:rsidRPr="003F679E">
        <w:rPr>
          <w:sz w:val="28"/>
          <w:szCs w:val="28"/>
        </w:rPr>
        <w:t>руб. ПМР</w:t>
      </w:r>
      <w:r w:rsidRPr="003F679E">
        <w:rPr>
          <w:sz w:val="28"/>
          <w:szCs w:val="28"/>
        </w:rPr>
        <w:t xml:space="preserve">, резервного фонда и фондов различного назначения – </w:t>
      </w:r>
      <w:r w:rsidR="007D2C69" w:rsidRPr="003F679E">
        <w:rPr>
          <w:sz w:val="28"/>
          <w:szCs w:val="28"/>
        </w:rPr>
        <w:t>135</w:t>
      </w:r>
      <w:r w:rsidR="004321DB" w:rsidRPr="003F679E">
        <w:rPr>
          <w:sz w:val="28"/>
          <w:szCs w:val="28"/>
        </w:rPr>
        <w:t> </w:t>
      </w:r>
      <w:r w:rsidR="007D2C69" w:rsidRPr="003F679E">
        <w:rPr>
          <w:sz w:val="28"/>
          <w:szCs w:val="28"/>
        </w:rPr>
        <w:t>694</w:t>
      </w:r>
      <w:r w:rsidR="004321DB" w:rsidRPr="003F679E">
        <w:rPr>
          <w:sz w:val="28"/>
          <w:szCs w:val="28"/>
        </w:rPr>
        <w:t xml:space="preserve"> </w:t>
      </w:r>
      <w:r w:rsidR="009E6261" w:rsidRPr="003F679E">
        <w:rPr>
          <w:sz w:val="28"/>
          <w:szCs w:val="28"/>
        </w:rPr>
        <w:t>тыс.</w:t>
      </w:r>
      <w:r w:rsidRPr="003F679E">
        <w:rPr>
          <w:sz w:val="28"/>
          <w:szCs w:val="28"/>
        </w:rPr>
        <w:t xml:space="preserve"> </w:t>
      </w:r>
      <w:r w:rsidR="003419D5" w:rsidRPr="003F679E">
        <w:rPr>
          <w:sz w:val="28"/>
          <w:szCs w:val="28"/>
        </w:rPr>
        <w:t>руб. ПМР</w:t>
      </w:r>
      <w:r w:rsidRPr="003F679E">
        <w:rPr>
          <w:sz w:val="28"/>
          <w:szCs w:val="28"/>
        </w:rPr>
        <w:t xml:space="preserve">, </w:t>
      </w:r>
      <w:r w:rsidR="004321DB" w:rsidRPr="003F679E">
        <w:rPr>
          <w:sz w:val="28"/>
          <w:szCs w:val="28"/>
        </w:rPr>
        <w:t xml:space="preserve">нераспределенной прибыли прошлых </w:t>
      </w:r>
      <w:r w:rsidR="00CE73EB">
        <w:rPr>
          <w:sz w:val="28"/>
          <w:szCs w:val="28"/>
        </w:rPr>
        <w:br/>
      </w:r>
      <w:r w:rsidR="004321DB" w:rsidRPr="003F679E">
        <w:rPr>
          <w:sz w:val="28"/>
          <w:szCs w:val="28"/>
        </w:rPr>
        <w:t xml:space="preserve">лет – </w:t>
      </w:r>
      <w:r w:rsidR="009E6261" w:rsidRPr="003F679E">
        <w:rPr>
          <w:sz w:val="28"/>
          <w:szCs w:val="28"/>
        </w:rPr>
        <w:t>в анализируемом периоде отсутствует</w:t>
      </w:r>
      <w:r w:rsidR="004321DB" w:rsidRPr="003F679E">
        <w:rPr>
          <w:sz w:val="28"/>
          <w:szCs w:val="28"/>
        </w:rPr>
        <w:t xml:space="preserve">, </w:t>
      </w:r>
      <w:r w:rsidRPr="003F679E">
        <w:rPr>
          <w:sz w:val="28"/>
          <w:szCs w:val="28"/>
        </w:rPr>
        <w:t xml:space="preserve">а также накопленных отрицательных курсовых разниц </w:t>
      </w:r>
      <w:r w:rsidR="003F679E" w:rsidRPr="003F679E">
        <w:rPr>
          <w:sz w:val="28"/>
          <w:szCs w:val="28"/>
        </w:rPr>
        <w:t>– - 545</w:t>
      </w:r>
      <w:r w:rsidR="009E6261" w:rsidRPr="003F679E">
        <w:rPr>
          <w:sz w:val="28"/>
          <w:szCs w:val="28"/>
        </w:rPr>
        <w:t> </w:t>
      </w:r>
      <w:r w:rsidR="003F679E" w:rsidRPr="003F679E">
        <w:rPr>
          <w:sz w:val="28"/>
          <w:szCs w:val="28"/>
        </w:rPr>
        <w:t>324</w:t>
      </w:r>
      <w:r w:rsidR="004321DB" w:rsidRPr="003F679E">
        <w:rPr>
          <w:sz w:val="28"/>
          <w:szCs w:val="28"/>
        </w:rPr>
        <w:t xml:space="preserve"> </w:t>
      </w:r>
      <w:r w:rsidR="009E6261" w:rsidRPr="003F679E">
        <w:rPr>
          <w:sz w:val="28"/>
          <w:szCs w:val="28"/>
        </w:rPr>
        <w:t>тыс.</w:t>
      </w:r>
      <w:r w:rsidRPr="003F679E">
        <w:rPr>
          <w:sz w:val="28"/>
          <w:szCs w:val="28"/>
        </w:rPr>
        <w:t xml:space="preserve"> </w:t>
      </w:r>
      <w:r w:rsidR="003419D5" w:rsidRPr="003F679E">
        <w:rPr>
          <w:sz w:val="28"/>
          <w:szCs w:val="28"/>
        </w:rPr>
        <w:t>руб. ПМР</w:t>
      </w:r>
      <w:r w:rsidRPr="003F679E">
        <w:rPr>
          <w:sz w:val="28"/>
          <w:szCs w:val="28"/>
        </w:rPr>
        <w:t>.</w:t>
      </w:r>
    </w:p>
    <w:p w:rsidR="00652DBA" w:rsidRPr="008E4247" w:rsidRDefault="00652DBA" w:rsidP="00652DB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eastAsia="Times New Roman"/>
          <w:color w:val="auto"/>
          <w:sz w:val="28"/>
          <w:szCs w:val="28"/>
          <w:highlight w:val="yellow"/>
        </w:rPr>
      </w:pPr>
    </w:p>
    <w:p w:rsidR="00652DBA" w:rsidRPr="003F679E" w:rsidRDefault="003F679E" w:rsidP="00652DBA">
      <w:pPr>
        <w:ind w:firstLine="737"/>
        <w:jc w:val="both"/>
        <w:rPr>
          <w:sz w:val="28"/>
          <w:szCs w:val="28"/>
        </w:rPr>
      </w:pPr>
      <w:r w:rsidRPr="003F679E">
        <w:rPr>
          <w:sz w:val="28"/>
          <w:szCs w:val="28"/>
        </w:rPr>
        <w:t>8. За 2020</w:t>
      </w:r>
      <w:r w:rsidR="00652DBA" w:rsidRPr="003F679E">
        <w:rPr>
          <w:sz w:val="28"/>
          <w:szCs w:val="28"/>
        </w:rPr>
        <w:t xml:space="preserve"> год балансовая прибыль ПРБ сформировалась в размере </w:t>
      </w:r>
      <w:r w:rsidRPr="003F679E">
        <w:rPr>
          <w:sz w:val="28"/>
          <w:szCs w:val="28"/>
        </w:rPr>
        <w:t>27</w:t>
      </w:r>
      <w:r w:rsidR="004321DB" w:rsidRPr="003F679E">
        <w:rPr>
          <w:sz w:val="28"/>
          <w:szCs w:val="28"/>
        </w:rPr>
        <w:t> </w:t>
      </w:r>
      <w:r w:rsidRPr="003F679E">
        <w:rPr>
          <w:sz w:val="28"/>
          <w:szCs w:val="28"/>
        </w:rPr>
        <w:t>916</w:t>
      </w:r>
      <w:r w:rsidR="004321DB" w:rsidRPr="003F679E">
        <w:rPr>
          <w:sz w:val="28"/>
          <w:szCs w:val="28"/>
        </w:rPr>
        <w:t xml:space="preserve"> </w:t>
      </w:r>
      <w:r w:rsidR="009E6261" w:rsidRPr="003F679E">
        <w:rPr>
          <w:sz w:val="28"/>
          <w:szCs w:val="28"/>
        </w:rPr>
        <w:t>тыс.</w:t>
      </w:r>
      <w:r w:rsidR="00652DBA" w:rsidRPr="003F679E">
        <w:rPr>
          <w:sz w:val="28"/>
          <w:szCs w:val="28"/>
        </w:rPr>
        <w:t xml:space="preserve"> </w:t>
      </w:r>
      <w:r w:rsidR="003419D5" w:rsidRPr="003F679E">
        <w:rPr>
          <w:sz w:val="28"/>
          <w:szCs w:val="28"/>
        </w:rPr>
        <w:t>руб. ПМР</w:t>
      </w:r>
      <w:r w:rsidR="00652DBA" w:rsidRPr="003F679E">
        <w:rPr>
          <w:sz w:val="28"/>
          <w:szCs w:val="28"/>
        </w:rPr>
        <w:t xml:space="preserve">, </w:t>
      </w:r>
      <w:r w:rsidRPr="003F679E">
        <w:rPr>
          <w:sz w:val="28"/>
          <w:szCs w:val="28"/>
        </w:rPr>
        <w:t>что на 4</w:t>
      </w:r>
      <w:r>
        <w:rPr>
          <w:sz w:val="28"/>
          <w:szCs w:val="28"/>
        </w:rPr>
        <w:t> </w:t>
      </w:r>
      <w:r w:rsidRPr="003F679E">
        <w:rPr>
          <w:sz w:val="28"/>
          <w:szCs w:val="28"/>
        </w:rPr>
        <w:t>017</w:t>
      </w:r>
      <w:r w:rsidR="009E6261" w:rsidRPr="003F679E">
        <w:rPr>
          <w:sz w:val="28"/>
          <w:szCs w:val="28"/>
        </w:rPr>
        <w:t xml:space="preserve"> тыс.</w:t>
      </w:r>
      <w:r w:rsidR="00652DBA" w:rsidRPr="003F679E">
        <w:rPr>
          <w:sz w:val="28"/>
          <w:szCs w:val="28"/>
        </w:rPr>
        <w:t xml:space="preserve"> </w:t>
      </w:r>
      <w:r w:rsidR="003419D5" w:rsidRPr="003F679E">
        <w:rPr>
          <w:sz w:val="28"/>
          <w:szCs w:val="28"/>
        </w:rPr>
        <w:t>руб. ПМР</w:t>
      </w:r>
      <w:r w:rsidR="00652DBA" w:rsidRPr="003F679E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652DBA" w:rsidRPr="003F679E">
        <w:rPr>
          <w:sz w:val="28"/>
          <w:szCs w:val="28"/>
        </w:rPr>
        <w:t xml:space="preserve"> прибыли 201</w:t>
      </w:r>
      <w:r w:rsidRPr="003F679E">
        <w:rPr>
          <w:sz w:val="28"/>
          <w:szCs w:val="28"/>
        </w:rPr>
        <w:t>9</w:t>
      </w:r>
      <w:r w:rsidR="00652DBA" w:rsidRPr="003F679E">
        <w:rPr>
          <w:sz w:val="28"/>
          <w:szCs w:val="28"/>
        </w:rPr>
        <w:t xml:space="preserve"> года.</w:t>
      </w:r>
    </w:p>
    <w:p w:rsidR="00652DBA" w:rsidRPr="008E4247" w:rsidRDefault="00652DBA" w:rsidP="00652DBA">
      <w:pPr>
        <w:spacing w:line="233" w:lineRule="auto"/>
        <w:ind w:firstLine="709"/>
        <w:jc w:val="both"/>
        <w:rPr>
          <w:sz w:val="28"/>
          <w:szCs w:val="28"/>
          <w:highlight w:val="yellow"/>
        </w:rPr>
      </w:pPr>
      <w:r w:rsidRPr="003F679E">
        <w:rPr>
          <w:sz w:val="28"/>
          <w:szCs w:val="28"/>
        </w:rPr>
        <w:t xml:space="preserve">В отчётном году доходы ПРБ </w:t>
      </w:r>
      <w:r w:rsidR="003F679E" w:rsidRPr="003F679E">
        <w:rPr>
          <w:sz w:val="28"/>
          <w:szCs w:val="28"/>
        </w:rPr>
        <w:t>увеличились</w:t>
      </w:r>
      <w:r w:rsidR="004321DB" w:rsidRPr="003F679E">
        <w:rPr>
          <w:sz w:val="28"/>
          <w:szCs w:val="28"/>
        </w:rPr>
        <w:t xml:space="preserve"> на </w:t>
      </w:r>
      <w:r w:rsidR="003F679E" w:rsidRPr="003F679E">
        <w:rPr>
          <w:sz w:val="28"/>
          <w:szCs w:val="28"/>
        </w:rPr>
        <w:t>1</w:t>
      </w:r>
      <w:r w:rsidRPr="003F679E">
        <w:rPr>
          <w:sz w:val="28"/>
          <w:szCs w:val="28"/>
        </w:rPr>
        <w:t> </w:t>
      </w:r>
      <w:r w:rsidR="003F679E" w:rsidRPr="003F679E">
        <w:rPr>
          <w:sz w:val="28"/>
          <w:szCs w:val="28"/>
        </w:rPr>
        <w:t>752</w:t>
      </w:r>
      <w:r w:rsidR="004321DB" w:rsidRPr="003F679E">
        <w:rPr>
          <w:sz w:val="28"/>
          <w:szCs w:val="28"/>
        </w:rPr>
        <w:t xml:space="preserve"> </w:t>
      </w:r>
      <w:r w:rsidR="009E6261" w:rsidRPr="003F679E">
        <w:rPr>
          <w:sz w:val="28"/>
          <w:szCs w:val="28"/>
        </w:rPr>
        <w:t>тыс.</w:t>
      </w:r>
      <w:r w:rsidRPr="003F679E">
        <w:rPr>
          <w:sz w:val="28"/>
          <w:szCs w:val="28"/>
        </w:rPr>
        <w:t xml:space="preserve"> </w:t>
      </w:r>
      <w:r w:rsidR="003419D5" w:rsidRPr="003F679E">
        <w:rPr>
          <w:sz w:val="28"/>
          <w:szCs w:val="28"/>
        </w:rPr>
        <w:t>руб. ПМР</w:t>
      </w:r>
      <w:r w:rsidRPr="003F679E">
        <w:rPr>
          <w:sz w:val="28"/>
          <w:szCs w:val="28"/>
        </w:rPr>
        <w:t xml:space="preserve"> по сравнению с показателем предыдущего отчётного периода и составили </w:t>
      </w:r>
      <w:r w:rsidR="00CE73EB">
        <w:rPr>
          <w:sz w:val="28"/>
          <w:szCs w:val="28"/>
        </w:rPr>
        <w:br/>
      </w:r>
      <w:r w:rsidR="003F679E" w:rsidRPr="003F679E">
        <w:rPr>
          <w:sz w:val="28"/>
          <w:szCs w:val="28"/>
        </w:rPr>
        <w:t>71</w:t>
      </w:r>
      <w:r w:rsidRPr="003F679E">
        <w:rPr>
          <w:sz w:val="28"/>
          <w:szCs w:val="28"/>
        </w:rPr>
        <w:t> </w:t>
      </w:r>
      <w:r w:rsidR="003F679E" w:rsidRPr="003F679E">
        <w:rPr>
          <w:sz w:val="28"/>
          <w:szCs w:val="28"/>
        </w:rPr>
        <w:t>959</w:t>
      </w:r>
      <w:r w:rsidR="009E6261" w:rsidRPr="003F679E">
        <w:rPr>
          <w:sz w:val="28"/>
          <w:szCs w:val="28"/>
        </w:rPr>
        <w:t xml:space="preserve"> тыс.</w:t>
      </w:r>
      <w:r w:rsidRPr="003F679E">
        <w:rPr>
          <w:sz w:val="28"/>
          <w:szCs w:val="28"/>
        </w:rPr>
        <w:t xml:space="preserve"> </w:t>
      </w:r>
      <w:r w:rsidR="003419D5" w:rsidRPr="003F679E">
        <w:rPr>
          <w:sz w:val="28"/>
          <w:szCs w:val="28"/>
        </w:rPr>
        <w:t>руб. ПМР</w:t>
      </w:r>
      <w:r w:rsidRPr="003F679E">
        <w:rPr>
          <w:sz w:val="28"/>
          <w:szCs w:val="28"/>
        </w:rPr>
        <w:t xml:space="preserve">. </w:t>
      </w:r>
      <w:r w:rsidR="00841D19" w:rsidRPr="00841D19">
        <w:rPr>
          <w:sz w:val="28"/>
          <w:szCs w:val="28"/>
        </w:rPr>
        <w:t xml:space="preserve">Значительное </w:t>
      </w:r>
      <w:r w:rsidR="00841D19">
        <w:rPr>
          <w:sz w:val="28"/>
          <w:szCs w:val="28"/>
        </w:rPr>
        <w:t>увеличение</w:t>
      </w:r>
      <w:r w:rsidR="00841D19" w:rsidRPr="00841D19">
        <w:rPr>
          <w:sz w:val="28"/>
          <w:szCs w:val="28"/>
        </w:rPr>
        <w:t xml:space="preserve"> </w:t>
      </w:r>
      <w:r w:rsidR="00841D19">
        <w:rPr>
          <w:sz w:val="28"/>
          <w:szCs w:val="28"/>
        </w:rPr>
        <w:t>доходов</w:t>
      </w:r>
      <w:r w:rsidR="00841D19" w:rsidRPr="00841D19">
        <w:rPr>
          <w:sz w:val="28"/>
          <w:szCs w:val="28"/>
        </w:rPr>
        <w:t xml:space="preserve"> наблюдалось </w:t>
      </w:r>
      <w:r w:rsidR="00CE73EB">
        <w:rPr>
          <w:sz w:val="28"/>
          <w:szCs w:val="28"/>
        </w:rPr>
        <w:br/>
      </w:r>
      <w:r w:rsidR="00841D19" w:rsidRPr="00841D19">
        <w:rPr>
          <w:sz w:val="28"/>
          <w:szCs w:val="28"/>
        </w:rPr>
        <w:t>по статье</w:t>
      </w:r>
      <w:r w:rsidR="00841D19">
        <w:rPr>
          <w:sz w:val="28"/>
          <w:szCs w:val="28"/>
        </w:rPr>
        <w:t xml:space="preserve"> «Прочие доходы» </w:t>
      </w:r>
      <w:r w:rsidR="00841D19" w:rsidRPr="00841D19">
        <w:rPr>
          <w:sz w:val="28"/>
          <w:szCs w:val="28"/>
        </w:rPr>
        <w:t>–</w:t>
      </w:r>
      <w:r w:rsidR="00841D19">
        <w:rPr>
          <w:sz w:val="28"/>
          <w:szCs w:val="28"/>
        </w:rPr>
        <w:t xml:space="preserve"> 3 711 </w:t>
      </w:r>
      <w:r w:rsidR="00841D19" w:rsidRPr="00841D19">
        <w:rPr>
          <w:sz w:val="28"/>
          <w:szCs w:val="28"/>
        </w:rPr>
        <w:t>тыс. руб. ПМР</w:t>
      </w:r>
      <w:r w:rsidR="00841D19">
        <w:rPr>
          <w:sz w:val="28"/>
          <w:szCs w:val="28"/>
        </w:rPr>
        <w:t>.</w:t>
      </w:r>
    </w:p>
    <w:p w:rsidR="00841D19" w:rsidRDefault="00652DBA" w:rsidP="00652DBA">
      <w:pPr>
        <w:spacing w:line="233" w:lineRule="auto"/>
        <w:ind w:firstLine="709"/>
        <w:jc w:val="both"/>
        <w:rPr>
          <w:sz w:val="28"/>
          <w:szCs w:val="28"/>
        </w:rPr>
      </w:pPr>
      <w:r w:rsidRPr="00841D19">
        <w:rPr>
          <w:sz w:val="28"/>
          <w:szCs w:val="28"/>
        </w:rPr>
        <w:t xml:space="preserve">Расходы в отчётном периоде </w:t>
      </w:r>
      <w:r w:rsidR="00841D19" w:rsidRPr="00841D19">
        <w:rPr>
          <w:sz w:val="28"/>
          <w:szCs w:val="28"/>
        </w:rPr>
        <w:t>сократились</w:t>
      </w:r>
      <w:r w:rsidRPr="00841D19">
        <w:rPr>
          <w:sz w:val="28"/>
          <w:szCs w:val="28"/>
        </w:rPr>
        <w:t xml:space="preserve"> </w:t>
      </w:r>
      <w:r w:rsidR="00082BDE" w:rsidRPr="00841D19">
        <w:rPr>
          <w:sz w:val="28"/>
          <w:szCs w:val="28"/>
        </w:rPr>
        <w:t xml:space="preserve">на </w:t>
      </w:r>
      <w:r w:rsidR="00841D19" w:rsidRPr="00841D19">
        <w:rPr>
          <w:sz w:val="28"/>
          <w:szCs w:val="28"/>
        </w:rPr>
        <w:t>2 265</w:t>
      </w:r>
      <w:r w:rsidR="00082BDE" w:rsidRPr="00841D19">
        <w:rPr>
          <w:sz w:val="28"/>
          <w:szCs w:val="28"/>
        </w:rPr>
        <w:t xml:space="preserve"> тыс.</w:t>
      </w:r>
      <w:r w:rsidRPr="00841D19">
        <w:rPr>
          <w:sz w:val="28"/>
          <w:szCs w:val="28"/>
        </w:rPr>
        <w:t xml:space="preserve"> </w:t>
      </w:r>
      <w:r w:rsidR="003419D5" w:rsidRPr="00841D19">
        <w:rPr>
          <w:sz w:val="28"/>
          <w:szCs w:val="28"/>
        </w:rPr>
        <w:t>руб. ПМР</w:t>
      </w:r>
      <w:r w:rsidRPr="00841D19">
        <w:rPr>
          <w:sz w:val="28"/>
          <w:szCs w:val="28"/>
        </w:rPr>
        <w:t xml:space="preserve"> </w:t>
      </w:r>
      <w:r w:rsidR="00CE73EB">
        <w:rPr>
          <w:sz w:val="28"/>
          <w:szCs w:val="28"/>
        </w:rPr>
        <w:br/>
      </w:r>
      <w:r w:rsidRPr="00841D19">
        <w:rPr>
          <w:sz w:val="28"/>
          <w:szCs w:val="28"/>
        </w:rPr>
        <w:t xml:space="preserve">по сравнению с показателем предыдущего отчётного периода и составили </w:t>
      </w:r>
      <w:r w:rsidR="00841D19" w:rsidRPr="00841D19">
        <w:rPr>
          <w:sz w:val="28"/>
          <w:szCs w:val="28"/>
        </w:rPr>
        <w:t>44</w:t>
      </w:r>
      <w:r w:rsidR="00082BDE" w:rsidRPr="00841D19">
        <w:rPr>
          <w:sz w:val="28"/>
          <w:szCs w:val="28"/>
        </w:rPr>
        <w:t> </w:t>
      </w:r>
      <w:r w:rsidR="00841D19" w:rsidRPr="00841D19">
        <w:rPr>
          <w:sz w:val="28"/>
          <w:szCs w:val="28"/>
        </w:rPr>
        <w:t>043</w:t>
      </w:r>
      <w:r w:rsidR="00082BDE" w:rsidRPr="00841D19">
        <w:rPr>
          <w:sz w:val="28"/>
          <w:szCs w:val="28"/>
        </w:rPr>
        <w:t xml:space="preserve"> тыс.</w:t>
      </w:r>
      <w:r w:rsidRPr="00841D19">
        <w:rPr>
          <w:sz w:val="28"/>
          <w:szCs w:val="28"/>
        </w:rPr>
        <w:t xml:space="preserve"> </w:t>
      </w:r>
      <w:r w:rsidR="003419D5" w:rsidRPr="00841D19">
        <w:rPr>
          <w:sz w:val="28"/>
          <w:szCs w:val="28"/>
        </w:rPr>
        <w:t>руб. ПМР</w:t>
      </w:r>
      <w:r w:rsidRPr="00841D19">
        <w:rPr>
          <w:sz w:val="28"/>
          <w:szCs w:val="28"/>
        </w:rPr>
        <w:t xml:space="preserve">. </w:t>
      </w:r>
      <w:r w:rsidR="00841D19" w:rsidRPr="00841D19">
        <w:rPr>
          <w:sz w:val="28"/>
          <w:szCs w:val="28"/>
        </w:rPr>
        <w:t xml:space="preserve">Значительное снижение расходов наблюдалось по статье «Расходы по организации наличного денежного обращения» – </w:t>
      </w:r>
      <w:r w:rsidR="00CE73EB">
        <w:rPr>
          <w:sz w:val="28"/>
          <w:szCs w:val="28"/>
        </w:rPr>
        <w:br/>
      </w:r>
      <w:r w:rsidR="00841D19" w:rsidRPr="00841D19">
        <w:rPr>
          <w:sz w:val="28"/>
          <w:szCs w:val="28"/>
        </w:rPr>
        <w:t>на 3 494 тыс. руб. ПМР.</w:t>
      </w:r>
    </w:p>
    <w:p w:rsidR="00841D19" w:rsidRDefault="00841D19" w:rsidP="00652DBA">
      <w:pPr>
        <w:ind w:firstLine="737"/>
        <w:jc w:val="both"/>
        <w:rPr>
          <w:sz w:val="28"/>
          <w:szCs w:val="28"/>
          <w:highlight w:val="yellow"/>
        </w:rPr>
      </w:pPr>
    </w:p>
    <w:p w:rsidR="00652DBA" w:rsidRPr="00841D19" w:rsidRDefault="00652DBA" w:rsidP="00652DBA">
      <w:pPr>
        <w:ind w:firstLine="737"/>
        <w:jc w:val="both"/>
        <w:rPr>
          <w:sz w:val="28"/>
          <w:szCs w:val="28"/>
        </w:rPr>
      </w:pPr>
      <w:r w:rsidRPr="00841D19">
        <w:rPr>
          <w:sz w:val="28"/>
          <w:szCs w:val="28"/>
        </w:rPr>
        <w:t xml:space="preserve">9. Решением банковского совета ПРБ, принятым в соответствии с пунктами 1 и 2 статьи 91 Закона Приднестровской Молдавской Республики </w:t>
      </w:r>
      <w:r w:rsidR="00E77121" w:rsidRPr="00841D19">
        <w:rPr>
          <w:sz w:val="28"/>
          <w:szCs w:val="28"/>
        </w:rPr>
        <w:br/>
      </w:r>
      <w:r w:rsidRPr="00841D19">
        <w:rPr>
          <w:sz w:val="28"/>
          <w:szCs w:val="28"/>
        </w:rPr>
        <w:t>«О центральном банке Приднестровской Молдавской Республики», аудиторская фирма – общество с ограниченной ответственностью «Финансовые и бухгалтерские консультанты» (г. Москва) (далее по тексту – ООО «ФБК») была назначена аудитором годовой финансовой отчетности П</w:t>
      </w:r>
      <w:r w:rsidR="00A7184C" w:rsidRPr="00841D19">
        <w:rPr>
          <w:sz w:val="28"/>
          <w:szCs w:val="28"/>
        </w:rPr>
        <w:t xml:space="preserve">РБ </w:t>
      </w:r>
      <w:r w:rsidR="00841D19">
        <w:rPr>
          <w:sz w:val="28"/>
          <w:szCs w:val="28"/>
        </w:rPr>
        <w:t>за 2020</w:t>
      </w:r>
      <w:r w:rsidR="0082472F" w:rsidRPr="00841D19">
        <w:rPr>
          <w:sz w:val="28"/>
          <w:szCs w:val="28"/>
        </w:rPr>
        <w:t xml:space="preserve"> год</w:t>
      </w:r>
      <w:r w:rsidRPr="00841D19">
        <w:rPr>
          <w:sz w:val="28"/>
          <w:szCs w:val="28"/>
        </w:rPr>
        <w:t>.</w:t>
      </w:r>
    </w:p>
    <w:p w:rsidR="00652DBA" w:rsidRPr="00841D19" w:rsidRDefault="00652DBA" w:rsidP="00652DBA">
      <w:pPr>
        <w:ind w:firstLine="737"/>
        <w:jc w:val="both"/>
        <w:rPr>
          <w:sz w:val="28"/>
          <w:szCs w:val="28"/>
        </w:rPr>
      </w:pPr>
      <w:r w:rsidRPr="00841D19">
        <w:rPr>
          <w:sz w:val="28"/>
          <w:szCs w:val="28"/>
        </w:rPr>
        <w:t>Аудиторская проверка проведена на основании заключенного между ООО «ФБК» и ПРБ договора на оказание аудиторских услуг.</w:t>
      </w:r>
    </w:p>
    <w:p w:rsidR="00A7184C" w:rsidRPr="00A7184C" w:rsidRDefault="00A7184C" w:rsidP="00A7184C">
      <w:pPr>
        <w:pStyle w:val="a3"/>
        <w:spacing w:before="0"/>
        <w:ind w:firstLine="720"/>
        <w:rPr>
          <w:rFonts w:ascii="Times New Roman" w:hAnsi="Times New Roman"/>
          <w:sz w:val="28"/>
          <w:szCs w:val="28"/>
        </w:rPr>
      </w:pPr>
      <w:r w:rsidRPr="00841D19">
        <w:rPr>
          <w:rFonts w:ascii="Times New Roman" w:hAnsi="Times New Roman"/>
          <w:sz w:val="28"/>
          <w:szCs w:val="28"/>
        </w:rPr>
        <w:lastRenderedPageBreak/>
        <w:t xml:space="preserve">Аудиторы отмечают, что </w:t>
      </w:r>
      <w:r w:rsidR="00D61BA2" w:rsidRPr="00841D19">
        <w:rPr>
          <w:rFonts w:ascii="Times New Roman" w:hAnsi="Times New Roman"/>
          <w:sz w:val="28"/>
          <w:szCs w:val="28"/>
        </w:rPr>
        <w:t>г</w:t>
      </w:r>
      <w:r w:rsidRPr="00841D19">
        <w:rPr>
          <w:rFonts w:ascii="Times New Roman" w:hAnsi="Times New Roman"/>
          <w:sz w:val="28"/>
          <w:szCs w:val="28"/>
        </w:rPr>
        <w:t>одовая финансовая отчетность Приднестровского республиканского банка отражает достоверно во всех существенных отношениях финансовое положение Приднестровского республиканского бан</w:t>
      </w:r>
      <w:r w:rsidR="0080148A" w:rsidRPr="00841D19">
        <w:rPr>
          <w:rFonts w:ascii="Times New Roman" w:hAnsi="Times New Roman"/>
          <w:sz w:val="28"/>
          <w:szCs w:val="28"/>
        </w:rPr>
        <w:t>ка по состоянию на 1 января 202</w:t>
      </w:r>
      <w:r w:rsidR="00841D19" w:rsidRPr="00841D19">
        <w:rPr>
          <w:rFonts w:ascii="Times New Roman" w:hAnsi="Times New Roman"/>
          <w:sz w:val="28"/>
          <w:szCs w:val="28"/>
        </w:rPr>
        <w:t>1</w:t>
      </w:r>
      <w:r w:rsidRPr="00841D19">
        <w:rPr>
          <w:rFonts w:ascii="Times New Roman" w:hAnsi="Times New Roman"/>
          <w:sz w:val="28"/>
          <w:szCs w:val="28"/>
        </w:rPr>
        <w:t xml:space="preserve"> года, а также его финансовые</w:t>
      </w:r>
      <w:r w:rsidR="00841D19" w:rsidRPr="00841D19">
        <w:rPr>
          <w:rFonts w:ascii="Times New Roman" w:hAnsi="Times New Roman"/>
          <w:sz w:val="28"/>
          <w:szCs w:val="28"/>
        </w:rPr>
        <w:t xml:space="preserve"> результаты деятельности за 2020</w:t>
      </w:r>
      <w:r w:rsidRPr="00841D19">
        <w:rPr>
          <w:rFonts w:ascii="Times New Roman" w:hAnsi="Times New Roman"/>
          <w:sz w:val="28"/>
          <w:szCs w:val="28"/>
        </w:rPr>
        <w:t xml:space="preserve"> год в соответствии с требованиями </w:t>
      </w:r>
      <w:r w:rsidR="00841D19" w:rsidRPr="00841D19">
        <w:rPr>
          <w:rFonts w:ascii="Times New Roman" w:hAnsi="Times New Roman"/>
          <w:sz w:val="28"/>
          <w:szCs w:val="28"/>
        </w:rPr>
        <w:t>законов</w:t>
      </w:r>
      <w:r w:rsidRPr="00841D19">
        <w:rPr>
          <w:rFonts w:ascii="Times New Roman" w:hAnsi="Times New Roman"/>
          <w:sz w:val="28"/>
          <w:szCs w:val="28"/>
        </w:rPr>
        <w:t xml:space="preserve"> «О центральном банке Приднестровской Молдавской Республики», «О бухгалтерском учете и финансовой отчетности», </w:t>
      </w:r>
      <w:r w:rsidR="00D61BA2" w:rsidRPr="00841D19">
        <w:rPr>
          <w:rFonts w:ascii="Times New Roman" w:hAnsi="Times New Roman"/>
          <w:sz w:val="28"/>
          <w:szCs w:val="28"/>
        </w:rPr>
        <w:t>р</w:t>
      </w:r>
      <w:r w:rsidRPr="00841D19">
        <w:rPr>
          <w:rFonts w:ascii="Times New Roman" w:hAnsi="Times New Roman"/>
          <w:sz w:val="28"/>
          <w:szCs w:val="28"/>
        </w:rPr>
        <w:t>егламентами ПРБ «О правилах ведения бухгалт</w:t>
      </w:r>
      <w:r w:rsidR="00393816" w:rsidRPr="00841D19">
        <w:rPr>
          <w:rFonts w:ascii="Times New Roman" w:hAnsi="Times New Roman"/>
          <w:sz w:val="28"/>
          <w:szCs w:val="28"/>
        </w:rPr>
        <w:t>ерского учета в Приднестровском республиканском банке</w:t>
      </w:r>
      <w:r w:rsidRPr="00841D19">
        <w:rPr>
          <w:rFonts w:ascii="Times New Roman" w:hAnsi="Times New Roman"/>
          <w:sz w:val="28"/>
          <w:szCs w:val="28"/>
        </w:rPr>
        <w:t>», «О внешней финансовой отчетности за отчетный год Приднестровского республиканского банка».</w:t>
      </w:r>
    </w:p>
    <w:p w:rsidR="00344A75" w:rsidRPr="00ED7750" w:rsidRDefault="00344A75" w:rsidP="00652DBA">
      <w:pPr>
        <w:ind w:right="-5" w:firstLine="720"/>
        <w:jc w:val="both"/>
        <w:rPr>
          <w:sz w:val="28"/>
          <w:szCs w:val="28"/>
          <w:highlight w:val="yellow"/>
        </w:rPr>
      </w:pPr>
    </w:p>
    <w:p w:rsidR="00652DBA" w:rsidRPr="00ED7750" w:rsidRDefault="00652DBA" w:rsidP="00652DBA">
      <w:pPr>
        <w:ind w:firstLine="737"/>
        <w:jc w:val="both"/>
        <w:rPr>
          <w:sz w:val="28"/>
          <w:szCs w:val="28"/>
        </w:rPr>
      </w:pPr>
      <w:r w:rsidRPr="00ED7750">
        <w:rPr>
          <w:sz w:val="28"/>
          <w:szCs w:val="28"/>
        </w:rPr>
        <w:t>На основании вышеизложенного, ру</w:t>
      </w:r>
      <w:r w:rsidR="008E4247">
        <w:rPr>
          <w:sz w:val="28"/>
          <w:szCs w:val="28"/>
        </w:rPr>
        <w:t>ководствуясь пунктом 4 статьи 100, пунктом 3 статьи 121</w:t>
      </w:r>
      <w:r w:rsidRPr="00ED7750">
        <w:rPr>
          <w:sz w:val="28"/>
          <w:szCs w:val="28"/>
        </w:rPr>
        <w:t xml:space="preserve"> Регламента Верховного Совета Приднестровской Молдавской Республики, Верховный Совет Приднестровской Молдавской Республики </w:t>
      </w:r>
      <w:r w:rsidRPr="00ED7750">
        <w:rPr>
          <w:b/>
          <w:sz w:val="28"/>
          <w:szCs w:val="28"/>
        </w:rPr>
        <w:t>ПОСТАНОВЛЯЕТ</w:t>
      </w:r>
      <w:r w:rsidRPr="00D61BA2">
        <w:rPr>
          <w:b/>
          <w:sz w:val="28"/>
          <w:szCs w:val="28"/>
        </w:rPr>
        <w:t>:</w:t>
      </w:r>
    </w:p>
    <w:p w:rsidR="00652DBA" w:rsidRPr="00ED7750" w:rsidRDefault="00652DBA" w:rsidP="00652DBA">
      <w:pPr>
        <w:ind w:firstLine="737"/>
        <w:jc w:val="both"/>
        <w:rPr>
          <w:sz w:val="28"/>
          <w:szCs w:val="28"/>
        </w:rPr>
      </w:pPr>
    </w:p>
    <w:p w:rsidR="00652DBA" w:rsidRPr="00ED7750" w:rsidRDefault="00652DBA" w:rsidP="00652DBA">
      <w:pPr>
        <w:ind w:right="-5" w:firstLine="720"/>
        <w:jc w:val="both"/>
        <w:rPr>
          <w:sz w:val="28"/>
          <w:szCs w:val="28"/>
        </w:rPr>
      </w:pPr>
      <w:r w:rsidRPr="00ED7750">
        <w:rPr>
          <w:sz w:val="28"/>
          <w:szCs w:val="28"/>
        </w:rPr>
        <w:t>1. Утвердить годовой отчет Приднестровског</w:t>
      </w:r>
      <w:r w:rsidR="008E4247">
        <w:rPr>
          <w:sz w:val="28"/>
          <w:szCs w:val="28"/>
        </w:rPr>
        <w:t>о республиканского банка за 2020</w:t>
      </w:r>
      <w:r w:rsidRPr="00ED7750">
        <w:rPr>
          <w:sz w:val="28"/>
          <w:szCs w:val="28"/>
        </w:rPr>
        <w:t xml:space="preserve"> год</w:t>
      </w:r>
      <w:r w:rsidR="00F8093A">
        <w:rPr>
          <w:sz w:val="28"/>
          <w:szCs w:val="28"/>
        </w:rPr>
        <w:t xml:space="preserve"> </w:t>
      </w:r>
      <w:r w:rsidR="00F8093A" w:rsidRPr="00E77121">
        <w:rPr>
          <w:sz w:val="28"/>
          <w:szCs w:val="28"/>
        </w:rPr>
        <w:t>(прилагается)</w:t>
      </w:r>
      <w:r w:rsidRPr="00ED7750">
        <w:rPr>
          <w:sz w:val="28"/>
          <w:szCs w:val="28"/>
        </w:rPr>
        <w:t>.</w:t>
      </w:r>
    </w:p>
    <w:p w:rsidR="00652DBA" w:rsidRPr="00E77121" w:rsidRDefault="00652DBA" w:rsidP="00652DBA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</w:p>
    <w:p w:rsidR="00652DBA" w:rsidRPr="00ED7750" w:rsidRDefault="00652DBA" w:rsidP="00652DBA">
      <w:pPr>
        <w:ind w:right="-5" w:firstLine="720"/>
        <w:jc w:val="both"/>
        <w:rPr>
          <w:sz w:val="28"/>
          <w:szCs w:val="28"/>
        </w:rPr>
      </w:pPr>
      <w:r w:rsidRPr="00E77121">
        <w:rPr>
          <w:sz w:val="28"/>
          <w:szCs w:val="28"/>
        </w:rPr>
        <w:t>2. Опубликовать отчет Приднестровско</w:t>
      </w:r>
      <w:r w:rsidR="008E4247">
        <w:rPr>
          <w:sz w:val="28"/>
          <w:szCs w:val="28"/>
        </w:rPr>
        <w:t xml:space="preserve">го республиканского банка </w:t>
      </w:r>
      <w:r w:rsidR="00062B00">
        <w:rPr>
          <w:sz w:val="28"/>
          <w:szCs w:val="28"/>
        </w:rPr>
        <w:br/>
      </w:r>
      <w:r w:rsidR="008E4247">
        <w:rPr>
          <w:sz w:val="28"/>
          <w:szCs w:val="28"/>
        </w:rPr>
        <w:t>за 2020</w:t>
      </w:r>
      <w:r w:rsidRPr="00E77121">
        <w:rPr>
          <w:sz w:val="28"/>
          <w:szCs w:val="28"/>
        </w:rPr>
        <w:t xml:space="preserve"> год  в Собрании актов законодательства Приднестровской Молдавской Республики.</w:t>
      </w:r>
    </w:p>
    <w:p w:rsidR="00652DBA" w:rsidRPr="00ED7750" w:rsidRDefault="00652DBA" w:rsidP="00652DBA">
      <w:pPr>
        <w:tabs>
          <w:tab w:val="left" w:pos="1080"/>
        </w:tabs>
        <w:ind w:right="-5" w:firstLine="720"/>
        <w:jc w:val="both"/>
        <w:rPr>
          <w:sz w:val="28"/>
          <w:szCs w:val="28"/>
          <w:highlight w:val="yellow"/>
        </w:rPr>
      </w:pPr>
    </w:p>
    <w:p w:rsidR="00652DBA" w:rsidRPr="00ED7750" w:rsidRDefault="00652DBA" w:rsidP="00652DBA">
      <w:pPr>
        <w:ind w:right="-5" w:firstLine="720"/>
        <w:jc w:val="both"/>
        <w:rPr>
          <w:sz w:val="28"/>
          <w:szCs w:val="28"/>
        </w:rPr>
      </w:pPr>
      <w:r w:rsidRPr="00ED7750">
        <w:rPr>
          <w:sz w:val="28"/>
          <w:szCs w:val="28"/>
        </w:rPr>
        <w:t>3. Настоящее Постановление вступает в силу со дня подписания и подлежит официальному опубликованию.</w:t>
      </w:r>
    </w:p>
    <w:p w:rsidR="00062B00" w:rsidRPr="00EF0AB9" w:rsidRDefault="00062B00" w:rsidP="00062B00">
      <w:pPr>
        <w:tabs>
          <w:tab w:val="left" w:pos="5220"/>
          <w:tab w:val="left" w:pos="5940"/>
          <w:tab w:val="left" w:pos="6300"/>
          <w:tab w:val="left" w:pos="6660"/>
          <w:tab w:val="left" w:pos="7020"/>
          <w:tab w:val="left" w:pos="7380"/>
        </w:tabs>
        <w:jc w:val="both"/>
        <w:rPr>
          <w:sz w:val="28"/>
          <w:szCs w:val="28"/>
        </w:rPr>
      </w:pPr>
    </w:p>
    <w:p w:rsidR="00062B00" w:rsidRPr="00E645A1" w:rsidRDefault="00062B00" w:rsidP="00062B00">
      <w:pPr>
        <w:suppressAutoHyphens/>
        <w:rPr>
          <w:rFonts w:eastAsia="Calibri"/>
          <w:b/>
          <w:bCs/>
          <w:sz w:val="28"/>
          <w:szCs w:val="28"/>
          <w:lang w:eastAsia="ar-SA"/>
        </w:rPr>
      </w:pPr>
    </w:p>
    <w:p w:rsidR="00062B00" w:rsidRPr="00E645A1" w:rsidRDefault="00062B00" w:rsidP="00062B00">
      <w:pPr>
        <w:suppressAutoHyphens/>
        <w:rPr>
          <w:rFonts w:eastAsia="Calibri"/>
          <w:b/>
          <w:bCs/>
          <w:sz w:val="28"/>
          <w:szCs w:val="28"/>
          <w:lang w:eastAsia="ar-SA"/>
        </w:rPr>
      </w:pPr>
    </w:p>
    <w:p w:rsidR="00062B00" w:rsidRPr="00E645A1" w:rsidRDefault="00062B00" w:rsidP="00062B00">
      <w:pPr>
        <w:widowControl w:val="0"/>
        <w:rPr>
          <w:bCs/>
          <w:color w:val="000000"/>
          <w:sz w:val="28"/>
          <w:szCs w:val="28"/>
        </w:rPr>
      </w:pPr>
      <w:r w:rsidRPr="00E645A1">
        <w:rPr>
          <w:bCs/>
          <w:color w:val="000000"/>
          <w:sz w:val="28"/>
          <w:szCs w:val="28"/>
        </w:rPr>
        <w:t xml:space="preserve">Председатель Верховного </w:t>
      </w:r>
    </w:p>
    <w:p w:rsidR="00062B00" w:rsidRPr="00E645A1" w:rsidRDefault="00062B00" w:rsidP="00062B00">
      <w:pPr>
        <w:widowControl w:val="0"/>
        <w:rPr>
          <w:bCs/>
          <w:color w:val="000000"/>
          <w:sz w:val="28"/>
          <w:szCs w:val="28"/>
        </w:rPr>
      </w:pPr>
      <w:r w:rsidRPr="00E645A1">
        <w:rPr>
          <w:bCs/>
          <w:color w:val="000000"/>
          <w:sz w:val="28"/>
          <w:szCs w:val="28"/>
        </w:rPr>
        <w:t xml:space="preserve">Совета Приднестровской </w:t>
      </w:r>
    </w:p>
    <w:p w:rsidR="00062B00" w:rsidRPr="00E645A1" w:rsidRDefault="00062B00" w:rsidP="00062B00">
      <w:pPr>
        <w:widowControl w:val="0"/>
        <w:rPr>
          <w:bCs/>
          <w:color w:val="000000"/>
          <w:sz w:val="28"/>
          <w:szCs w:val="28"/>
        </w:rPr>
      </w:pPr>
      <w:r w:rsidRPr="00E645A1">
        <w:rPr>
          <w:bCs/>
          <w:color w:val="000000"/>
          <w:sz w:val="28"/>
          <w:szCs w:val="28"/>
        </w:rPr>
        <w:t>Молдавской Республики                                                          А. В. КОРШУНОВ</w:t>
      </w:r>
    </w:p>
    <w:p w:rsidR="00062B00" w:rsidRPr="00E645A1" w:rsidRDefault="00062B00" w:rsidP="00062B00">
      <w:pPr>
        <w:widowControl w:val="0"/>
        <w:rPr>
          <w:bCs/>
          <w:color w:val="000000"/>
          <w:sz w:val="28"/>
          <w:szCs w:val="28"/>
        </w:rPr>
      </w:pPr>
    </w:p>
    <w:p w:rsidR="00062B00" w:rsidRPr="00E645A1" w:rsidRDefault="00062B00" w:rsidP="00062B00">
      <w:pPr>
        <w:widowControl w:val="0"/>
        <w:rPr>
          <w:bCs/>
          <w:color w:val="000000"/>
          <w:sz w:val="28"/>
          <w:szCs w:val="28"/>
        </w:rPr>
      </w:pPr>
      <w:r w:rsidRPr="00E645A1">
        <w:rPr>
          <w:bCs/>
          <w:color w:val="000000"/>
          <w:sz w:val="28"/>
          <w:szCs w:val="28"/>
        </w:rPr>
        <w:t xml:space="preserve">г. Тирасполь </w:t>
      </w:r>
    </w:p>
    <w:p w:rsidR="00062B00" w:rsidRPr="00E645A1" w:rsidRDefault="00FE27FE" w:rsidP="00062B00">
      <w:pPr>
        <w:widowContro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25</w:t>
      </w:r>
      <w:bookmarkStart w:id="0" w:name="_GoBack"/>
      <w:bookmarkEnd w:id="0"/>
      <w:r w:rsidR="00062B00" w:rsidRPr="00E645A1">
        <w:rPr>
          <w:bCs/>
          <w:color w:val="000000"/>
          <w:sz w:val="28"/>
          <w:szCs w:val="28"/>
        </w:rPr>
        <w:t xml:space="preserve"> </w:t>
      </w:r>
      <w:r w:rsidR="00062B00">
        <w:rPr>
          <w:bCs/>
          <w:color w:val="000000"/>
          <w:sz w:val="28"/>
          <w:szCs w:val="28"/>
        </w:rPr>
        <w:t>июн</w:t>
      </w:r>
      <w:r w:rsidR="00062B00" w:rsidRPr="00E645A1">
        <w:rPr>
          <w:bCs/>
          <w:color w:val="000000"/>
          <w:sz w:val="28"/>
          <w:szCs w:val="28"/>
        </w:rPr>
        <w:t>я 2021 года</w:t>
      </w:r>
    </w:p>
    <w:p w:rsidR="00062B00" w:rsidRPr="00E645A1" w:rsidRDefault="00062B00" w:rsidP="00062B00">
      <w:pPr>
        <w:tabs>
          <w:tab w:val="left" w:pos="6389"/>
        </w:tabs>
        <w:suppressAutoHyphens/>
        <w:rPr>
          <w:rFonts w:eastAsia="Calibri"/>
          <w:sz w:val="28"/>
          <w:szCs w:val="28"/>
          <w:lang w:eastAsia="ar-SA"/>
        </w:rPr>
      </w:pPr>
      <w:r w:rsidRPr="00E645A1">
        <w:rPr>
          <w:bCs/>
          <w:color w:val="000000"/>
          <w:sz w:val="28"/>
          <w:szCs w:val="28"/>
        </w:rPr>
        <w:t>№</w:t>
      </w:r>
      <w:r>
        <w:rPr>
          <w:rFonts w:eastAsia="Calibri"/>
          <w:sz w:val="28"/>
          <w:szCs w:val="28"/>
          <w:lang w:eastAsia="ar-SA"/>
        </w:rPr>
        <w:t xml:space="preserve"> 415</w:t>
      </w:r>
    </w:p>
    <w:p w:rsidR="00062B00" w:rsidRPr="003B32D1" w:rsidRDefault="00062B00" w:rsidP="00062B00">
      <w:pPr>
        <w:ind w:firstLine="708"/>
        <w:jc w:val="both"/>
        <w:rPr>
          <w:sz w:val="28"/>
          <w:szCs w:val="28"/>
        </w:rPr>
      </w:pPr>
    </w:p>
    <w:p w:rsidR="00652DBA" w:rsidRPr="0006329E" w:rsidRDefault="00652DBA" w:rsidP="00062B00">
      <w:pPr>
        <w:jc w:val="both"/>
        <w:rPr>
          <w:sz w:val="28"/>
          <w:szCs w:val="28"/>
        </w:rPr>
      </w:pPr>
    </w:p>
    <w:sectPr w:rsidR="00652DBA" w:rsidRPr="0006329E" w:rsidSect="005567A6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0B" w:rsidRDefault="0089310B" w:rsidP="00A13A54">
      <w:r>
        <w:separator/>
      </w:r>
    </w:p>
  </w:endnote>
  <w:endnote w:type="continuationSeparator" w:id="0">
    <w:p w:rsidR="0089310B" w:rsidRDefault="0089310B" w:rsidP="00A1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087302"/>
      <w:docPartObj>
        <w:docPartGallery w:val="Page Numbers (Bottom of Page)"/>
        <w:docPartUnique/>
      </w:docPartObj>
    </w:sdtPr>
    <w:sdtEndPr/>
    <w:sdtContent>
      <w:p w:rsidR="004B0F87" w:rsidRDefault="0089310B" w:rsidP="005567A6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0B" w:rsidRDefault="0089310B" w:rsidP="00A13A54">
      <w:r>
        <w:separator/>
      </w:r>
    </w:p>
  </w:footnote>
  <w:footnote w:type="continuationSeparator" w:id="0">
    <w:p w:rsidR="0089310B" w:rsidRDefault="0089310B" w:rsidP="00A1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646270"/>
      <w:docPartObj>
        <w:docPartGallery w:val="Page Numbers (Top of Page)"/>
        <w:docPartUnique/>
      </w:docPartObj>
    </w:sdtPr>
    <w:sdtEndPr/>
    <w:sdtContent>
      <w:p w:rsidR="005567A6" w:rsidRDefault="005567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FE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13"/>
    <w:rsid w:val="000246C2"/>
    <w:rsid w:val="00035DCD"/>
    <w:rsid w:val="000555B4"/>
    <w:rsid w:val="00056F04"/>
    <w:rsid w:val="00062299"/>
    <w:rsid w:val="00062B00"/>
    <w:rsid w:val="00064F1A"/>
    <w:rsid w:val="0006588D"/>
    <w:rsid w:val="00071DAE"/>
    <w:rsid w:val="00082BDE"/>
    <w:rsid w:val="00096ED3"/>
    <w:rsid w:val="000973F9"/>
    <w:rsid w:val="000B739A"/>
    <w:rsid w:val="000C01BB"/>
    <w:rsid w:val="000D7410"/>
    <w:rsid w:val="000E3B3C"/>
    <w:rsid w:val="00105617"/>
    <w:rsid w:val="001230A6"/>
    <w:rsid w:val="00123C01"/>
    <w:rsid w:val="00130E66"/>
    <w:rsid w:val="001318DA"/>
    <w:rsid w:val="00132C0B"/>
    <w:rsid w:val="0013783C"/>
    <w:rsid w:val="0015700C"/>
    <w:rsid w:val="00157A15"/>
    <w:rsid w:val="00163B48"/>
    <w:rsid w:val="00164289"/>
    <w:rsid w:val="001810C9"/>
    <w:rsid w:val="00181CA9"/>
    <w:rsid w:val="0018290E"/>
    <w:rsid w:val="001B221C"/>
    <w:rsid w:val="001D585C"/>
    <w:rsid w:val="002013AF"/>
    <w:rsid w:val="00203F98"/>
    <w:rsid w:val="00205DC2"/>
    <w:rsid w:val="00210E22"/>
    <w:rsid w:val="0021472D"/>
    <w:rsid w:val="00217F4A"/>
    <w:rsid w:val="00233D5B"/>
    <w:rsid w:val="00234E19"/>
    <w:rsid w:val="00243970"/>
    <w:rsid w:val="002475AE"/>
    <w:rsid w:val="00254749"/>
    <w:rsid w:val="00282BAE"/>
    <w:rsid w:val="00292764"/>
    <w:rsid w:val="002E30C4"/>
    <w:rsid w:val="00324580"/>
    <w:rsid w:val="003419D5"/>
    <w:rsid w:val="00341C2A"/>
    <w:rsid w:val="00344A75"/>
    <w:rsid w:val="00355E76"/>
    <w:rsid w:val="0037510A"/>
    <w:rsid w:val="003852CB"/>
    <w:rsid w:val="00393816"/>
    <w:rsid w:val="00393CD7"/>
    <w:rsid w:val="003A08F3"/>
    <w:rsid w:val="003B5F94"/>
    <w:rsid w:val="003C3149"/>
    <w:rsid w:val="003D126B"/>
    <w:rsid w:val="003D6505"/>
    <w:rsid w:val="003E7350"/>
    <w:rsid w:val="003E77D4"/>
    <w:rsid w:val="003F2A3B"/>
    <w:rsid w:val="003F679E"/>
    <w:rsid w:val="00412AA7"/>
    <w:rsid w:val="0042235B"/>
    <w:rsid w:val="00427C05"/>
    <w:rsid w:val="004321DB"/>
    <w:rsid w:val="00462155"/>
    <w:rsid w:val="0046312A"/>
    <w:rsid w:val="00487AA1"/>
    <w:rsid w:val="004A4C0B"/>
    <w:rsid w:val="004B0F87"/>
    <w:rsid w:val="004D1E5E"/>
    <w:rsid w:val="004D7EDE"/>
    <w:rsid w:val="004E1BE3"/>
    <w:rsid w:val="004E1F60"/>
    <w:rsid w:val="00506BA1"/>
    <w:rsid w:val="00523729"/>
    <w:rsid w:val="0053312E"/>
    <w:rsid w:val="005567A6"/>
    <w:rsid w:val="00571E6A"/>
    <w:rsid w:val="005821B6"/>
    <w:rsid w:val="005966E8"/>
    <w:rsid w:val="005E2E3B"/>
    <w:rsid w:val="005E30F4"/>
    <w:rsid w:val="00601B4F"/>
    <w:rsid w:val="006055E7"/>
    <w:rsid w:val="00622EB2"/>
    <w:rsid w:val="006405BE"/>
    <w:rsid w:val="00652DBA"/>
    <w:rsid w:val="006B57F2"/>
    <w:rsid w:val="006E06B6"/>
    <w:rsid w:val="006E729B"/>
    <w:rsid w:val="00707CC8"/>
    <w:rsid w:val="00715A5E"/>
    <w:rsid w:val="0073059A"/>
    <w:rsid w:val="00733099"/>
    <w:rsid w:val="00734314"/>
    <w:rsid w:val="00763AF0"/>
    <w:rsid w:val="007675D7"/>
    <w:rsid w:val="00771E6B"/>
    <w:rsid w:val="00777059"/>
    <w:rsid w:val="00791577"/>
    <w:rsid w:val="007A2393"/>
    <w:rsid w:val="007C624A"/>
    <w:rsid w:val="007C6C6F"/>
    <w:rsid w:val="007D08E8"/>
    <w:rsid w:val="007D2C69"/>
    <w:rsid w:val="007F4089"/>
    <w:rsid w:val="00800637"/>
    <w:rsid w:val="0080148A"/>
    <w:rsid w:val="008023D9"/>
    <w:rsid w:val="008125E3"/>
    <w:rsid w:val="00817DBC"/>
    <w:rsid w:val="0082472F"/>
    <w:rsid w:val="00834A74"/>
    <w:rsid w:val="00841D19"/>
    <w:rsid w:val="00867833"/>
    <w:rsid w:val="0087344F"/>
    <w:rsid w:val="00877B44"/>
    <w:rsid w:val="0089310B"/>
    <w:rsid w:val="00893E3D"/>
    <w:rsid w:val="00894E6F"/>
    <w:rsid w:val="008B2C25"/>
    <w:rsid w:val="008C058C"/>
    <w:rsid w:val="008D5CED"/>
    <w:rsid w:val="008E4247"/>
    <w:rsid w:val="008F4612"/>
    <w:rsid w:val="0093279B"/>
    <w:rsid w:val="00934289"/>
    <w:rsid w:val="00943E21"/>
    <w:rsid w:val="00946503"/>
    <w:rsid w:val="00954F9F"/>
    <w:rsid w:val="009827D2"/>
    <w:rsid w:val="009A02B1"/>
    <w:rsid w:val="009A7A35"/>
    <w:rsid w:val="009B7671"/>
    <w:rsid w:val="009E6261"/>
    <w:rsid w:val="009E693A"/>
    <w:rsid w:val="009F7347"/>
    <w:rsid w:val="009F7901"/>
    <w:rsid w:val="00A13A54"/>
    <w:rsid w:val="00A15668"/>
    <w:rsid w:val="00A40349"/>
    <w:rsid w:val="00A47491"/>
    <w:rsid w:val="00A62134"/>
    <w:rsid w:val="00A62B13"/>
    <w:rsid w:val="00A7184C"/>
    <w:rsid w:val="00A92339"/>
    <w:rsid w:val="00AC00E9"/>
    <w:rsid w:val="00B038E9"/>
    <w:rsid w:val="00B076DF"/>
    <w:rsid w:val="00B26C51"/>
    <w:rsid w:val="00B320D5"/>
    <w:rsid w:val="00B3421B"/>
    <w:rsid w:val="00B40893"/>
    <w:rsid w:val="00B5718F"/>
    <w:rsid w:val="00B63B60"/>
    <w:rsid w:val="00B76CBB"/>
    <w:rsid w:val="00BB0713"/>
    <w:rsid w:val="00BD1249"/>
    <w:rsid w:val="00BE0966"/>
    <w:rsid w:val="00C23EFC"/>
    <w:rsid w:val="00C41836"/>
    <w:rsid w:val="00C90B4F"/>
    <w:rsid w:val="00CA535B"/>
    <w:rsid w:val="00CB1281"/>
    <w:rsid w:val="00CB6A1B"/>
    <w:rsid w:val="00CB7BF4"/>
    <w:rsid w:val="00CD1C40"/>
    <w:rsid w:val="00CD5B36"/>
    <w:rsid w:val="00CE73EB"/>
    <w:rsid w:val="00CE74EF"/>
    <w:rsid w:val="00CF3861"/>
    <w:rsid w:val="00D03A36"/>
    <w:rsid w:val="00D12F1B"/>
    <w:rsid w:val="00D5482F"/>
    <w:rsid w:val="00D61BA2"/>
    <w:rsid w:val="00D65D19"/>
    <w:rsid w:val="00D85CA8"/>
    <w:rsid w:val="00DB10B9"/>
    <w:rsid w:val="00DC2C43"/>
    <w:rsid w:val="00DC4871"/>
    <w:rsid w:val="00DC79CD"/>
    <w:rsid w:val="00DD50CC"/>
    <w:rsid w:val="00E04E1E"/>
    <w:rsid w:val="00E15B63"/>
    <w:rsid w:val="00E3493E"/>
    <w:rsid w:val="00E34950"/>
    <w:rsid w:val="00E439E0"/>
    <w:rsid w:val="00E461B6"/>
    <w:rsid w:val="00E53877"/>
    <w:rsid w:val="00E61BE2"/>
    <w:rsid w:val="00E77121"/>
    <w:rsid w:val="00E92E45"/>
    <w:rsid w:val="00E9358A"/>
    <w:rsid w:val="00EA377F"/>
    <w:rsid w:val="00EA65B1"/>
    <w:rsid w:val="00EB03BE"/>
    <w:rsid w:val="00EB0F30"/>
    <w:rsid w:val="00EB47C9"/>
    <w:rsid w:val="00EB6CCF"/>
    <w:rsid w:val="00ED7750"/>
    <w:rsid w:val="00EE306F"/>
    <w:rsid w:val="00F010D6"/>
    <w:rsid w:val="00F147F7"/>
    <w:rsid w:val="00F16138"/>
    <w:rsid w:val="00F21C18"/>
    <w:rsid w:val="00F264DD"/>
    <w:rsid w:val="00F762D4"/>
    <w:rsid w:val="00F8093A"/>
    <w:rsid w:val="00F86525"/>
    <w:rsid w:val="00FA5BA1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7251"/>
  <w15:docId w15:val="{B08D9569-2990-41A7-A5DB-C4BE66C6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7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7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D1E5E"/>
    <w:pPr>
      <w:spacing w:before="180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D1E5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9E693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5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6"/>
    <w:rsid w:val="00A13A54"/>
    <w:rPr>
      <w:sz w:val="20"/>
      <w:szCs w:val="20"/>
    </w:rPr>
  </w:style>
  <w:style w:type="character" w:customStyle="1" w:styleId="a6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0"/>
    <w:link w:val="a5"/>
    <w:rsid w:val="00A13A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 1,Знак сноски-FN"/>
    <w:basedOn w:val="a0"/>
    <w:uiPriority w:val="99"/>
    <w:rsid w:val="00A13A5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46215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B0F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0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B0F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0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A23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A23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CA58-7964-421D-8207-CD9BC306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vspmr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Шакула Ю.А.</dc:creator>
  <cp:keywords/>
  <dc:description/>
  <cp:lastModifiedBy>Дротенко</cp:lastModifiedBy>
  <cp:revision>22</cp:revision>
  <cp:lastPrinted>2021-06-21T05:35:00Z</cp:lastPrinted>
  <dcterms:created xsi:type="dcterms:W3CDTF">2020-06-25T12:16:00Z</dcterms:created>
  <dcterms:modified xsi:type="dcterms:W3CDTF">2021-06-25T08:09:00Z</dcterms:modified>
</cp:coreProperties>
</file>